
<file path=[Content_Types].xml><?xml version="1.0" encoding="utf-8"?>
<Types xmlns="http://schemas.openxmlformats.org/package/2006/content-types">
  <Default Extension="jpeg" ContentType="image/jpeg"/>
  <Default Extension="jpg" ContentType="image/jpeg"/>
  <Default Extension="png" ContentType="image/png"/>
  <Default Extension="rels" ContentType="application/vnd.openxmlformats-package.relationships+xml"/>
  <Default Extension="tiff" ContentType="image/tiff"/>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50B22C89" w14:textId="08DFD97D" w:rsidR="000E7124" w:rsidRPr="003E00A9" w:rsidRDefault="000E7124" w:rsidP="007D2348">
      <w:pPr>
        <w:ind w:right="-327"/>
        <w:rPr>
          <w:b/>
          <w:bCs/>
          <w:sz w:val="36"/>
          <w:szCs w:val="36"/>
        </w:rPr>
      </w:pPr>
      <w:r w:rsidRPr="003E00A9">
        <w:rPr>
          <w:b/>
          <w:bCs/>
          <w:sz w:val="36"/>
          <w:szCs w:val="36"/>
        </w:rPr>
        <w:t>Lesson Five: Internalizing the Davis Family Narrative</w:t>
      </w:r>
    </w:p>
    <w:p w14:paraId="043AF86B" w14:textId="77777777" w:rsidR="000E7124" w:rsidRDefault="000E7124"/>
    <w:tbl>
      <w:tblPr>
        <w:tblStyle w:val="TableGrid"/>
        <w:tblW w:w="9429" w:type="dxa"/>
        <w:tblBorders>
          <w:top w:val="none" w:sz="0" w:space="0" w:color="auto"/>
          <w:left w:val="none" w:sz="0" w:space="0" w:color="auto"/>
          <w:bottom w:val="none" w:sz="0" w:space="0" w:color="auto"/>
          <w:right w:val="none" w:sz="0" w:space="0" w:color="auto"/>
          <w:insideH w:val="none" w:sz="0" w:space="0" w:color="auto"/>
          <w:insideV w:val="none" w:sz="0" w:space="0" w:color="auto"/>
        </w:tblBorders>
        <w:shd w:val="clear" w:color="auto" w:fill="E7E6E6" w:themeFill="background2"/>
        <w:tblLook w:val="04A0" w:firstRow="1" w:lastRow="0" w:firstColumn="1" w:lastColumn="0" w:noHBand="0" w:noVBand="1"/>
      </w:tblPr>
      <w:tblGrid>
        <w:gridCol w:w="4950"/>
        <w:gridCol w:w="270"/>
        <w:gridCol w:w="4209"/>
      </w:tblGrid>
      <w:tr w:rsidR="000E7124" w:rsidRPr="00B74569" w14:paraId="5715CE30" w14:textId="77777777" w:rsidTr="00DB793C">
        <w:trPr>
          <w:trHeight w:val="580"/>
        </w:trPr>
        <w:tc>
          <w:tcPr>
            <w:tcW w:w="4950" w:type="dxa"/>
            <w:shd w:val="clear" w:color="auto" w:fill="E7E6E6" w:themeFill="background2"/>
          </w:tcPr>
          <w:p w14:paraId="0B25E4CD" w14:textId="77777777" w:rsidR="000E7124" w:rsidRDefault="000E7124" w:rsidP="00DB793C">
            <w:pPr>
              <w:jc w:val="center"/>
              <w:rPr>
                <w:rFonts w:ascii="Calibri" w:hAnsi="Calibri" w:cs="Calibri"/>
                <w:b/>
                <w:bCs/>
                <w:sz w:val="28"/>
                <w:szCs w:val="28"/>
              </w:rPr>
            </w:pPr>
            <w:r w:rsidRPr="00B74569">
              <w:rPr>
                <w:rFonts w:ascii="Calibri" w:hAnsi="Calibri" w:cs="Calibri"/>
                <w:b/>
                <w:bCs/>
                <w:sz w:val="28"/>
                <w:szCs w:val="28"/>
              </w:rPr>
              <w:t>Purpose</w:t>
            </w:r>
          </w:p>
          <w:p w14:paraId="52E73071" w14:textId="5A05938F" w:rsidR="000E7124" w:rsidRPr="00B74569" w:rsidRDefault="003702E6" w:rsidP="003E00A9">
            <w:pPr>
              <w:rPr>
                <w:rFonts w:ascii="Calibri" w:hAnsi="Calibri" w:cs="Calibri"/>
                <w:b/>
                <w:bCs/>
                <w:sz w:val="28"/>
                <w:szCs w:val="28"/>
              </w:rPr>
            </w:pPr>
            <w:r>
              <w:rPr>
                <w:rFonts w:ascii="Calibri" w:hAnsi="Calibri" w:cs="Calibri"/>
              </w:rPr>
              <w:t xml:space="preserve">Historical writing takes many different forms. In this lesson students will use the information they have garnered about the Davis family narrative through their reading of primary and secondary sources, their thoughts on why the narrative is (or isn’t) important, and </w:t>
            </w:r>
            <w:r w:rsidR="00504137">
              <w:rPr>
                <w:rFonts w:ascii="Calibri" w:hAnsi="Calibri" w:cs="Calibri"/>
              </w:rPr>
              <w:t xml:space="preserve">insights from the many class discussions they have had to write creatively in a genre of their choice about themes they find important for today’s audiences.  </w:t>
            </w:r>
            <w:r w:rsidR="00283728">
              <w:rPr>
                <w:rFonts w:ascii="Calibri" w:hAnsi="Calibri" w:cs="Calibri"/>
              </w:rPr>
              <w:t>The lesson includes strategies for writing in many forms that are available on the Internet.</w:t>
            </w:r>
            <w:r w:rsidR="00707ADE">
              <w:rPr>
                <w:rFonts w:ascii="Calibri" w:hAnsi="Calibri" w:cs="Calibri"/>
              </w:rPr>
              <w:t xml:space="preserve"> In addition to writing, students may choose to </w:t>
            </w:r>
            <w:r w:rsidR="00A44B0D">
              <w:rPr>
                <w:rFonts w:ascii="Calibri" w:hAnsi="Calibri" w:cs="Calibri"/>
              </w:rPr>
              <w:t>include</w:t>
            </w:r>
            <w:r w:rsidR="00276DF7">
              <w:rPr>
                <w:rFonts w:ascii="Calibri" w:hAnsi="Calibri" w:cs="Calibri"/>
              </w:rPr>
              <w:t>, or replace the writing option, with</w:t>
            </w:r>
            <w:r w:rsidR="00A44B0D">
              <w:rPr>
                <w:rFonts w:ascii="Calibri" w:hAnsi="Calibri" w:cs="Calibri"/>
              </w:rPr>
              <w:t xml:space="preserve"> a </w:t>
            </w:r>
            <w:r w:rsidR="00276DF7">
              <w:rPr>
                <w:rFonts w:ascii="Calibri" w:hAnsi="Calibri" w:cs="Calibri"/>
              </w:rPr>
              <w:t xml:space="preserve">documentary, a </w:t>
            </w:r>
            <w:r w:rsidR="00707ADE">
              <w:rPr>
                <w:rFonts w:ascii="Calibri" w:hAnsi="Calibri" w:cs="Calibri"/>
              </w:rPr>
              <w:t>sculpt</w:t>
            </w:r>
            <w:r w:rsidR="00A44B0D">
              <w:rPr>
                <w:rFonts w:ascii="Calibri" w:hAnsi="Calibri" w:cs="Calibri"/>
              </w:rPr>
              <w:t>ure</w:t>
            </w:r>
            <w:r w:rsidR="00707ADE">
              <w:rPr>
                <w:rFonts w:ascii="Calibri" w:hAnsi="Calibri" w:cs="Calibri"/>
              </w:rPr>
              <w:t>, paint</w:t>
            </w:r>
            <w:r w:rsidR="00A44B0D">
              <w:rPr>
                <w:rFonts w:ascii="Calibri" w:hAnsi="Calibri" w:cs="Calibri"/>
              </w:rPr>
              <w:t>ing</w:t>
            </w:r>
            <w:r w:rsidR="00707ADE">
              <w:rPr>
                <w:rFonts w:ascii="Calibri" w:hAnsi="Calibri" w:cs="Calibri"/>
              </w:rPr>
              <w:t>, draw</w:t>
            </w:r>
            <w:r w:rsidR="00A44B0D">
              <w:rPr>
                <w:rFonts w:ascii="Calibri" w:hAnsi="Calibri" w:cs="Calibri"/>
              </w:rPr>
              <w:t>ing</w:t>
            </w:r>
            <w:r w:rsidR="00707ADE">
              <w:rPr>
                <w:rFonts w:ascii="Calibri" w:hAnsi="Calibri" w:cs="Calibri"/>
              </w:rPr>
              <w:t xml:space="preserve">, </w:t>
            </w:r>
            <w:r w:rsidR="00276DF7">
              <w:rPr>
                <w:rFonts w:ascii="Calibri" w:hAnsi="Calibri" w:cs="Calibri"/>
              </w:rPr>
              <w:t xml:space="preserve">or </w:t>
            </w:r>
            <w:r w:rsidR="00707ADE">
              <w:rPr>
                <w:rFonts w:ascii="Calibri" w:hAnsi="Calibri" w:cs="Calibri"/>
              </w:rPr>
              <w:t>dance</w:t>
            </w:r>
            <w:r w:rsidR="00276DF7">
              <w:rPr>
                <w:rFonts w:ascii="Calibri" w:hAnsi="Calibri" w:cs="Calibri"/>
              </w:rPr>
              <w:t xml:space="preserve"> performance</w:t>
            </w:r>
            <w:r w:rsidR="00A44B0D">
              <w:rPr>
                <w:rFonts w:ascii="Calibri" w:hAnsi="Calibri" w:cs="Calibri"/>
              </w:rPr>
              <w:t xml:space="preserve">. </w:t>
            </w:r>
          </w:p>
        </w:tc>
        <w:tc>
          <w:tcPr>
            <w:tcW w:w="270" w:type="dxa"/>
            <w:shd w:val="clear" w:color="auto" w:fill="E7E6E6" w:themeFill="background2"/>
          </w:tcPr>
          <w:p w14:paraId="0A3A40E9" w14:textId="77777777" w:rsidR="000E7124" w:rsidRPr="00B74569" w:rsidRDefault="000E7124" w:rsidP="00DB793C">
            <w:pPr>
              <w:jc w:val="center"/>
              <w:rPr>
                <w:rFonts w:ascii="Calibri" w:hAnsi="Calibri" w:cs="Calibri"/>
                <w:b/>
                <w:bCs/>
                <w:sz w:val="28"/>
                <w:szCs w:val="28"/>
              </w:rPr>
            </w:pPr>
          </w:p>
        </w:tc>
        <w:tc>
          <w:tcPr>
            <w:tcW w:w="4209" w:type="dxa"/>
            <w:shd w:val="clear" w:color="auto" w:fill="E7E6E6" w:themeFill="background2"/>
          </w:tcPr>
          <w:p w14:paraId="465431E6" w14:textId="77777777" w:rsidR="000E7124" w:rsidRDefault="000E7124" w:rsidP="00DB793C">
            <w:pPr>
              <w:jc w:val="center"/>
              <w:rPr>
                <w:rFonts w:ascii="Calibri" w:hAnsi="Calibri" w:cs="Calibri"/>
                <w:b/>
                <w:bCs/>
                <w:sz w:val="28"/>
                <w:szCs w:val="28"/>
              </w:rPr>
            </w:pPr>
            <w:r w:rsidRPr="00B74569">
              <w:rPr>
                <w:rFonts w:ascii="Calibri" w:hAnsi="Calibri" w:cs="Calibri"/>
                <w:b/>
                <w:bCs/>
                <w:sz w:val="28"/>
                <w:szCs w:val="28"/>
              </w:rPr>
              <w:t>Resource Spotlight</w:t>
            </w:r>
          </w:p>
          <w:p w14:paraId="77D8E6A9" w14:textId="40D2015F" w:rsidR="00504137" w:rsidRPr="00707ADE" w:rsidRDefault="00283728" w:rsidP="00504137">
            <w:pPr>
              <w:rPr>
                <w:rFonts w:ascii="Calibri" w:hAnsi="Calibri" w:cs="Calibri"/>
              </w:rPr>
            </w:pPr>
            <w:r w:rsidRPr="00707ADE">
              <w:rPr>
                <w:rFonts w:ascii="Calibri" w:hAnsi="Calibri" w:cs="Calibri"/>
              </w:rPr>
              <w:t xml:space="preserve">A Genre Table is located at the end of this lesson which offers examples of different </w:t>
            </w:r>
            <w:r w:rsidR="00AB7EFB">
              <w:rPr>
                <w:rFonts w:ascii="Calibri" w:hAnsi="Calibri" w:cs="Calibri"/>
              </w:rPr>
              <w:t xml:space="preserve">writing </w:t>
            </w:r>
            <w:r w:rsidR="00326AFB">
              <w:rPr>
                <w:rFonts w:ascii="Calibri" w:hAnsi="Calibri" w:cs="Calibri"/>
              </w:rPr>
              <w:t>category</w:t>
            </w:r>
            <w:r w:rsidR="00AB7EFB">
              <w:rPr>
                <w:rFonts w:ascii="Calibri" w:hAnsi="Calibri" w:cs="Calibri"/>
              </w:rPr>
              <w:t xml:space="preserve"> or genre. Each offers at least one “how to” resource. There are </w:t>
            </w:r>
            <w:r w:rsidR="00CF1068">
              <w:rPr>
                <w:rFonts w:ascii="Calibri" w:hAnsi="Calibri" w:cs="Calibri"/>
              </w:rPr>
              <w:t>handbooks</w:t>
            </w:r>
            <w:r w:rsidR="00AB7EFB">
              <w:rPr>
                <w:rFonts w:ascii="Calibri" w:hAnsi="Calibri" w:cs="Calibri"/>
              </w:rPr>
              <w:t xml:space="preserve"> that students might refer to as well, such as </w:t>
            </w:r>
            <w:r w:rsidR="00CF1068">
              <w:rPr>
                <w:rFonts w:ascii="Calibri" w:hAnsi="Calibri" w:cs="Calibri"/>
              </w:rPr>
              <w:t xml:space="preserve">the grade-level </w:t>
            </w:r>
            <w:r w:rsidR="00AB7EFB">
              <w:rPr>
                <w:rFonts w:ascii="Calibri" w:hAnsi="Calibri" w:cs="Calibri"/>
              </w:rPr>
              <w:t xml:space="preserve">handbooks offered by Write Source, </w:t>
            </w:r>
            <w:hyperlink r:id="rId7" w:history="1">
              <w:r w:rsidR="00AB7EFB" w:rsidRPr="008135E6">
                <w:rPr>
                  <w:rStyle w:val="Hyperlink"/>
                  <w:rFonts w:ascii="Calibri" w:hAnsi="Calibri" w:cs="Calibri"/>
                </w:rPr>
                <w:t>http://www.thewritesource.com</w:t>
              </w:r>
            </w:hyperlink>
            <w:r w:rsidR="00326AFB">
              <w:rPr>
                <w:rFonts w:ascii="Calibri" w:hAnsi="Calibri" w:cs="Calibri"/>
              </w:rPr>
              <w:t>.</w:t>
            </w:r>
          </w:p>
        </w:tc>
      </w:tr>
      <w:tr w:rsidR="000E7124" w:rsidRPr="00B74569" w14:paraId="293FA19D" w14:textId="77777777" w:rsidTr="00326AFB">
        <w:trPr>
          <w:trHeight w:val="783"/>
        </w:trPr>
        <w:tc>
          <w:tcPr>
            <w:tcW w:w="4950" w:type="dxa"/>
            <w:shd w:val="clear" w:color="auto" w:fill="E7E6E6" w:themeFill="background2"/>
            <w:vAlign w:val="center"/>
          </w:tcPr>
          <w:p w14:paraId="7A93FDBF" w14:textId="538B79B8" w:rsidR="000E7124" w:rsidRPr="00B74569" w:rsidRDefault="000E7124" w:rsidP="00DB793C">
            <w:pPr>
              <w:rPr>
                <w:rFonts w:ascii="Calibri" w:hAnsi="Calibri" w:cs="Calibri"/>
              </w:rPr>
            </w:pPr>
          </w:p>
        </w:tc>
        <w:tc>
          <w:tcPr>
            <w:tcW w:w="270" w:type="dxa"/>
            <w:shd w:val="clear" w:color="auto" w:fill="E7E6E6" w:themeFill="background2"/>
          </w:tcPr>
          <w:p w14:paraId="1A7A8153" w14:textId="77777777" w:rsidR="000E7124" w:rsidRPr="00B74569" w:rsidRDefault="000E7124" w:rsidP="00DB793C">
            <w:pPr>
              <w:rPr>
                <w:rFonts w:ascii="Calibri" w:hAnsi="Calibri" w:cs="Calibri"/>
                <w:b/>
                <w:bCs/>
              </w:rPr>
            </w:pPr>
          </w:p>
        </w:tc>
        <w:tc>
          <w:tcPr>
            <w:tcW w:w="4209" w:type="dxa"/>
            <w:shd w:val="clear" w:color="auto" w:fill="E7E6E6" w:themeFill="background2"/>
          </w:tcPr>
          <w:p w14:paraId="5A5F4EA9" w14:textId="77777777" w:rsidR="000E7124" w:rsidRPr="00B74569" w:rsidRDefault="000E7124" w:rsidP="00DB793C">
            <w:pPr>
              <w:rPr>
                <w:rFonts w:ascii="Calibri" w:hAnsi="Calibri" w:cs="Calibri"/>
              </w:rPr>
            </w:pPr>
          </w:p>
          <w:p w14:paraId="15599897" w14:textId="77777777" w:rsidR="000E7124" w:rsidRPr="00B74569" w:rsidRDefault="000E7124" w:rsidP="00DB793C">
            <w:pPr>
              <w:rPr>
                <w:rFonts w:ascii="Calibri" w:hAnsi="Calibri" w:cs="Calibri"/>
              </w:rPr>
            </w:pPr>
          </w:p>
        </w:tc>
      </w:tr>
    </w:tbl>
    <w:p w14:paraId="27751D06" w14:textId="77777777" w:rsidR="000E7124" w:rsidRDefault="000E7124"/>
    <w:p w14:paraId="18A12756" w14:textId="77777777" w:rsidR="002705D2" w:rsidRPr="002705D2" w:rsidRDefault="002705D2" w:rsidP="001E2764">
      <w:pPr>
        <w:pStyle w:val="NoSpacing"/>
        <w:numPr>
          <w:ilvl w:val="0"/>
          <w:numId w:val="1"/>
        </w:numPr>
        <w:rPr>
          <w:rFonts w:ascii="Calibri" w:hAnsi="Calibri" w:cs="Calibri"/>
          <w:sz w:val="24"/>
          <w:szCs w:val="24"/>
        </w:rPr>
      </w:pPr>
    </w:p>
    <w:tbl>
      <w:tblPr>
        <w:tblStyle w:val="TableGrid"/>
        <w:tblW w:w="9964" w:type="dxa"/>
        <w:tblBorders>
          <w:insideH w:val="none" w:sz="0" w:space="0" w:color="auto"/>
          <w:insideV w:val="none" w:sz="0" w:space="0" w:color="auto"/>
        </w:tblBorders>
        <w:tblLook w:val="04A0" w:firstRow="1" w:lastRow="0" w:firstColumn="1" w:lastColumn="0" w:noHBand="0" w:noVBand="1"/>
      </w:tblPr>
      <w:tblGrid>
        <w:gridCol w:w="1109"/>
        <w:gridCol w:w="8855"/>
      </w:tblGrid>
      <w:tr w:rsidR="0061422E" w:rsidRPr="00B74569" w14:paraId="5675A95B" w14:textId="77777777" w:rsidTr="00D96CC9">
        <w:trPr>
          <w:trHeight w:val="90"/>
        </w:trPr>
        <w:tc>
          <w:tcPr>
            <w:tcW w:w="9964" w:type="dxa"/>
            <w:gridSpan w:val="2"/>
            <w:tcBorders>
              <w:bottom w:val="nil"/>
            </w:tcBorders>
          </w:tcPr>
          <w:p w14:paraId="11BEF16B" w14:textId="77777777" w:rsidR="0061422E" w:rsidRDefault="0061422E" w:rsidP="00DB793C">
            <w:pPr>
              <w:jc w:val="center"/>
              <w:rPr>
                <w:rFonts w:ascii="Calibri" w:hAnsi="Calibri" w:cs="Calibri"/>
                <w:b/>
                <w:bCs/>
                <w:sz w:val="28"/>
                <w:szCs w:val="28"/>
              </w:rPr>
            </w:pPr>
            <w:r w:rsidRPr="00B74569">
              <w:rPr>
                <w:rFonts w:ascii="Calibri" w:hAnsi="Calibri" w:cs="Calibri"/>
                <w:b/>
                <w:bCs/>
                <w:sz w:val="28"/>
                <w:szCs w:val="28"/>
              </w:rPr>
              <w:t xml:space="preserve">Lesson </w:t>
            </w:r>
            <w:r>
              <w:rPr>
                <w:rFonts w:ascii="Calibri" w:hAnsi="Calibri" w:cs="Calibri"/>
                <w:b/>
                <w:bCs/>
                <w:sz w:val="28"/>
                <w:szCs w:val="28"/>
              </w:rPr>
              <w:t>5</w:t>
            </w:r>
            <w:r w:rsidRPr="00B74569">
              <w:rPr>
                <w:rFonts w:ascii="Calibri" w:hAnsi="Calibri" w:cs="Calibri"/>
                <w:b/>
                <w:bCs/>
                <w:sz w:val="28"/>
                <w:szCs w:val="28"/>
              </w:rPr>
              <w:t>: Related Common Core Anchor Standards</w:t>
            </w:r>
          </w:p>
          <w:p w14:paraId="4D266ECE" w14:textId="6568DF75" w:rsidR="002221A3" w:rsidRPr="00B74569" w:rsidRDefault="002221A3" w:rsidP="00DB793C">
            <w:pPr>
              <w:jc w:val="center"/>
              <w:rPr>
                <w:rFonts w:ascii="Calibri" w:hAnsi="Calibri" w:cs="Calibri"/>
                <w:b/>
                <w:bCs/>
                <w:sz w:val="22"/>
                <w:szCs w:val="22"/>
              </w:rPr>
            </w:pPr>
          </w:p>
        </w:tc>
      </w:tr>
      <w:tr w:rsidR="00B50F58" w:rsidRPr="00B74569" w14:paraId="1815AAFC" w14:textId="77777777" w:rsidTr="00D96CC9">
        <w:trPr>
          <w:trHeight w:val="76"/>
        </w:trPr>
        <w:tc>
          <w:tcPr>
            <w:tcW w:w="1109" w:type="dxa"/>
            <w:tcBorders>
              <w:top w:val="single" w:sz="4" w:space="0" w:color="auto"/>
            </w:tcBorders>
            <w:vAlign w:val="center"/>
          </w:tcPr>
          <w:p w14:paraId="71B76DBB" w14:textId="0D0EBA60" w:rsidR="00B50F58" w:rsidRPr="00B74569" w:rsidRDefault="00B50F58" w:rsidP="00B50F58">
            <w:pPr>
              <w:jc w:val="center"/>
              <w:rPr>
                <w:rFonts w:ascii="Calibri" w:hAnsi="Calibri" w:cs="Calibri"/>
                <w:b/>
                <w:bCs/>
                <w:sz w:val="22"/>
                <w:szCs w:val="22"/>
              </w:rPr>
            </w:pPr>
            <w:r>
              <w:rPr>
                <w:rFonts w:ascii="Calibri" w:hAnsi="Calibri" w:cs="Calibri"/>
                <w:b/>
                <w:bCs/>
                <w:sz w:val="22"/>
                <w:szCs w:val="22"/>
              </w:rPr>
              <w:t>Reading</w:t>
            </w:r>
          </w:p>
        </w:tc>
        <w:tc>
          <w:tcPr>
            <w:tcW w:w="8855" w:type="dxa"/>
            <w:tcBorders>
              <w:top w:val="single" w:sz="4" w:space="0" w:color="auto"/>
              <w:bottom w:val="nil"/>
            </w:tcBorders>
          </w:tcPr>
          <w:p w14:paraId="24F9A402" w14:textId="5D2BCC7B" w:rsidR="00B50F58" w:rsidRPr="00B74569" w:rsidRDefault="00B50F58" w:rsidP="00B50F58">
            <w:pPr>
              <w:rPr>
                <w:rFonts w:ascii="Calibri" w:hAnsi="Calibri" w:cs="Calibri"/>
                <w:b/>
                <w:bCs/>
                <w:sz w:val="22"/>
                <w:szCs w:val="22"/>
                <w:u w:val="single"/>
              </w:rPr>
            </w:pPr>
            <w:r w:rsidRPr="00B74569">
              <w:rPr>
                <w:rFonts w:ascii="Calibri" w:hAnsi="Calibri" w:cs="Calibri"/>
                <w:b/>
                <w:bCs/>
                <w:sz w:val="22"/>
                <w:szCs w:val="22"/>
                <w:u w:val="single"/>
              </w:rPr>
              <w:t>Key Ideas and Details 1:</w:t>
            </w:r>
            <w:r w:rsidRPr="00B74569">
              <w:rPr>
                <w:rFonts w:ascii="Calibri" w:hAnsi="Calibri" w:cs="Calibri"/>
                <w:b/>
                <w:bCs/>
                <w:sz w:val="22"/>
                <w:szCs w:val="22"/>
              </w:rPr>
              <w:t xml:space="preserve"> </w:t>
            </w:r>
            <w:r w:rsidRPr="00B74569">
              <w:rPr>
                <w:rFonts w:ascii="Calibri" w:hAnsi="Calibri" w:cs="Calibri"/>
                <w:sz w:val="22"/>
                <w:szCs w:val="22"/>
              </w:rPr>
              <w:t>Read closely to determine what the text says explicitly and to make logical inferences from it; cite specific textual evidence when writing or speaking to support conclusions drawn from the text.</w:t>
            </w:r>
          </w:p>
        </w:tc>
      </w:tr>
      <w:tr w:rsidR="00B50F58" w:rsidRPr="00B74569" w14:paraId="3DD2FAC7" w14:textId="77777777" w:rsidTr="00D96CC9">
        <w:trPr>
          <w:trHeight w:val="76"/>
        </w:trPr>
        <w:tc>
          <w:tcPr>
            <w:tcW w:w="1109" w:type="dxa"/>
            <w:vMerge w:val="restart"/>
            <w:tcBorders>
              <w:top w:val="single" w:sz="4" w:space="0" w:color="auto"/>
            </w:tcBorders>
            <w:vAlign w:val="center"/>
          </w:tcPr>
          <w:p w14:paraId="204FD135" w14:textId="77777777" w:rsidR="00B50F58" w:rsidRPr="00B74569" w:rsidRDefault="00B50F58" w:rsidP="00B50F58">
            <w:pPr>
              <w:jc w:val="center"/>
              <w:rPr>
                <w:rFonts w:ascii="Calibri" w:hAnsi="Calibri" w:cs="Calibri"/>
                <w:b/>
                <w:bCs/>
                <w:sz w:val="22"/>
                <w:szCs w:val="22"/>
              </w:rPr>
            </w:pPr>
            <w:r w:rsidRPr="00B74569">
              <w:rPr>
                <w:rFonts w:ascii="Calibri" w:hAnsi="Calibri" w:cs="Calibri"/>
                <w:b/>
                <w:bCs/>
                <w:sz w:val="22"/>
                <w:szCs w:val="22"/>
              </w:rPr>
              <w:t>Writing</w:t>
            </w:r>
          </w:p>
        </w:tc>
        <w:tc>
          <w:tcPr>
            <w:tcW w:w="8855" w:type="dxa"/>
            <w:tcBorders>
              <w:top w:val="single" w:sz="4" w:space="0" w:color="auto"/>
              <w:bottom w:val="nil"/>
            </w:tcBorders>
          </w:tcPr>
          <w:p w14:paraId="3119976D" w14:textId="77777777" w:rsidR="00B50F58" w:rsidRPr="00B74569" w:rsidRDefault="00B50F58" w:rsidP="00B50F58">
            <w:pPr>
              <w:rPr>
                <w:rFonts w:ascii="Calibri" w:hAnsi="Calibri" w:cs="Calibri"/>
                <w:sz w:val="22"/>
                <w:szCs w:val="22"/>
              </w:rPr>
            </w:pPr>
            <w:r w:rsidRPr="00B74569">
              <w:rPr>
                <w:rFonts w:ascii="Calibri" w:hAnsi="Calibri" w:cs="Calibri"/>
                <w:b/>
                <w:bCs/>
                <w:sz w:val="22"/>
                <w:szCs w:val="22"/>
                <w:u w:val="single"/>
              </w:rPr>
              <w:t>Text Types and Purposes 2:</w:t>
            </w:r>
            <w:r w:rsidRPr="00B74569">
              <w:rPr>
                <w:rFonts w:ascii="Calibri" w:hAnsi="Calibri" w:cs="Calibri"/>
                <w:sz w:val="22"/>
                <w:szCs w:val="22"/>
              </w:rPr>
              <w:t xml:space="preserve"> Write informative/explanatory texts to examine and convey complex ideas and information clearly and accurately through the effective selection, organization, and analysis of content.</w:t>
            </w:r>
          </w:p>
        </w:tc>
      </w:tr>
      <w:tr w:rsidR="00B50F58" w:rsidRPr="00B74569" w14:paraId="1476756A" w14:textId="77777777" w:rsidTr="00D96CC9">
        <w:trPr>
          <w:trHeight w:val="378"/>
        </w:trPr>
        <w:tc>
          <w:tcPr>
            <w:tcW w:w="1109" w:type="dxa"/>
            <w:vMerge/>
            <w:vAlign w:val="center"/>
          </w:tcPr>
          <w:p w14:paraId="61EB7763" w14:textId="77777777" w:rsidR="00B50F58" w:rsidRPr="00B74569" w:rsidRDefault="00B50F58" w:rsidP="00B50F58">
            <w:pPr>
              <w:jc w:val="center"/>
              <w:rPr>
                <w:rFonts w:ascii="Calibri" w:hAnsi="Calibri" w:cs="Calibri"/>
                <w:b/>
                <w:bCs/>
                <w:sz w:val="22"/>
                <w:szCs w:val="22"/>
              </w:rPr>
            </w:pPr>
          </w:p>
        </w:tc>
        <w:tc>
          <w:tcPr>
            <w:tcW w:w="8855" w:type="dxa"/>
            <w:tcBorders>
              <w:top w:val="nil"/>
              <w:bottom w:val="nil"/>
            </w:tcBorders>
          </w:tcPr>
          <w:p w14:paraId="214FFBAA" w14:textId="77777777" w:rsidR="00B50F58" w:rsidRPr="00B74569" w:rsidRDefault="00B50F58" w:rsidP="00B50F58">
            <w:pPr>
              <w:rPr>
                <w:rFonts w:ascii="Calibri" w:hAnsi="Calibri" w:cs="Calibri"/>
                <w:sz w:val="22"/>
                <w:szCs w:val="22"/>
              </w:rPr>
            </w:pPr>
            <w:r w:rsidRPr="00B74569">
              <w:rPr>
                <w:rFonts w:ascii="Calibri" w:hAnsi="Calibri" w:cs="Calibri"/>
                <w:b/>
                <w:bCs/>
                <w:sz w:val="22"/>
                <w:szCs w:val="22"/>
                <w:u w:val="single"/>
              </w:rPr>
              <w:t>Production and Distribution of Writing 4:</w:t>
            </w:r>
            <w:r w:rsidRPr="00B74569">
              <w:rPr>
                <w:rFonts w:ascii="Calibri" w:hAnsi="Calibri" w:cs="Calibri"/>
                <w:sz w:val="22"/>
                <w:szCs w:val="22"/>
              </w:rPr>
              <w:t xml:space="preserve"> Produce clear and coherent writing in which the development, organization, and style are appropriate to task, purpose, and audience.</w:t>
            </w:r>
          </w:p>
        </w:tc>
      </w:tr>
      <w:tr w:rsidR="00B50F58" w:rsidRPr="00B74569" w14:paraId="5E292CE6" w14:textId="77777777" w:rsidTr="00D96CC9">
        <w:trPr>
          <w:trHeight w:val="378"/>
        </w:trPr>
        <w:tc>
          <w:tcPr>
            <w:tcW w:w="1109" w:type="dxa"/>
            <w:vMerge/>
            <w:tcBorders>
              <w:bottom w:val="single" w:sz="4" w:space="0" w:color="auto"/>
            </w:tcBorders>
            <w:vAlign w:val="center"/>
          </w:tcPr>
          <w:p w14:paraId="1F831004" w14:textId="77777777" w:rsidR="00B50F58" w:rsidRPr="00B74569" w:rsidRDefault="00B50F58" w:rsidP="00B50F58">
            <w:pPr>
              <w:jc w:val="center"/>
              <w:rPr>
                <w:rFonts w:ascii="Calibri" w:hAnsi="Calibri" w:cs="Calibri"/>
                <w:b/>
                <w:bCs/>
                <w:sz w:val="22"/>
                <w:szCs w:val="22"/>
              </w:rPr>
            </w:pPr>
          </w:p>
        </w:tc>
        <w:tc>
          <w:tcPr>
            <w:tcW w:w="8855" w:type="dxa"/>
            <w:tcBorders>
              <w:top w:val="nil"/>
              <w:bottom w:val="single" w:sz="4" w:space="0" w:color="auto"/>
            </w:tcBorders>
          </w:tcPr>
          <w:p w14:paraId="020A3F40" w14:textId="77777777" w:rsidR="00B50F58" w:rsidRPr="00B74569" w:rsidRDefault="00B50F58" w:rsidP="00B50F58">
            <w:pPr>
              <w:rPr>
                <w:rFonts w:ascii="Calibri" w:hAnsi="Calibri" w:cs="Calibri"/>
                <w:sz w:val="22"/>
                <w:szCs w:val="22"/>
              </w:rPr>
            </w:pPr>
            <w:r w:rsidRPr="00B74569">
              <w:rPr>
                <w:rFonts w:ascii="Calibri" w:hAnsi="Calibri" w:cs="Calibri"/>
                <w:b/>
                <w:bCs/>
                <w:sz w:val="22"/>
                <w:szCs w:val="22"/>
                <w:u w:val="single"/>
              </w:rPr>
              <w:t>Research to Build and Present Knowledge 7:</w:t>
            </w:r>
            <w:r w:rsidRPr="00B74569">
              <w:rPr>
                <w:rFonts w:ascii="Calibri" w:hAnsi="Calibri" w:cs="Calibri"/>
                <w:sz w:val="22"/>
                <w:szCs w:val="22"/>
              </w:rPr>
              <w:t xml:space="preserve"> Conduct short as well as more sustained research projects based on focused questions, demonstrating understanding of the subject under investigation.</w:t>
            </w:r>
          </w:p>
        </w:tc>
      </w:tr>
      <w:tr w:rsidR="00B50F58" w:rsidRPr="00B74569" w14:paraId="202D7660" w14:textId="77777777" w:rsidTr="00D96CC9">
        <w:trPr>
          <w:trHeight w:val="378"/>
        </w:trPr>
        <w:tc>
          <w:tcPr>
            <w:tcW w:w="1109" w:type="dxa"/>
            <w:tcBorders>
              <w:top w:val="single" w:sz="4" w:space="0" w:color="auto"/>
              <w:bottom w:val="single" w:sz="4" w:space="0" w:color="auto"/>
            </w:tcBorders>
            <w:vAlign w:val="center"/>
          </w:tcPr>
          <w:p w14:paraId="6CAC6BAA" w14:textId="77777777" w:rsidR="00B50F58" w:rsidRPr="00B74569" w:rsidRDefault="00B50F58" w:rsidP="00B50F58">
            <w:pPr>
              <w:jc w:val="center"/>
              <w:rPr>
                <w:rFonts w:ascii="Calibri" w:hAnsi="Calibri" w:cs="Calibri"/>
                <w:b/>
                <w:bCs/>
                <w:sz w:val="22"/>
                <w:szCs w:val="22"/>
              </w:rPr>
            </w:pPr>
            <w:r w:rsidRPr="00B74569">
              <w:rPr>
                <w:rFonts w:ascii="Calibri" w:hAnsi="Calibri" w:cs="Calibri"/>
                <w:b/>
                <w:bCs/>
                <w:sz w:val="22"/>
                <w:szCs w:val="22"/>
              </w:rPr>
              <w:t>Speaking &amp; Listening</w:t>
            </w:r>
          </w:p>
        </w:tc>
        <w:tc>
          <w:tcPr>
            <w:tcW w:w="8855" w:type="dxa"/>
            <w:tcBorders>
              <w:top w:val="single" w:sz="4" w:space="0" w:color="auto"/>
              <w:bottom w:val="single" w:sz="4" w:space="0" w:color="auto"/>
            </w:tcBorders>
          </w:tcPr>
          <w:p w14:paraId="2DAB501F" w14:textId="77777777" w:rsidR="00B50F58" w:rsidRPr="00B74569" w:rsidRDefault="00B50F58" w:rsidP="00B50F58">
            <w:pPr>
              <w:rPr>
                <w:rFonts w:ascii="Calibri" w:hAnsi="Calibri" w:cs="Calibri"/>
                <w:b/>
                <w:bCs/>
                <w:sz w:val="22"/>
                <w:szCs w:val="22"/>
                <w:u w:val="single"/>
              </w:rPr>
            </w:pPr>
            <w:r w:rsidRPr="00B74569">
              <w:rPr>
                <w:rFonts w:ascii="Calibri" w:hAnsi="Calibri" w:cs="Calibri"/>
                <w:b/>
                <w:bCs/>
                <w:sz w:val="22"/>
                <w:szCs w:val="22"/>
                <w:u w:val="single"/>
              </w:rPr>
              <w:t>Comprehension and Collaboration 1:</w:t>
            </w:r>
            <w:r w:rsidRPr="00B74569">
              <w:rPr>
                <w:rFonts w:ascii="Calibri" w:hAnsi="Calibri" w:cs="Calibri"/>
                <w:b/>
                <w:bCs/>
                <w:sz w:val="22"/>
                <w:szCs w:val="22"/>
              </w:rPr>
              <w:t xml:space="preserve"> </w:t>
            </w:r>
            <w:r w:rsidRPr="00B74569">
              <w:rPr>
                <w:rFonts w:ascii="Calibri" w:hAnsi="Calibri" w:cs="Calibri"/>
                <w:sz w:val="22"/>
                <w:szCs w:val="22"/>
              </w:rPr>
              <w:t>Prepare for and participate effectively in a range of conversations and collaborations with diverse partners, building on others’ ideas and expressing their own clearly and persuasively.</w:t>
            </w:r>
          </w:p>
        </w:tc>
      </w:tr>
      <w:tr w:rsidR="00B50F58" w:rsidRPr="00B74569" w14:paraId="78EBF431" w14:textId="77777777" w:rsidTr="00D96CC9">
        <w:trPr>
          <w:trHeight w:val="378"/>
        </w:trPr>
        <w:tc>
          <w:tcPr>
            <w:tcW w:w="1109" w:type="dxa"/>
            <w:tcBorders>
              <w:top w:val="single" w:sz="4" w:space="0" w:color="auto"/>
            </w:tcBorders>
            <w:vAlign w:val="center"/>
          </w:tcPr>
          <w:p w14:paraId="0B2314CC" w14:textId="77777777" w:rsidR="00B50F58" w:rsidRPr="00B74569" w:rsidRDefault="00B50F58" w:rsidP="00B50F58">
            <w:pPr>
              <w:jc w:val="center"/>
              <w:rPr>
                <w:rFonts w:ascii="Calibri" w:hAnsi="Calibri" w:cs="Calibri"/>
                <w:b/>
                <w:bCs/>
                <w:sz w:val="22"/>
                <w:szCs w:val="22"/>
              </w:rPr>
            </w:pPr>
            <w:r w:rsidRPr="00B74569">
              <w:rPr>
                <w:rFonts w:ascii="Calibri" w:hAnsi="Calibri" w:cs="Calibri"/>
                <w:b/>
                <w:bCs/>
                <w:sz w:val="22"/>
                <w:szCs w:val="22"/>
              </w:rPr>
              <w:t>Literacy in History</w:t>
            </w:r>
          </w:p>
        </w:tc>
        <w:tc>
          <w:tcPr>
            <w:tcW w:w="8855" w:type="dxa"/>
            <w:tcBorders>
              <w:top w:val="single" w:sz="4" w:space="0" w:color="auto"/>
            </w:tcBorders>
          </w:tcPr>
          <w:p w14:paraId="5CA9D7A0" w14:textId="37AC3B3A" w:rsidR="00FD3A43" w:rsidRDefault="002221A3" w:rsidP="00114881">
            <w:pPr>
              <w:pStyle w:val="NormalWeb"/>
              <w:shd w:val="clear" w:color="auto" w:fill="FFFFFF"/>
              <w:rPr>
                <w:rFonts w:asciiTheme="minorHAnsi" w:hAnsiTheme="minorHAnsi" w:cstheme="minorHAnsi"/>
                <w:sz w:val="22"/>
                <w:szCs w:val="22"/>
              </w:rPr>
            </w:pPr>
            <w:r>
              <w:rPr>
                <w:rFonts w:asciiTheme="minorHAnsi" w:hAnsiTheme="minorHAnsi" w:cstheme="minorHAnsi"/>
                <w:b/>
                <w:bCs/>
                <w:sz w:val="22"/>
                <w:szCs w:val="22"/>
                <w:u w:val="single"/>
              </w:rPr>
              <w:t>*</w:t>
            </w:r>
            <w:r w:rsidR="00D96CC9" w:rsidRPr="002221A3">
              <w:rPr>
                <w:rFonts w:asciiTheme="minorHAnsi" w:hAnsiTheme="minorHAnsi" w:cstheme="minorHAnsi"/>
                <w:b/>
                <w:bCs/>
                <w:sz w:val="22"/>
                <w:szCs w:val="22"/>
                <w:u w:val="single"/>
              </w:rPr>
              <w:t>Key Ideas and Details 1.</w:t>
            </w:r>
            <w:r w:rsidR="00D96CC9" w:rsidRPr="00114881">
              <w:rPr>
                <w:rFonts w:asciiTheme="minorHAnsi" w:hAnsiTheme="minorHAnsi" w:cstheme="minorHAnsi"/>
                <w:sz w:val="22"/>
                <w:szCs w:val="22"/>
              </w:rPr>
              <w:t xml:space="preserve"> Cite specific textual evidence to support analysis of primary and secondary sources, attending</w:t>
            </w:r>
            <w:r w:rsidR="007D2348">
              <w:rPr>
                <w:rFonts w:asciiTheme="minorHAnsi" w:hAnsiTheme="minorHAnsi" w:cstheme="minorHAnsi"/>
                <w:sz w:val="22"/>
                <w:szCs w:val="22"/>
              </w:rPr>
              <w:t xml:space="preserve"> </w:t>
            </w:r>
            <w:r w:rsidR="00D96CC9" w:rsidRPr="00114881">
              <w:rPr>
                <w:rFonts w:asciiTheme="minorHAnsi" w:hAnsiTheme="minorHAnsi" w:cstheme="minorHAnsi"/>
                <w:sz w:val="22"/>
                <w:szCs w:val="22"/>
              </w:rPr>
              <w:t xml:space="preserve">to such features as the date and origin of the information. </w:t>
            </w:r>
          </w:p>
          <w:p w14:paraId="1CFE2DA4" w14:textId="17777400" w:rsidR="00D96CC9" w:rsidRPr="00114881" w:rsidRDefault="00D96CC9" w:rsidP="00114881">
            <w:pPr>
              <w:pStyle w:val="NormalWeb"/>
              <w:shd w:val="clear" w:color="auto" w:fill="FFFFFF"/>
              <w:rPr>
                <w:rFonts w:asciiTheme="minorHAnsi" w:hAnsiTheme="minorHAnsi" w:cstheme="minorHAnsi"/>
                <w:sz w:val="22"/>
                <w:szCs w:val="22"/>
              </w:rPr>
            </w:pPr>
            <w:r w:rsidRPr="002221A3">
              <w:rPr>
                <w:rFonts w:asciiTheme="minorHAnsi" w:hAnsiTheme="minorHAnsi" w:cstheme="minorHAnsi"/>
                <w:b/>
                <w:bCs/>
                <w:sz w:val="22"/>
                <w:szCs w:val="22"/>
                <w:u w:val="single"/>
              </w:rPr>
              <w:t>Key Ideas and Details 2.</w:t>
            </w:r>
            <w:r w:rsidRPr="00114881">
              <w:rPr>
                <w:rFonts w:asciiTheme="minorHAnsi" w:hAnsiTheme="minorHAnsi" w:cstheme="minorHAnsi"/>
                <w:sz w:val="22"/>
                <w:szCs w:val="22"/>
              </w:rPr>
              <w:t xml:space="preserve"> Determine the central ideas or information of a primary or secondary source; provide an accurate summary of how key events or ideas develop over the course of the text. </w:t>
            </w:r>
          </w:p>
          <w:p w14:paraId="338EE664" w14:textId="77CB2957" w:rsidR="00D96CC9" w:rsidRPr="00114881" w:rsidRDefault="00D96CC9" w:rsidP="00114881">
            <w:pPr>
              <w:pStyle w:val="NormalWeb"/>
              <w:shd w:val="clear" w:color="auto" w:fill="FFFFFF"/>
              <w:rPr>
                <w:rFonts w:asciiTheme="minorHAnsi" w:hAnsiTheme="minorHAnsi" w:cstheme="minorHAnsi"/>
                <w:sz w:val="22"/>
                <w:szCs w:val="22"/>
              </w:rPr>
            </w:pPr>
            <w:r w:rsidRPr="002221A3">
              <w:rPr>
                <w:rFonts w:asciiTheme="minorHAnsi" w:hAnsiTheme="minorHAnsi" w:cstheme="minorHAnsi"/>
                <w:b/>
                <w:bCs/>
                <w:sz w:val="22"/>
                <w:szCs w:val="22"/>
                <w:u w:val="single"/>
              </w:rPr>
              <w:t>Key Ideas and Details 3.</w:t>
            </w:r>
            <w:r w:rsidRPr="002221A3">
              <w:rPr>
                <w:rFonts w:asciiTheme="minorHAnsi" w:hAnsiTheme="minorHAnsi" w:cstheme="minorHAnsi"/>
                <w:b/>
                <w:bCs/>
                <w:sz w:val="22"/>
                <w:szCs w:val="22"/>
              </w:rPr>
              <w:t xml:space="preserve"> </w:t>
            </w:r>
            <w:r w:rsidRPr="00114881">
              <w:rPr>
                <w:rFonts w:asciiTheme="minorHAnsi" w:hAnsiTheme="minorHAnsi" w:cstheme="minorHAnsi"/>
                <w:sz w:val="22"/>
                <w:szCs w:val="22"/>
              </w:rPr>
              <w:t xml:space="preserve">Analyze in detail a series of events described in a text; determine whether earlier events caused later ones or simply preceded them. </w:t>
            </w:r>
          </w:p>
          <w:p w14:paraId="5BE19A5E" w14:textId="182D154A" w:rsidR="00B50F58" w:rsidRPr="00B74569" w:rsidRDefault="00B50F58" w:rsidP="00B50F58">
            <w:pPr>
              <w:rPr>
                <w:rFonts w:ascii="Calibri" w:hAnsi="Calibri" w:cs="Calibri"/>
                <w:b/>
                <w:bCs/>
                <w:sz w:val="22"/>
                <w:szCs w:val="22"/>
              </w:rPr>
            </w:pPr>
            <w:r w:rsidRPr="00114881">
              <w:rPr>
                <w:rFonts w:cstheme="minorHAnsi"/>
                <w:b/>
                <w:bCs/>
                <w:sz w:val="22"/>
                <w:szCs w:val="22"/>
                <w:u w:val="single"/>
              </w:rPr>
              <w:t>Craft and Structure 4:</w:t>
            </w:r>
            <w:r w:rsidRPr="00114881">
              <w:rPr>
                <w:rFonts w:cstheme="minorHAnsi"/>
                <w:b/>
                <w:bCs/>
                <w:sz w:val="22"/>
                <w:szCs w:val="22"/>
              </w:rPr>
              <w:t xml:space="preserve">  </w:t>
            </w:r>
            <w:r w:rsidRPr="00114881">
              <w:rPr>
                <w:rFonts w:cstheme="minorHAnsi"/>
                <w:sz w:val="22"/>
                <w:szCs w:val="22"/>
              </w:rPr>
              <w:t>Determine the meaning of words and phrases as they are used in a text, including vocabulary describing political, social, or economic aspects of history/social studies</w:t>
            </w:r>
            <w:r w:rsidRPr="00B74569">
              <w:rPr>
                <w:rFonts w:ascii="Calibri" w:hAnsi="Calibri" w:cs="Calibri"/>
                <w:sz w:val="22"/>
                <w:szCs w:val="22"/>
              </w:rPr>
              <w:t xml:space="preserve"> </w:t>
            </w:r>
          </w:p>
        </w:tc>
      </w:tr>
      <w:tr w:rsidR="00B50F58" w:rsidRPr="00B74569" w14:paraId="267A4907" w14:textId="77777777" w:rsidTr="00D96CC9">
        <w:trPr>
          <w:trHeight w:val="97"/>
        </w:trPr>
        <w:tc>
          <w:tcPr>
            <w:tcW w:w="9964" w:type="dxa"/>
            <w:gridSpan w:val="2"/>
            <w:tcBorders>
              <w:top w:val="single" w:sz="4" w:space="0" w:color="auto"/>
            </w:tcBorders>
            <w:vAlign w:val="center"/>
          </w:tcPr>
          <w:p w14:paraId="0F03F929" w14:textId="20D2C1FA" w:rsidR="00B50F58" w:rsidRPr="00B74569" w:rsidRDefault="00B50F58" w:rsidP="00B50F58">
            <w:pPr>
              <w:rPr>
                <w:rFonts w:ascii="Calibri" w:hAnsi="Calibri" w:cs="Calibri"/>
                <w:b/>
                <w:bCs/>
                <w:sz w:val="22"/>
                <w:szCs w:val="22"/>
              </w:rPr>
            </w:pPr>
            <w:r w:rsidRPr="00B74569">
              <w:rPr>
                <w:rFonts w:ascii="Calibri" w:hAnsi="Calibri" w:cs="Calibri"/>
                <w:b/>
                <w:bCs/>
                <w:sz w:val="22"/>
                <w:szCs w:val="22"/>
              </w:rPr>
              <w:t>*</w:t>
            </w:r>
            <w:hyperlink r:id="rId8" w:history="1">
              <w:r w:rsidRPr="00B74569">
                <w:rPr>
                  <w:rStyle w:val="Hyperlink"/>
                  <w:sz w:val="22"/>
                  <w:szCs w:val="22"/>
                </w:rPr>
                <w:t>For 6-8/11-12 elaboration of standard, click here</w:t>
              </w:r>
            </w:hyperlink>
            <w:r w:rsidR="002221A3">
              <w:rPr>
                <w:rStyle w:val="Hyperlink"/>
                <w:sz w:val="22"/>
                <w:szCs w:val="22"/>
              </w:rPr>
              <w:t xml:space="preserve"> </w:t>
            </w:r>
            <w:r w:rsidR="002221A3">
              <w:rPr>
                <w:rStyle w:val="Hyperlink"/>
              </w:rPr>
              <w:t xml:space="preserve">. </w:t>
            </w:r>
          </w:p>
        </w:tc>
      </w:tr>
    </w:tbl>
    <w:p w14:paraId="4E0259DC" w14:textId="77777777" w:rsidR="002705D2" w:rsidRPr="00114881" w:rsidRDefault="002705D2" w:rsidP="00114881">
      <w:pPr>
        <w:pStyle w:val="NoSpacing"/>
        <w:rPr>
          <w:rFonts w:ascii="Calibri" w:hAnsi="Calibri" w:cs="Calibri"/>
          <w:sz w:val="24"/>
          <w:szCs w:val="24"/>
        </w:rPr>
      </w:pPr>
    </w:p>
    <w:p w14:paraId="788CDFAE" w14:textId="39AB3C84" w:rsidR="00114881" w:rsidRDefault="00114881" w:rsidP="00114881">
      <w:pPr>
        <w:pStyle w:val="NoSpacing"/>
        <w:rPr>
          <w:rFonts w:ascii="Calibri" w:hAnsi="Calibri" w:cs="Calibri"/>
          <w:b/>
          <w:bCs/>
        </w:rPr>
      </w:pPr>
      <w:r w:rsidRPr="00B74569">
        <w:rPr>
          <w:rFonts w:ascii="Calibri" w:hAnsi="Calibri" w:cs="Calibri"/>
          <w:b/>
          <w:bCs/>
        </w:rPr>
        <w:t>Materials:</w:t>
      </w:r>
    </w:p>
    <w:p w14:paraId="3F614AEF" w14:textId="7071A645" w:rsidR="00114881" w:rsidRPr="00114881" w:rsidRDefault="00114881" w:rsidP="00114881">
      <w:pPr>
        <w:pStyle w:val="NoSpacing"/>
        <w:numPr>
          <w:ilvl w:val="0"/>
          <w:numId w:val="3"/>
        </w:numPr>
        <w:tabs>
          <w:tab w:val="left" w:pos="3405"/>
        </w:tabs>
        <w:spacing w:after="240"/>
        <w:rPr>
          <w:rFonts w:ascii="Calibri" w:hAnsi="Calibri" w:cs="Calibri"/>
          <w:sz w:val="24"/>
          <w:szCs w:val="24"/>
        </w:rPr>
      </w:pPr>
      <w:r w:rsidRPr="00B74569">
        <w:rPr>
          <w:rFonts w:ascii="Calibri" w:hAnsi="Calibri" w:cs="Calibri"/>
          <w:sz w:val="24"/>
          <w:szCs w:val="24"/>
        </w:rPr>
        <w:t>Classroom White/Green/Black Board or other recording surface</w:t>
      </w:r>
    </w:p>
    <w:p w14:paraId="6BDF7E43" w14:textId="36EC5FFB" w:rsidR="00114881" w:rsidRDefault="00114881" w:rsidP="00114881">
      <w:pPr>
        <w:pStyle w:val="NoSpacing"/>
        <w:numPr>
          <w:ilvl w:val="0"/>
          <w:numId w:val="3"/>
        </w:numPr>
        <w:tabs>
          <w:tab w:val="left" w:pos="3405"/>
        </w:tabs>
        <w:spacing w:after="240"/>
        <w:rPr>
          <w:rFonts w:ascii="Calibri" w:hAnsi="Calibri" w:cs="Calibri"/>
          <w:sz w:val="24"/>
          <w:szCs w:val="24"/>
        </w:rPr>
      </w:pPr>
      <w:r w:rsidRPr="00B74569">
        <w:rPr>
          <w:rFonts w:ascii="Calibri" w:hAnsi="Calibri" w:cs="Calibri"/>
          <w:sz w:val="24"/>
          <w:szCs w:val="24"/>
        </w:rPr>
        <w:t xml:space="preserve">Project Folder: student folder to collect </w:t>
      </w:r>
      <w:r>
        <w:rPr>
          <w:rFonts w:ascii="Calibri" w:hAnsi="Calibri" w:cs="Calibri"/>
          <w:sz w:val="24"/>
          <w:szCs w:val="24"/>
        </w:rPr>
        <w:t xml:space="preserve">all </w:t>
      </w:r>
      <w:r w:rsidRPr="00B74569">
        <w:rPr>
          <w:rFonts w:ascii="Calibri" w:hAnsi="Calibri" w:cs="Calibri"/>
          <w:sz w:val="24"/>
          <w:szCs w:val="24"/>
        </w:rPr>
        <w:t xml:space="preserve">mini-unit material </w:t>
      </w:r>
    </w:p>
    <w:p w14:paraId="196DE00F" w14:textId="252AF441" w:rsidR="00114881" w:rsidRPr="00791291" w:rsidRDefault="00114881" w:rsidP="00114881">
      <w:pPr>
        <w:pStyle w:val="NoSpacing"/>
        <w:numPr>
          <w:ilvl w:val="0"/>
          <w:numId w:val="3"/>
        </w:numPr>
        <w:tabs>
          <w:tab w:val="left" w:pos="3405"/>
        </w:tabs>
        <w:spacing w:after="240"/>
        <w:rPr>
          <w:rFonts w:ascii="Calibri" w:hAnsi="Calibri" w:cs="Calibri"/>
          <w:sz w:val="24"/>
          <w:szCs w:val="24"/>
        </w:rPr>
      </w:pPr>
      <w:r>
        <w:rPr>
          <w:rFonts w:ascii="Calibri" w:hAnsi="Calibri" w:cs="Calibri"/>
          <w:sz w:val="24"/>
          <w:szCs w:val="24"/>
        </w:rPr>
        <w:t xml:space="preserve">Their </w:t>
      </w:r>
      <w:hyperlink w:anchor="_Resource_Name:_Story" w:history="1">
        <w:r>
          <w:rPr>
            <w:rStyle w:val="Hyperlink"/>
            <w:sz w:val="24"/>
            <w:szCs w:val="24"/>
          </w:rPr>
          <w:t>5W/1H</w:t>
        </w:r>
      </w:hyperlink>
      <w:r>
        <w:rPr>
          <w:rStyle w:val="Hyperlink"/>
          <w:sz w:val="24"/>
          <w:szCs w:val="24"/>
        </w:rPr>
        <w:t xml:space="preserve"> graphic organizer</w:t>
      </w:r>
      <w:r w:rsidRPr="00791291">
        <w:rPr>
          <w:rFonts w:ascii="Calibri" w:hAnsi="Calibri" w:cs="Calibri"/>
          <w:sz w:val="24"/>
          <w:szCs w:val="24"/>
        </w:rPr>
        <w:t xml:space="preserve"> (</w:t>
      </w:r>
      <w:r w:rsidRPr="00791291">
        <w:rPr>
          <w:rFonts w:ascii="Calibri" w:hAnsi="Calibri" w:cs="Calibri"/>
          <w:color w:val="7030A0"/>
          <w:sz w:val="24"/>
          <w:szCs w:val="24"/>
        </w:rPr>
        <w:t>See Appendix A: Resources &amp; Materials</w:t>
      </w:r>
      <w:r>
        <w:rPr>
          <w:rFonts w:ascii="Calibri" w:hAnsi="Calibri" w:cs="Calibri"/>
          <w:color w:val="7030A0"/>
          <w:sz w:val="24"/>
          <w:szCs w:val="24"/>
        </w:rPr>
        <w:t xml:space="preserve"> if the student is new to this Unit or just doing this, particular lesson.</w:t>
      </w:r>
      <w:r w:rsidRPr="00791291">
        <w:rPr>
          <w:rFonts w:ascii="Calibri" w:hAnsi="Calibri" w:cs="Calibri"/>
          <w:color w:val="000000" w:themeColor="text1"/>
          <w:sz w:val="24"/>
          <w:szCs w:val="24"/>
        </w:rPr>
        <w:t>)</w:t>
      </w:r>
    </w:p>
    <w:p w14:paraId="3B67D547" w14:textId="42709EA5" w:rsidR="00114881" w:rsidRPr="009C0011" w:rsidRDefault="00114881" w:rsidP="00D25951">
      <w:pPr>
        <w:pStyle w:val="ListParagraph"/>
        <w:numPr>
          <w:ilvl w:val="0"/>
          <w:numId w:val="3"/>
        </w:numPr>
        <w:tabs>
          <w:tab w:val="left" w:pos="3405"/>
        </w:tabs>
        <w:spacing w:after="240"/>
        <w:ind w:left="360"/>
        <w:rPr>
          <w:rFonts w:ascii="Calibri" w:hAnsi="Calibri" w:cs="Calibri"/>
        </w:rPr>
      </w:pPr>
      <w:r w:rsidRPr="00114881">
        <w:rPr>
          <w:rFonts w:ascii="Calibri" w:hAnsi="Calibri" w:cs="Calibri"/>
          <w:b/>
          <w:bCs/>
          <w:sz w:val="28"/>
          <w:szCs w:val="28"/>
          <w:u w:val="single"/>
        </w:rPr>
        <w:t xml:space="preserve">Lesson Plan </w:t>
      </w:r>
    </w:p>
    <w:p w14:paraId="1F68973A" w14:textId="17BB9323" w:rsidR="009C0011" w:rsidRDefault="009C0011" w:rsidP="009C0011">
      <w:pPr>
        <w:pStyle w:val="NoSpacing"/>
        <w:numPr>
          <w:ilvl w:val="0"/>
          <w:numId w:val="4"/>
        </w:numPr>
        <w:rPr>
          <w:rFonts w:ascii="Calibri" w:hAnsi="Calibri" w:cs="Calibri"/>
          <w:b/>
          <w:bCs/>
          <w:sz w:val="24"/>
          <w:szCs w:val="24"/>
        </w:rPr>
      </w:pPr>
      <w:r w:rsidRPr="00B74569">
        <w:rPr>
          <w:rFonts w:ascii="Calibri" w:hAnsi="Calibri" w:cs="Calibri"/>
          <w:b/>
          <w:bCs/>
          <w:sz w:val="24"/>
          <w:szCs w:val="24"/>
        </w:rPr>
        <w:t>Set lesson’s purpose and big ideas</w:t>
      </w:r>
    </w:p>
    <w:p w14:paraId="4BC4051B" w14:textId="77777777" w:rsidR="00B06854" w:rsidRDefault="009C0011" w:rsidP="00423C81">
      <w:pPr>
        <w:pStyle w:val="NoSpacing"/>
        <w:numPr>
          <w:ilvl w:val="1"/>
          <w:numId w:val="4"/>
        </w:numPr>
        <w:rPr>
          <w:rFonts w:ascii="Calibri" w:hAnsi="Calibri" w:cs="Calibri"/>
          <w:b/>
          <w:bCs/>
          <w:sz w:val="24"/>
          <w:szCs w:val="24"/>
        </w:rPr>
      </w:pPr>
      <w:r w:rsidRPr="00B06854">
        <w:rPr>
          <w:rFonts w:ascii="Calibri" w:hAnsi="Calibri" w:cs="Calibri"/>
          <w:sz w:val="24"/>
          <w:szCs w:val="24"/>
        </w:rPr>
        <w:t xml:space="preserve">Ask students to take out their Project Folders, journals, 5W1H graphic organizer, and previous readings for this unit. </w:t>
      </w:r>
    </w:p>
    <w:p w14:paraId="0A63271F" w14:textId="2DFC6177" w:rsidR="00377A0B" w:rsidRDefault="00B06854" w:rsidP="00B06854">
      <w:pPr>
        <w:pStyle w:val="ListParagraph"/>
        <w:numPr>
          <w:ilvl w:val="1"/>
          <w:numId w:val="4"/>
        </w:numPr>
        <w:rPr>
          <w:rFonts w:ascii="Calibri" w:hAnsi="Calibri" w:cs="Calibri"/>
        </w:rPr>
      </w:pPr>
      <w:r w:rsidRPr="00C801C1">
        <w:rPr>
          <w:rFonts w:ascii="Calibri" w:hAnsi="Calibri" w:cs="Calibri"/>
        </w:rPr>
        <w:t>Now that students have had time to sift through and collect so much information about the Davis family narrative</w:t>
      </w:r>
      <w:r>
        <w:rPr>
          <w:rFonts w:ascii="Calibri" w:hAnsi="Calibri" w:cs="Calibri"/>
        </w:rPr>
        <w:t xml:space="preserve">, as well as </w:t>
      </w:r>
      <w:r w:rsidR="00377A0B">
        <w:rPr>
          <w:rFonts w:ascii="Calibri" w:hAnsi="Calibri" w:cs="Calibri"/>
        </w:rPr>
        <w:t>having begun</w:t>
      </w:r>
      <w:r>
        <w:rPr>
          <w:rFonts w:ascii="Calibri" w:hAnsi="Calibri" w:cs="Calibri"/>
        </w:rPr>
        <w:t xml:space="preserve"> to chart some habits related to poor journalistic choices, ask them to think about issues or themes they would like to approach creatively. </w:t>
      </w:r>
      <w:r w:rsidR="00377A0B">
        <w:rPr>
          <w:rFonts w:ascii="Calibri" w:hAnsi="Calibri" w:cs="Calibri"/>
        </w:rPr>
        <w:t>Using your projection device of choice, gather ideas.  For example, some students</w:t>
      </w:r>
      <w:r w:rsidR="00946E3C">
        <w:rPr>
          <w:rFonts w:ascii="Calibri" w:hAnsi="Calibri" w:cs="Calibri"/>
        </w:rPr>
        <w:t xml:space="preserve"> might want to explore the moral issues of eugenics</w:t>
      </w:r>
      <w:r w:rsidR="00A44B0D">
        <w:rPr>
          <w:rFonts w:ascii="Calibri" w:hAnsi="Calibri" w:cs="Calibri"/>
        </w:rPr>
        <w:t xml:space="preserve"> and relate them to the Davis narrative</w:t>
      </w:r>
      <w:r w:rsidR="00946E3C">
        <w:rPr>
          <w:rFonts w:ascii="Calibri" w:hAnsi="Calibri" w:cs="Calibri"/>
        </w:rPr>
        <w:t xml:space="preserve">, others might want to </w:t>
      </w:r>
      <w:r w:rsidR="008E0A96">
        <w:rPr>
          <w:rFonts w:ascii="Calibri" w:hAnsi="Calibri" w:cs="Calibri"/>
        </w:rPr>
        <w:t xml:space="preserve">detail and critique </w:t>
      </w:r>
      <w:r w:rsidR="00946E3C">
        <w:rPr>
          <w:rFonts w:ascii="Calibri" w:hAnsi="Calibri" w:cs="Calibri"/>
        </w:rPr>
        <w:t xml:space="preserve">the arguments that the residents of the town of Hurley used during the trial; other themes loom, of course, such as </w:t>
      </w:r>
      <w:r w:rsidR="008E0A96">
        <w:rPr>
          <w:rFonts w:ascii="Calibri" w:hAnsi="Calibri" w:cs="Calibri"/>
        </w:rPr>
        <w:t xml:space="preserve">control of one’s life, the concept of freedom, the importance of education, </w:t>
      </w:r>
      <w:r w:rsidR="00A44B0D">
        <w:rPr>
          <w:rFonts w:ascii="Calibri" w:hAnsi="Calibri" w:cs="Calibri"/>
        </w:rPr>
        <w:t>the feeling</w:t>
      </w:r>
      <w:r w:rsidR="00FD3A43">
        <w:rPr>
          <w:rFonts w:ascii="Calibri" w:hAnsi="Calibri" w:cs="Calibri"/>
        </w:rPr>
        <w:t>s</w:t>
      </w:r>
      <w:r w:rsidR="00A44B0D">
        <w:rPr>
          <w:rFonts w:ascii="Calibri" w:hAnsi="Calibri" w:cs="Calibri"/>
        </w:rPr>
        <w:t xml:space="preserve"> of oppressed people, </w:t>
      </w:r>
      <w:r w:rsidR="008E0A96">
        <w:rPr>
          <w:rFonts w:ascii="Calibri" w:hAnsi="Calibri" w:cs="Calibri"/>
        </w:rPr>
        <w:t>the many divisions between the socio-economic classes in that go unnoticed</w:t>
      </w:r>
      <w:r w:rsidR="00A44B0D">
        <w:rPr>
          <w:rFonts w:ascii="Calibri" w:hAnsi="Calibri" w:cs="Calibri"/>
        </w:rPr>
        <w:t>, even today, and so on.</w:t>
      </w:r>
    </w:p>
    <w:p w14:paraId="44459303" w14:textId="2F934432" w:rsidR="0008532A" w:rsidRDefault="00377A0B" w:rsidP="00B06854">
      <w:pPr>
        <w:pStyle w:val="ListParagraph"/>
        <w:numPr>
          <w:ilvl w:val="1"/>
          <w:numId w:val="4"/>
        </w:numPr>
        <w:rPr>
          <w:rFonts w:ascii="Calibri" w:hAnsi="Calibri" w:cs="Calibri"/>
        </w:rPr>
      </w:pPr>
      <w:r>
        <w:rPr>
          <w:rFonts w:ascii="Calibri" w:hAnsi="Calibri" w:cs="Calibri"/>
        </w:rPr>
        <w:t xml:space="preserve">Next, </w:t>
      </w:r>
      <w:r w:rsidR="00A44B0D">
        <w:rPr>
          <w:rFonts w:ascii="Calibri" w:hAnsi="Calibri" w:cs="Calibri"/>
        </w:rPr>
        <w:t>h</w:t>
      </w:r>
      <w:r w:rsidRPr="00791291">
        <w:rPr>
          <w:rFonts w:ascii="Calibri" w:hAnsi="Calibri" w:cs="Calibri"/>
        </w:rPr>
        <w:t xml:space="preserve">old a discussion about different ways </w:t>
      </w:r>
      <w:r>
        <w:rPr>
          <w:rFonts w:ascii="Calibri" w:hAnsi="Calibri" w:cs="Calibri"/>
        </w:rPr>
        <w:t>students might take the essence of what they have learned and step it away from the historical facts as presented in the last lesson.</w:t>
      </w:r>
    </w:p>
    <w:p w14:paraId="7ADDB3FE" w14:textId="1654360D" w:rsidR="00B06854" w:rsidRDefault="00B06854" w:rsidP="00B06854">
      <w:pPr>
        <w:pStyle w:val="ListParagraph"/>
        <w:numPr>
          <w:ilvl w:val="1"/>
          <w:numId w:val="4"/>
        </w:numPr>
        <w:rPr>
          <w:rFonts w:ascii="Calibri" w:hAnsi="Calibri" w:cs="Calibri"/>
        </w:rPr>
      </w:pPr>
      <w:r>
        <w:rPr>
          <w:rFonts w:ascii="Calibri" w:hAnsi="Calibri" w:cs="Calibri"/>
        </w:rPr>
        <w:t xml:space="preserve">Using your projection devise of choice, gather ideas.  For example, students might wish to create a graphic short story, a readers’ theater script, a vignette, a fable, a ballad, a poem for two voices, an imagined interview, a one act play, an essay, a mural or poster, a picture book, a podcast.  Some students might choose to </w:t>
      </w:r>
      <w:r w:rsidR="0008532A">
        <w:rPr>
          <w:rFonts w:ascii="Calibri" w:hAnsi="Calibri" w:cs="Calibri"/>
        </w:rPr>
        <w:t xml:space="preserve">accompany their work with a painting, sketch, dance, </w:t>
      </w:r>
      <w:r w:rsidR="00276DF7">
        <w:rPr>
          <w:rFonts w:ascii="Calibri" w:hAnsi="Calibri" w:cs="Calibri"/>
        </w:rPr>
        <w:t xml:space="preserve">or </w:t>
      </w:r>
      <w:r w:rsidR="0008532A">
        <w:rPr>
          <w:rFonts w:ascii="Calibri" w:hAnsi="Calibri" w:cs="Calibri"/>
        </w:rPr>
        <w:t>sculpture</w:t>
      </w:r>
      <w:r w:rsidR="00276DF7">
        <w:rPr>
          <w:rFonts w:ascii="Calibri" w:hAnsi="Calibri" w:cs="Calibri"/>
        </w:rPr>
        <w:t xml:space="preserve">. As mentioned in our “Purpose” statement, some might choose to produce a documentary or docudrama. </w:t>
      </w:r>
      <w:r w:rsidR="002C06E3">
        <w:rPr>
          <w:rFonts w:ascii="Calibri" w:hAnsi="Calibri" w:cs="Calibri"/>
        </w:rPr>
        <w:t xml:space="preserve">(For great instruction on how to do this, go here:  </w:t>
      </w:r>
      <w:hyperlink r:id="rId9" w:history="1">
        <w:r w:rsidR="009A5573" w:rsidRPr="009A5573">
          <w:rPr>
            <w:rStyle w:val="Hyperlink"/>
            <w:rFonts w:ascii="Calibri" w:hAnsi="Calibri" w:cs="Calibri"/>
          </w:rPr>
          <w:t>file:///Users/lawrencenathan/Downloads/4- Green- Making a Film.PDF</w:t>
        </w:r>
      </w:hyperlink>
    </w:p>
    <w:p w14:paraId="1A99C39B" w14:textId="77777777" w:rsidR="009A5573" w:rsidRDefault="009A5573" w:rsidP="009A5573">
      <w:pPr>
        <w:pStyle w:val="ListParagraph"/>
        <w:ind w:left="1800"/>
        <w:rPr>
          <w:rFonts w:ascii="Calibri" w:hAnsi="Calibri" w:cs="Calibri"/>
        </w:rPr>
      </w:pPr>
    </w:p>
    <w:p w14:paraId="264F0A97" w14:textId="340562F0" w:rsidR="00B06854" w:rsidRDefault="00B06854" w:rsidP="00B06854">
      <w:pPr>
        <w:pStyle w:val="ListParagraph"/>
        <w:numPr>
          <w:ilvl w:val="1"/>
          <w:numId w:val="4"/>
        </w:numPr>
        <w:rPr>
          <w:rFonts w:ascii="Calibri" w:hAnsi="Calibri" w:cs="Calibri"/>
        </w:rPr>
      </w:pPr>
      <w:r>
        <w:rPr>
          <w:rFonts w:ascii="Calibri" w:hAnsi="Calibri" w:cs="Calibri"/>
        </w:rPr>
        <w:t xml:space="preserve">Once your list is made, ask students to think if they’d like to work alone or with a classmate. Those who wish to work alone should do so, and those who wish to work with someone else should gather together and decide upon </w:t>
      </w:r>
      <w:r w:rsidR="009A5573">
        <w:rPr>
          <w:rFonts w:ascii="Calibri" w:hAnsi="Calibri" w:cs="Calibri"/>
        </w:rPr>
        <w:t>a</w:t>
      </w:r>
      <w:r>
        <w:rPr>
          <w:rFonts w:ascii="Calibri" w:hAnsi="Calibri" w:cs="Calibri"/>
        </w:rPr>
        <w:t xml:space="preserve">n option.  </w:t>
      </w:r>
    </w:p>
    <w:p w14:paraId="41560B50" w14:textId="3889D64B" w:rsidR="00B06854" w:rsidRDefault="00B06854" w:rsidP="00B06854">
      <w:pPr>
        <w:pStyle w:val="ListParagraph"/>
        <w:numPr>
          <w:ilvl w:val="1"/>
          <w:numId w:val="4"/>
        </w:numPr>
        <w:rPr>
          <w:rFonts w:ascii="Calibri" w:hAnsi="Calibri" w:cs="Calibri"/>
        </w:rPr>
      </w:pPr>
      <w:r>
        <w:rPr>
          <w:rFonts w:ascii="Calibri" w:hAnsi="Calibri" w:cs="Calibri"/>
        </w:rPr>
        <w:t>If possible, collect examples of these various genre from your class library or your school’s</w:t>
      </w:r>
      <w:r w:rsidR="0008532A">
        <w:rPr>
          <w:rFonts w:ascii="Calibri" w:hAnsi="Calibri" w:cs="Calibri"/>
        </w:rPr>
        <w:t xml:space="preserve"> library</w:t>
      </w:r>
      <w:r>
        <w:rPr>
          <w:rFonts w:ascii="Calibri" w:hAnsi="Calibri" w:cs="Calibri"/>
        </w:rPr>
        <w:t xml:space="preserve">. Encourage students to seek examples in their own public library, as well as the Internet. For Internet connections by genre and other examples, </w:t>
      </w:r>
      <w:r w:rsidR="0008532A">
        <w:rPr>
          <w:rFonts w:ascii="Calibri" w:hAnsi="Calibri" w:cs="Calibri"/>
        </w:rPr>
        <w:t xml:space="preserve">see the Genre </w:t>
      </w:r>
      <w:r w:rsidR="00F3783E">
        <w:rPr>
          <w:rFonts w:ascii="Calibri" w:hAnsi="Calibri" w:cs="Calibri"/>
        </w:rPr>
        <w:t>Table</w:t>
      </w:r>
      <w:r w:rsidR="0008532A">
        <w:rPr>
          <w:rFonts w:ascii="Calibri" w:hAnsi="Calibri" w:cs="Calibri"/>
        </w:rPr>
        <w:t xml:space="preserve">, below, as well as examples written by one of the authors of this unit of study. </w:t>
      </w:r>
    </w:p>
    <w:p w14:paraId="605D603F" w14:textId="77777777" w:rsidR="009C0011" w:rsidRPr="00B74569" w:rsidRDefault="009C0011" w:rsidP="009C0011">
      <w:pPr>
        <w:pStyle w:val="NoSpacing"/>
        <w:ind w:left="1080"/>
        <w:rPr>
          <w:rFonts w:ascii="Calibri" w:hAnsi="Calibri" w:cs="Calibri"/>
          <w:b/>
          <w:bCs/>
          <w:sz w:val="24"/>
          <w:szCs w:val="24"/>
        </w:rPr>
      </w:pPr>
    </w:p>
    <w:p w14:paraId="213B9582" w14:textId="77777777" w:rsidR="00276DF7" w:rsidRPr="004F428A" w:rsidRDefault="00276DF7" w:rsidP="00276DF7">
      <w:pPr>
        <w:pStyle w:val="NoSpacing"/>
        <w:numPr>
          <w:ilvl w:val="0"/>
          <w:numId w:val="4"/>
        </w:numPr>
        <w:rPr>
          <w:rFonts w:ascii="Calibri" w:hAnsi="Calibri" w:cs="Calibri"/>
          <w:sz w:val="24"/>
          <w:szCs w:val="24"/>
        </w:rPr>
      </w:pPr>
      <w:r>
        <w:rPr>
          <w:rFonts w:ascii="Calibri" w:hAnsi="Calibri" w:cs="Calibri"/>
          <w:b/>
          <w:bCs/>
          <w:sz w:val="24"/>
          <w:szCs w:val="24"/>
        </w:rPr>
        <w:t>Closing the Lesson: Putting Student Word to Use</w:t>
      </w:r>
    </w:p>
    <w:p w14:paraId="05E35780" w14:textId="5664A947" w:rsidR="00276DF7" w:rsidRDefault="00276DF7" w:rsidP="00276DF7">
      <w:pPr>
        <w:pStyle w:val="NoSpacing"/>
        <w:numPr>
          <w:ilvl w:val="1"/>
          <w:numId w:val="4"/>
        </w:numPr>
        <w:rPr>
          <w:rFonts w:ascii="Calibri" w:hAnsi="Calibri" w:cs="Calibri"/>
          <w:sz w:val="24"/>
          <w:szCs w:val="24"/>
        </w:rPr>
      </w:pPr>
      <w:r>
        <w:rPr>
          <w:rFonts w:ascii="Calibri" w:hAnsi="Calibri" w:cs="Calibri"/>
          <w:sz w:val="24"/>
          <w:szCs w:val="24"/>
        </w:rPr>
        <w:t xml:space="preserve">There are many ways to share your students’ work visually.  Brainstorm ideas with your class, such as making a class book to be added to the school or class library, or </w:t>
      </w:r>
      <w:r w:rsidR="00812AF7">
        <w:rPr>
          <w:rFonts w:ascii="Calibri" w:hAnsi="Calibri" w:cs="Calibri"/>
          <w:sz w:val="24"/>
          <w:szCs w:val="24"/>
        </w:rPr>
        <w:t xml:space="preserve">creating class </w:t>
      </w:r>
      <w:r>
        <w:rPr>
          <w:rFonts w:ascii="Calibri" w:hAnsi="Calibri" w:cs="Calibri"/>
          <w:sz w:val="24"/>
          <w:szCs w:val="24"/>
        </w:rPr>
        <w:t>blog</w:t>
      </w:r>
      <w:r w:rsidR="00812AF7">
        <w:rPr>
          <w:rFonts w:ascii="Calibri" w:hAnsi="Calibri" w:cs="Calibri"/>
          <w:sz w:val="24"/>
          <w:szCs w:val="24"/>
        </w:rPr>
        <w:t>-</w:t>
      </w:r>
      <w:r>
        <w:rPr>
          <w:rFonts w:ascii="Calibri" w:hAnsi="Calibri" w:cs="Calibri"/>
          <w:sz w:val="24"/>
          <w:szCs w:val="24"/>
        </w:rPr>
        <w:t>post.</w:t>
      </w:r>
    </w:p>
    <w:p w14:paraId="55EF432E" w14:textId="4E99408A" w:rsidR="00D61982" w:rsidRPr="00765CA2" w:rsidRDefault="00276DF7" w:rsidP="00765CA2">
      <w:pPr>
        <w:pStyle w:val="NoSpacing"/>
        <w:numPr>
          <w:ilvl w:val="1"/>
          <w:numId w:val="4"/>
        </w:numPr>
        <w:rPr>
          <w:rFonts w:ascii="Calibri" w:hAnsi="Calibri" w:cs="Calibri"/>
          <w:sz w:val="24"/>
          <w:szCs w:val="24"/>
        </w:rPr>
      </w:pPr>
      <w:r>
        <w:rPr>
          <w:rFonts w:ascii="Calibri" w:hAnsi="Calibri" w:cs="Calibri"/>
          <w:sz w:val="24"/>
          <w:szCs w:val="24"/>
        </w:rPr>
        <w:t>Work can be shared physically, too. Reader’s Theater work needs to be performed, short plays, as well.  The idea of offering “Poetry Breaks” to other classes is also popular, where students go to other classrooms and (with the teacher’s permission), enter and recite their poetry.  Students often carry a poster saying, “Poetry Break.”</w:t>
      </w:r>
      <w:r w:rsidR="00812AF7">
        <w:rPr>
          <w:rFonts w:ascii="Calibri" w:hAnsi="Calibri" w:cs="Calibri"/>
          <w:sz w:val="24"/>
          <w:szCs w:val="24"/>
        </w:rPr>
        <w:t xml:space="preserve"> Films might be shown at an all-school or all-grade gathering.</w:t>
      </w:r>
    </w:p>
    <w:p w14:paraId="7A4D4E76" w14:textId="77777777" w:rsidR="00D61982" w:rsidRDefault="00D61982" w:rsidP="00D61982">
      <w:pPr>
        <w:pStyle w:val="NoSpacing"/>
        <w:rPr>
          <w:rFonts w:ascii="Calibri" w:hAnsi="Calibri" w:cs="Calibri"/>
          <w:sz w:val="24"/>
          <w:szCs w:val="24"/>
        </w:rPr>
      </w:pPr>
    </w:p>
    <w:p w14:paraId="0321031E" w14:textId="77777777" w:rsidR="00276DF7" w:rsidRPr="00791291" w:rsidRDefault="00276DF7" w:rsidP="00276DF7">
      <w:pPr>
        <w:pStyle w:val="NoSpacing"/>
        <w:ind w:left="1800"/>
        <w:rPr>
          <w:rFonts w:ascii="Calibri" w:hAnsi="Calibri" w:cs="Calibri"/>
          <w:sz w:val="24"/>
          <w:szCs w:val="24"/>
        </w:rPr>
      </w:pPr>
    </w:p>
    <w:p w14:paraId="47470B8C" w14:textId="7D587F3C" w:rsidR="001E2764" w:rsidRDefault="004A65E3" w:rsidP="004A65E3">
      <w:pPr>
        <w:pStyle w:val="NoSpacing"/>
        <w:rPr>
          <w:rFonts w:ascii="Calibri" w:hAnsi="Calibri" w:cs="Calibri"/>
          <w:smallCaps/>
          <w:sz w:val="32"/>
          <w:szCs w:val="32"/>
        </w:rPr>
      </w:pPr>
      <w:r>
        <w:rPr>
          <w:rFonts w:ascii="Calibri" w:hAnsi="Calibri" w:cs="Calibri"/>
          <w:smallCaps/>
          <w:sz w:val="32"/>
          <w:szCs w:val="32"/>
        </w:rPr>
        <w:t xml:space="preserve">                                                                     </w:t>
      </w:r>
      <w:r w:rsidR="00283728" w:rsidRPr="00283728">
        <w:rPr>
          <w:rFonts w:ascii="Calibri" w:hAnsi="Calibri" w:cs="Calibri"/>
          <w:smallCaps/>
          <w:sz w:val="32"/>
          <w:szCs w:val="32"/>
        </w:rPr>
        <w:t>Genre Table</w:t>
      </w:r>
    </w:p>
    <w:p w14:paraId="36769D9A" w14:textId="77777777" w:rsidR="004A65E3" w:rsidRDefault="004A65E3" w:rsidP="004A65E3">
      <w:pPr>
        <w:pStyle w:val="NoSpacing"/>
        <w:rPr>
          <w:rFonts w:ascii="Calibri" w:hAnsi="Calibri" w:cs="Calibri"/>
          <w:smallCaps/>
          <w:sz w:val="32"/>
          <w:szCs w:val="32"/>
        </w:rPr>
      </w:pPr>
    </w:p>
    <w:tbl>
      <w:tblPr>
        <w:tblStyle w:val="TableGrid"/>
        <w:tblW w:w="0" w:type="auto"/>
        <w:tblLook w:val="04A0" w:firstRow="1" w:lastRow="0" w:firstColumn="1" w:lastColumn="0" w:noHBand="0" w:noVBand="1"/>
      </w:tblPr>
      <w:tblGrid>
        <w:gridCol w:w="988"/>
        <w:gridCol w:w="776"/>
        <w:gridCol w:w="7586"/>
      </w:tblGrid>
      <w:tr w:rsidR="00D61982" w:rsidRPr="00B74569" w14:paraId="2FABA4A5" w14:textId="77777777" w:rsidTr="00D61982">
        <w:tc>
          <w:tcPr>
            <w:tcW w:w="1026" w:type="dxa"/>
          </w:tcPr>
          <w:p w14:paraId="155E8E42" w14:textId="075EDEB8" w:rsidR="00D61982" w:rsidRPr="004A65E3" w:rsidRDefault="00D61982" w:rsidP="00D61982">
            <w:pPr>
              <w:pStyle w:val="NoSpacing"/>
              <w:rPr>
                <w:rFonts w:ascii="Calibri" w:hAnsi="Calibri" w:cs="Calibri"/>
                <w:sz w:val="16"/>
                <w:szCs w:val="16"/>
              </w:rPr>
            </w:pPr>
            <w:r w:rsidRPr="004A65E3">
              <w:rPr>
                <w:rFonts w:ascii="Calibri" w:hAnsi="Calibri" w:cs="Calibri"/>
                <w:sz w:val="16"/>
                <w:szCs w:val="16"/>
              </w:rPr>
              <w:t>A Vignette</w:t>
            </w:r>
          </w:p>
        </w:tc>
        <w:tc>
          <w:tcPr>
            <w:tcW w:w="1309" w:type="dxa"/>
          </w:tcPr>
          <w:p w14:paraId="67843877" w14:textId="77777777" w:rsidR="00D61982" w:rsidRPr="00A57026" w:rsidRDefault="00D61982" w:rsidP="00D61982">
            <w:pPr>
              <w:pStyle w:val="NoSpacing"/>
              <w:rPr>
                <w:rFonts w:ascii="Calibri" w:hAnsi="Calibri" w:cs="Calibri"/>
                <w:sz w:val="16"/>
                <w:szCs w:val="16"/>
              </w:rPr>
            </w:pPr>
            <w:r w:rsidRPr="00A57026">
              <w:rPr>
                <w:rFonts w:ascii="Calibri" w:hAnsi="Calibri" w:cs="Calibri"/>
                <w:sz w:val="16"/>
                <w:szCs w:val="16"/>
              </w:rPr>
              <w:t>Example and How To</w:t>
            </w:r>
          </w:p>
        </w:tc>
        <w:tc>
          <w:tcPr>
            <w:tcW w:w="7015" w:type="dxa"/>
          </w:tcPr>
          <w:p w14:paraId="567719CD" w14:textId="77777777" w:rsidR="00D61982" w:rsidRPr="00B74569" w:rsidRDefault="00D61982" w:rsidP="00D61982">
            <w:pPr>
              <w:pStyle w:val="NoSpacing"/>
              <w:rPr>
                <w:rFonts w:ascii="Calibri" w:hAnsi="Calibri" w:cs="Calibri"/>
                <w:sz w:val="24"/>
                <w:szCs w:val="24"/>
              </w:rPr>
            </w:pPr>
            <w:r w:rsidRPr="00B74569">
              <w:rPr>
                <w:rFonts w:ascii="Calibri" w:hAnsi="Calibri" w:cs="Calibri"/>
                <w:sz w:val="24"/>
                <w:szCs w:val="24"/>
              </w:rPr>
              <w:t>The House on Mango Street, by Sandra Cisneros</w:t>
            </w:r>
          </w:p>
          <w:p w14:paraId="3225AEE1" w14:textId="77777777" w:rsidR="00D61982" w:rsidRPr="00B74569" w:rsidRDefault="00D61982" w:rsidP="00D61982">
            <w:pPr>
              <w:pStyle w:val="NoSpacing"/>
              <w:rPr>
                <w:rFonts w:ascii="Calibri" w:hAnsi="Calibri" w:cs="Calibri"/>
                <w:sz w:val="24"/>
                <w:szCs w:val="24"/>
              </w:rPr>
            </w:pPr>
          </w:p>
          <w:p w14:paraId="6AB2CCAC" w14:textId="77777777" w:rsidR="00D61982" w:rsidRPr="00826B62" w:rsidRDefault="00000000" w:rsidP="00D61982">
            <w:pPr>
              <w:pStyle w:val="NoSpacing"/>
              <w:rPr>
                <w:rFonts w:ascii="Calibri" w:hAnsi="Calibri" w:cs="Times New Roman (Body CS)"/>
                <w:color w:val="0070C0"/>
                <w:sz w:val="24"/>
                <w:szCs w:val="24"/>
              </w:rPr>
            </w:pPr>
            <w:hyperlink r:id="rId10" w:history="1">
              <w:r w:rsidR="00D61982" w:rsidRPr="00826B62">
                <w:rPr>
                  <w:rStyle w:val="Hyperlink"/>
                  <w:rFonts w:cs="Times New Roman (Body CS)"/>
                  <w:color w:val="0070C0"/>
                  <w:sz w:val="24"/>
                  <w:szCs w:val="24"/>
                </w:rPr>
                <w:t>https://www.writerswrite.co.za/how-to-write-a-vignette/</w:t>
              </w:r>
            </w:hyperlink>
          </w:p>
          <w:p w14:paraId="6862C1A4" w14:textId="77777777" w:rsidR="00D61982" w:rsidRPr="00B74569" w:rsidRDefault="00D61982" w:rsidP="00D61982">
            <w:pPr>
              <w:pStyle w:val="NoSpacing"/>
              <w:rPr>
                <w:rFonts w:ascii="Calibri" w:hAnsi="Calibri" w:cs="Calibri"/>
                <w:sz w:val="24"/>
                <w:szCs w:val="24"/>
              </w:rPr>
            </w:pPr>
          </w:p>
        </w:tc>
      </w:tr>
      <w:tr w:rsidR="00D61982" w:rsidRPr="00B74569" w14:paraId="345B2752" w14:textId="77777777" w:rsidTr="00D61982">
        <w:tc>
          <w:tcPr>
            <w:tcW w:w="1026" w:type="dxa"/>
          </w:tcPr>
          <w:p w14:paraId="66D80F47" w14:textId="77777777" w:rsidR="00D61982" w:rsidRPr="00B74569" w:rsidRDefault="00D61982" w:rsidP="00D61982">
            <w:pPr>
              <w:pStyle w:val="NoSpacing"/>
              <w:rPr>
                <w:rFonts w:ascii="Calibri" w:hAnsi="Calibri" w:cs="Calibri"/>
                <w:sz w:val="24"/>
                <w:szCs w:val="24"/>
              </w:rPr>
            </w:pPr>
            <w:r w:rsidRPr="00B74569">
              <w:rPr>
                <w:rFonts w:ascii="Calibri" w:hAnsi="Calibri" w:cs="Calibri"/>
                <w:sz w:val="24"/>
                <w:szCs w:val="24"/>
              </w:rPr>
              <w:t>Fable</w:t>
            </w:r>
          </w:p>
        </w:tc>
        <w:tc>
          <w:tcPr>
            <w:tcW w:w="1309" w:type="dxa"/>
          </w:tcPr>
          <w:p w14:paraId="09CEFF9F" w14:textId="77777777" w:rsidR="00D61982" w:rsidRPr="00A57026" w:rsidRDefault="00D61982" w:rsidP="00D61982">
            <w:pPr>
              <w:pStyle w:val="NoSpacing"/>
              <w:rPr>
                <w:rFonts w:ascii="Calibri" w:hAnsi="Calibri" w:cs="Calibri"/>
                <w:sz w:val="16"/>
                <w:szCs w:val="16"/>
              </w:rPr>
            </w:pPr>
            <w:r w:rsidRPr="00A57026">
              <w:rPr>
                <w:rFonts w:ascii="Calibri" w:hAnsi="Calibri" w:cs="Calibri"/>
                <w:sz w:val="16"/>
                <w:szCs w:val="16"/>
              </w:rPr>
              <w:t xml:space="preserve">Examples and How To: </w:t>
            </w:r>
          </w:p>
        </w:tc>
        <w:tc>
          <w:tcPr>
            <w:tcW w:w="7015" w:type="dxa"/>
          </w:tcPr>
          <w:p w14:paraId="65312EA8" w14:textId="77777777" w:rsidR="00D61982" w:rsidRDefault="00000000" w:rsidP="00D61982">
            <w:pPr>
              <w:pStyle w:val="NoSpacing"/>
              <w:rPr>
                <w:color w:val="70AD47" w:themeColor="accent6"/>
              </w:rPr>
            </w:pPr>
            <w:hyperlink r:id="rId11" w:history="1">
              <w:r w:rsidR="00D61982" w:rsidRPr="00450D4B">
                <w:rPr>
                  <w:rStyle w:val="Hyperlink"/>
                </w:rPr>
                <w:t>https://www.masterclass.com/articles/how-to-write-a-fable-in-5-steps?campaignid=170570648</w:t>
              </w:r>
            </w:hyperlink>
          </w:p>
          <w:p w14:paraId="2AD7D034" w14:textId="77777777" w:rsidR="00D61982" w:rsidRPr="00B74569" w:rsidRDefault="00D61982" w:rsidP="00D61982">
            <w:pPr>
              <w:pStyle w:val="NoSpacing"/>
              <w:rPr>
                <w:rFonts w:ascii="Calibri" w:hAnsi="Calibri" w:cs="Calibri"/>
                <w:sz w:val="24"/>
                <w:szCs w:val="24"/>
              </w:rPr>
            </w:pPr>
          </w:p>
        </w:tc>
      </w:tr>
      <w:tr w:rsidR="00D61982" w:rsidRPr="00B74569" w14:paraId="1C4B78BF" w14:textId="77777777" w:rsidTr="00D61982">
        <w:tc>
          <w:tcPr>
            <w:tcW w:w="1026" w:type="dxa"/>
          </w:tcPr>
          <w:p w14:paraId="280032C2" w14:textId="77777777" w:rsidR="00D61982" w:rsidRPr="00B74569" w:rsidRDefault="00D61982" w:rsidP="00D61982">
            <w:pPr>
              <w:pStyle w:val="NoSpacing"/>
              <w:rPr>
                <w:rFonts w:ascii="Calibri" w:hAnsi="Calibri" w:cs="Calibri"/>
                <w:sz w:val="24"/>
                <w:szCs w:val="24"/>
              </w:rPr>
            </w:pPr>
            <w:r w:rsidRPr="00B74569">
              <w:rPr>
                <w:rFonts w:ascii="Calibri" w:hAnsi="Calibri" w:cs="Calibri"/>
                <w:sz w:val="24"/>
                <w:szCs w:val="24"/>
              </w:rPr>
              <w:t>Poem for Two Voices</w:t>
            </w:r>
          </w:p>
        </w:tc>
        <w:tc>
          <w:tcPr>
            <w:tcW w:w="1309" w:type="dxa"/>
          </w:tcPr>
          <w:p w14:paraId="2AA7F845" w14:textId="77777777" w:rsidR="00D61982" w:rsidRPr="00A57026" w:rsidRDefault="00D61982" w:rsidP="00D61982">
            <w:pPr>
              <w:pStyle w:val="NoSpacing"/>
              <w:rPr>
                <w:rFonts w:ascii="Calibri" w:hAnsi="Calibri" w:cs="Calibri"/>
                <w:sz w:val="16"/>
                <w:szCs w:val="16"/>
              </w:rPr>
            </w:pPr>
          </w:p>
          <w:p w14:paraId="08EC46F6" w14:textId="77777777" w:rsidR="00D61982" w:rsidRPr="00A57026" w:rsidRDefault="00D61982" w:rsidP="00D61982">
            <w:pPr>
              <w:pStyle w:val="NoSpacing"/>
              <w:rPr>
                <w:rFonts w:ascii="Calibri" w:hAnsi="Calibri" w:cs="Calibri"/>
                <w:sz w:val="16"/>
                <w:szCs w:val="16"/>
              </w:rPr>
            </w:pPr>
            <w:r w:rsidRPr="00A57026">
              <w:rPr>
                <w:rFonts w:ascii="Calibri" w:hAnsi="Calibri" w:cs="Calibri"/>
                <w:sz w:val="16"/>
                <w:szCs w:val="16"/>
              </w:rPr>
              <w:t>Example</w:t>
            </w:r>
            <w:r>
              <w:rPr>
                <w:rFonts w:ascii="Calibri" w:hAnsi="Calibri" w:cs="Calibri"/>
                <w:sz w:val="16"/>
                <w:szCs w:val="16"/>
              </w:rPr>
              <w:t xml:space="preserve"> and How To</w:t>
            </w:r>
          </w:p>
        </w:tc>
        <w:tc>
          <w:tcPr>
            <w:tcW w:w="7015" w:type="dxa"/>
          </w:tcPr>
          <w:p w14:paraId="6B6B0150" w14:textId="77777777" w:rsidR="00D61982" w:rsidRDefault="00000000" w:rsidP="00D61982">
            <w:pPr>
              <w:pStyle w:val="NoSpacing"/>
              <w:rPr>
                <w:rFonts w:ascii="Calibri" w:hAnsi="Calibri" w:cs="Calibri"/>
                <w:sz w:val="24"/>
                <w:szCs w:val="24"/>
              </w:rPr>
            </w:pPr>
            <w:hyperlink r:id="rId12" w:history="1">
              <w:r w:rsidR="00D61982" w:rsidRPr="00450D4B">
                <w:rPr>
                  <w:rStyle w:val="Hyperlink"/>
                  <w:sz w:val="24"/>
                  <w:szCs w:val="24"/>
                </w:rPr>
                <w:t>https://www.harpercollins.com/products/joyful-noise-paul-fleischman?variant=32117577023522</w:t>
              </w:r>
            </w:hyperlink>
          </w:p>
          <w:p w14:paraId="031E51E0" w14:textId="77777777" w:rsidR="00D61982" w:rsidRDefault="00D61982" w:rsidP="00D61982">
            <w:pPr>
              <w:pStyle w:val="NoSpacing"/>
              <w:rPr>
                <w:rFonts w:ascii="Calibri" w:hAnsi="Calibri" w:cs="Calibri"/>
                <w:sz w:val="24"/>
                <w:szCs w:val="24"/>
              </w:rPr>
            </w:pPr>
          </w:p>
          <w:p w14:paraId="3D37C2EF" w14:textId="77777777" w:rsidR="00D61982" w:rsidRDefault="00000000" w:rsidP="00D61982">
            <w:pPr>
              <w:pStyle w:val="NoSpacing"/>
              <w:rPr>
                <w:rStyle w:val="Hyperlink"/>
                <w:sz w:val="24"/>
                <w:szCs w:val="24"/>
              </w:rPr>
            </w:pPr>
            <w:hyperlink r:id="rId13" w:history="1">
              <w:r w:rsidR="00D61982" w:rsidRPr="00450D4B">
                <w:rPr>
                  <w:rStyle w:val="Hyperlink"/>
                  <w:sz w:val="24"/>
                  <w:szCs w:val="24"/>
                </w:rPr>
                <w:t>https://amyrogershays.com/2020/02/26/newbery-review-68-joyful-noise-fleischman-1989/</w:t>
              </w:r>
            </w:hyperlink>
          </w:p>
          <w:p w14:paraId="1F3E2C63" w14:textId="77777777" w:rsidR="00D61982" w:rsidRDefault="00D61982" w:rsidP="00D61982">
            <w:pPr>
              <w:pStyle w:val="NoSpacing"/>
              <w:rPr>
                <w:rStyle w:val="Hyperlink"/>
              </w:rPr>
            </w:pPr>
          </w:p>
          <w:p w14:paraId="2F39891D" w14:textId="77777777" w:rsidR="00D61982" w:rsidRDefault="00000000" w:rsidP="00D61982">
            <w:pPr>
              <w:pStyle w:val="NoSpacing"/>
              <w:rPr>
                <w:rFonts w:ascii="Calibri" w:hAnsi="Calibri" w:cs="Calibri"/>
                <w:sz w:val="24"/>
                <w:szCs w:val="24"/>
              </w:rPr>
            </w:pPr>
            <w:hyperlink r:id="rId14" w:history="1">
              <w:r w:rsidR="00D61982" w:rsidRPr="008135E6">
                <w:rPr>
                  <w:rStyle w:val="Hyperlink"/>
                  <w:rFonts w:ascii="Calibri" w:hAnsi="Calibri" w:cs="Calibri"/>
                  <w:sz w:val="24"/>
                  <w:szCs w:val="24"/>
                </w:rPr>
                <w:t>https://www.alvordschools.org/Page/9694</w:t>
              </w:r>
            </w:hyperlink>
          </w:p>
          <w:p w14:paraId="414C043D" w14:textId="77777777" w:rsidR="00D61982" w:rsidRPr="00B74569" w:rsidRDefault="00D61982" w:rsidP="00D61982">
            <w:pPr>
              <w:pStyle w:val="NoSpacing"/>
              <w:rPr>
                <w:rFonts w:ascii="Calibri" w:hAnsi="Calibri" w:cs="Calibri"/>
                <w:sz w:val="24"/>
                <w:szCs w:val="24"/>
              </w:rPr>
            </w:pPr>
          </w:p>
        </w:tc>
      </w:tr>
      <w:tr w:rsidR="00D61982" w:rsidRPr="00B74569" w14:paraId="553E9A4B" w14:textId="77777777" w:rsidTr="00D61982">
        <w:tc>
          <w:tcPr>
            <w:tcW w:w="1026" w:type="dxa"/>
          </w:tcPr>
          <w:p w14:paraId="1663F009" w14:textId="3D5E69C9" w:rsidR="00D61982" w:rsidRPr="00B74569" w:rsidRDefault="00D61982" w:rsidP="00D61982">
            <w:pPr>
              <w:pStyle w:val="NoSpacing"/>
              <w:rPr>
                <w:rFonts w:ascii="Calibri" w:hAnsi="Calibri" w:cs="Calibri"/>
                <w:sz w:val="24"/>
                <w:szCs w:val="24"/>
              </w:rPr>
            </w:pPr>
            <w:r>
              <w:rPr>
                <w:rFonts w:ascii="Calibri" w:hAnsi="Calibri" w:cs="Calibri"/>
                <w:sz w:val="24"/>
                <w:szCs w:val="24"/>
              </w:rPr>
              <w:t xml:space="preserve">Poetry </w:t>
            </w:r>
            <w:r w:rsidR="004A65E3" w:rsidRPr="004A65E3">
              <w:rPr>
                <w:rFonts w:ascii="Calibri" w:hAnsi="Calibri" w:cs="Calibri"/>
                <w:sz w:val="16"/>
                <w:szCs w:val="16"/>
              </w:rPr>
              <w:t>Collection</w:t>
            </w:r>
          </w:p>
        </w:tc>
        <w:tc>
          <w:tcPr>
            <w:tcW w:w="1309" w:type="dxa"/>
          </w:tcPr>
          <w:p w14:paraId="12FC4909" w14:textId="77777777" w:rsidR="00D61982" w:rsidRPr="0066794C" w:rsidRDefault="00D61982" w:rsidP="00D61982">
            <w:pPr>
              <w:pStyle w:val="NoSpacing"/>
              <w:rPr>
                <w:rFonts w:ascii="Calibri" w:hAnsi="Calibri" w:cs="Calibri"/>
                <w:sz w:val="16"/>
                <w:szCs w:val="16"/>
              </w:rPr>
            </w:pPr>
            <w:r>
              <w:rPr>
                <w:rFonts w:ascii="Calibri" w:hAnsi="Calibri" w:cs="Calibri"/>
                <w:sz w:val="16"/>
                <w:szCs w:val="16"/>
              </w:rPr>
              <w:t>Example and How To</w:t>
            </w:r>
          </w:p>
        </w:tc>
        <w:tc>
          <w:tcPr>
            <w:tcW w:w="7015" w:type="dxa"/>
          </w:tcPr>
          <w:p w14:paraId="738AA7D9" w14:textId="77777777" w:rsidR="00D61982" w:rsidRDefault="00D61982" w:rsidP="00D61982">
            <w:pPr>
              <w:pStyle w:val="NoSpacing"/>
              <w:rPr>
                <w:rFonts w:ascii="Calibri" w:hAnsi="Calibri" w:cs="Calibri"/>
                <w:sz w:val="24"/>
                <w:szCs w:val="24"/>
              </w:rPr>
            </w:pPr>
            <w:r>
              <w:rPr>
                <w:rFonts w:ascii="Calibri" w:hAnsi="Calibri" w:cs="Calibri"/>
                <w:sz w:val="24"/>
                <w:szCs w:val="24"/>
              </w:rPr>
              <w:t xml:space="preserve">The Virginia State Colony for Epileptics and Feebleminded: Poems, by Molly McCully Brown, </w:t>
            </w:r>
            <w:proofErr w:type="spellStart"/>
            <w:r>
              <w:rPr>
                <w:rFonts w:ascii="Calibri" w:hAnsi="Calibri" w:cs="Calibri"/>
                <w:sz w:val="24"/>
                <w:szCs w:val="24"/>
              </w:rPr>
              <w:t>Persea</w:t>
            </w:r>
            <w:proofErr w:type="spellEnd"/>
            <w:r>
              <w:rPr>
                <w:rFonts w:ascii="Calibri" w:hAnsi="Calibri" w:cs="Calibri"/>
                <w:sz w:val="24"/>
                <w:szCs w:val="24"/>
              </w:rPr>
              <w:t xml:space="preserve"> Books, 2017</w:t>
            </w:r>
          </w:p>
          <w:p w14:paraId="295617E9" w14:textId="77777777" w:rsidR="00D61982" w:rsidRDefault="00000000" w:rsidP="00D61982">
            <w:pPr>
              <w:pStyle w:val="NoSpacing"/>
              <w:rPr>
                <w:rStyle w:val="Hyperlink"/>
                <w:sz w:val="24"/>
                <w:szCs w:val="24"/>
              </w:rPr>
            </w:pPr>
            <w:hyperlink r:id="rId15" w:history="1">
              <w:r w:rsidR="00D61982" w:rsidRPr="00450D4B">
                <w:rPr>
                  <w:rStyle w:val="Hyperlink"/>
                  <w:sz w:val="24"/>
                  <w:szCs w:val="24"/>
                </w:rPr>
                <w:t>https://www.nytimes.com/2017/03/14/books/review-virginia-state-colony-for-epileptics-and-feebleminded-molly-mccully-brown.html</w:t>
              </w:r>
            </w:hyperlink>
          </w:p>
          <w:p w14:paraId="66E004A8" w14:textId="77777777" w:rsidR="00D61982" w:rsidRDefault="00D61982" w:rsidP="00D61982">
            <w:pPr>
              <w:pStyle w:val="NoSpacing"/>
              <w:rPr>
                <w:rStyle w:val="Hyperlink"/>
              </w:rPr>
            </w:pPr>
          </w:p>
          <w:p w14:paraId="3B1F9805" w14:textId="77777777" w:rsidR="00D61982" w:rsidRDefault="00000000" w:rsidP="00D61982">
            <w:pPr>
              <w:pStyle w:val="NoSpacing"/>
              <w:rPr>
                <w:rFonts w:ascii="Calibri" w:hAnsi="Calibri" w:cs="Calibri"/>
                <w:sz w:val="24"/>
                <w:szCs w:val="24"/>
              </w:rPr>
            </w:pPr>
            <w:hyperlink r:id="rId16" w:history="1">
              <w:r w:rsidR="00D61982" w:rsidRPr="008135E6">
                <w:rPr>
                  <w:rStyle w:val="Hyperlink"/>
                  <w:rFonts w:ascii="Calibri" w:hAnsi="Calibri" w:cs="Calibri"/>
                  <w:sz w:val="24"/>
                  <w:szCs w:val="24"/>
                </w:rPr>
                <w:t>https://www.grammarly.com/blog/how-to-write-a-poem/</w:t>
              </w:r>
            </w:hyperlink>
          </w:p>
          <w:p w14:paraId="528BB8D5" w14:textId="77777777" w:rsidR="00D61982" w:rsidRPr="00B74569" w:rsidRDefault="00D61982" w:rsidP="00D61982">
            <w:pPr>
              <w:pStyle w:val="NoSpacing"/>
              <w:rPr>
                <w:rFonts w:ascii="Calibri" w:hAnsi="Calibri" w:cs="Calibri"/>
                <w:sz w:val="24"/>
                <w:szCs w:val="24"/>
              </w:rPr>
            </w:pPr>
          </w:p>
        </w:tc>
      </w:tr>
      <w:tr w:rsidR="00D61982" w:rsidRPr="00B74569" w14:paraId="4F3402FF" w14:textId="77777777" w:rsidTr="00D61982">
        <w:tc>
          <w:tcPr>
            <w:tcW w:w="1026" w:type="dxa"/>
          </w:tcPr>
          <w:p w14:paraId="5DB2240F" w14:textId="6A0D1311" w:rsidR="00D61982" w:rsidRPr="004A65E3" w:rsidRDefault="00D61982" w:rsidP="00D61982">
            <w:pPr>
              <w:pStyle w:val="NoSpacing"/>
              <w:rPr>
                <w:rFonts w:ascii="Calibri" w:hAnsi="Calibri" w:cs="Calibri"/>
                <w:sz w:val="16"/>
                <w:szCs w:val="16"/>
              </w:rPr>
            </w:pPr>
            <w:r w:rsidRPr="004A65E3">
              <w:rPr>
                <w:rFonts w:ascii="Calibri" w:hAnsi="Calibri" w:cs="Calibri"/>
                <w:sz w:val="16"/>
                <w:szCs w:val="16"/>
              </w:rPr>
              <w:t xml:space="preserve"> Interview</w:t>
            </w:r>
          </w:p>
        </w:tc>
        <w:tc>
          <w:tcPr>
            <w:tcW w:w="1309" w:type="dxa"/>
          </w:tcPr>
          <w:p w14:paraId="161E341C" w14:textId="77777777" w:rsidR="00D61982" w:rsidRPr="00A57026" w:rsidRDefault="00D61982" w:rsidP="00D61982">
            <w:pPr>
              <w:pStyle w:val="NoSpacing"/>
              <w:rPr>
                <w:rFonts w:ascii="Calibri" w:hAnsi="Calibri" w:cs="Calibri"/>
                <w:sz w:val="16"/>
                <w:szCs w:val="16"/>
              </w:rPr>
            </w:pPr>
            <w:r w:rsidRPr="00A57026">
              <w:rPr>
                <w:rFonts w:ascii="Calibri" w:hAnsi="Calibri" w:cs="Calibri"/>
                <w:sz w:val="16"/>
                <w:szCs w:val="16"/>
              </w:rPr>
              <w:t>Example and How To</w:t>
            </w:r>
          </w:p>
        </w:tc>
        <w:tc>
          <w:tcPr>
            <w:tcW w:w="7015" w:type="dxa"/>
          </w:tcPr>
          <w:p w14:paraId="1FC1D5CA" w14:textId="77777777" w:rsidR="00D61982" w:rsidRPr="00B74569" w:rsidRDefault="00000000" w:rsidP="00D61982">
            <w:pPr>
              <w:pStyle w:val="NoSpacing"/>
              <w:rPr>
                <w:rFonts w:ascii="Calibri" w:hAnsi="Calibri" w:cs="Calibri"/>
                <w:sz w:val="24"/>
                <w:szCs w:val="24"/>
              </w:rPr>
            </w:pPr>
            <w:hyperlink r:id="rId17" w:history="1">
              <w:r w:rsidR="00D61982" w:rsidRPr="00B74569">
                <w:rPr>
                  <w:rStyle w:val="Hyperlink"/>
                  <w:sz w:val="24"/>
                  <w:szCs w:val="24"/>
                </w:rPr>
                <w:t>https://cynthialeitichsmith.com/lit-resources/read/authors/interviews/judyblume/</w:t>
              </w:r>
            </w:hyperlink>
          </w:p>
          <w:p w14:paraId="6A336206" w14:textId="77777777" w:rsidR="00D61982" w:rsidRPr="00B74569" w:rsidRDefault="00D61982" w:rsidP="00D61982">
            <w:pPr>
              <w:pStyle w:val="NoSpacing"/>
              <w:rPr>
                <w:rFonts w:ascii="Calibri" w:hAnsi="Calibri" w:cs="Calibri"/>
                <w:sz w:val="24"/>
                <w:szCs w:val="24"/>
              </w:rPr>
            </w:pPr>
          </w:p>
          <w:p w14:paraId="5044707F" w14:textId="77777777" w:rsidR="00D61982" w:rsidRDefault="00000000" w:rsidP="00D61982">
            <w:pPr>
              <w:pStyle w:val="NoSpacing"/>
              <w:rPr>
                <w:rFonts w:ascii="Calibri" w:hAnsi="Calibri" w:cs="Calibri"/>
                <w:sz w:val="24"/>
                <w:szCs w:val="24"/>
              </w:rPr>
            </w:pPr>
            <w:hyperlink r:id="rId18" w:history="1">
              <w:r w:rsidR="00D61982" w:rsidRPr="00450D4B">
                <w:rPr>
                  <w:rStyle w:val="Hyperlink"/>
                  <w:sz w:val="24"/>
                  <w:szCs w:val="24"/>
                </w:rPr>
                <w:t>https://www.writersdigest.com/journalism/10-interviewing-tips-for-journalists</w:t>
              </w:r>
            </w:hyperlink>
          </w:p>
          <w:p w14:paraId="6C9C9CB0" w14:textId="77777777" w:rsidR="00D61982" w:rsidRPr="00B74569" w:rsidRDefault="00D61982" w:rsidP="00D61982">
            <w:pPr>
              <w:pStyle w:val="NoSpacing"/>
              <w:rPr>
                <w:rFonts w:ascii="Calibri" w:hAnsi="Calibri" w:cs="Calibri"/>
                <w:sz w:val="24"/>
                <w:szCs w:val="24"/>
              </w:rPr>
            </w:pPr>
          </w:p>
        </w:tc>
      </w:tr>
      <w:tr w:rsidR="00D61982" w:rsidRPr="00B74569" w14:paraId="53D2971D" w14:textId="77777777" w:rsidTr="00D61982">
        <w:tc>
          <w:tcPr>
            <w:tcW w:w="1026" w:type="dxa"/>
          </w:tcPr>
          <w:p w14:paraId="1963E29B" w14:textId="77777777" w:rsidR="00D61982" w:rsidRPr="00B74569" w:rsidRDefault="00D61982" w:rsidP="00D61982">
            <w:pPr>
              <w:pStyle w:val="NoSpacing"/>
              <w:rPr>
                <w:rFonts w:ascii="Calibri" w:hAnsi="Calibri" w:cs="Calibri"/>
                <w:sz w:val="24"/>
                <w:szCs w:val="24"/>
              </w:rPr>
            </w:pPr>
            <w:r w:rsidRPr="00B74569">
              <w:rPr>
                <w:rFonts w:ascii="Calibri" w:hAnsi="Calibri" w:cs="Calibri"/>
                <w:sz w:val="24"/>
                <w:szCs w:val="24"/>
              </w:rPr>
              <w:t>Reader’s Theater</w:t>
            </w:r>
          </w:p>
        </w:tc>
        <w:tc>
          <w:tcPr>
            <w:tcW w:w="1309" w:type="dxa"/>
          </w:tcPr>
          <w:p w14:paraId="27F9125A" w14:textId="1B708727" w:rsidR="00D61982" w:rsidRPr="00A57026" w:rsidRDefault="00D61982" w:rsidP="00D61982">
            <w:pPr>
              <w:pStyle w:val="NoSpacing"/>
              <w:rPr>
                <w:rFonts w:ascii="Calibri" w:hAnsi="Calibri" w:cs="Calibri"/>
                <w:sz w:val="16"/>
                <w:szCs w:val="16"/>
              </w:rPr>
            </w:pPr>
            <w:r w:rsidRPr="00A57026">
              <w:rPr>
                <w:rFonts w:ascii="Calibri" w:hAnsi="Calibri" w:cs="Calibri"/>
                <w:sz w:val="16"/>
                <w:szCs w:val="16"/>
              </w:rPr>
              <w:t>How To and Examples</w:t>
            </w:r>
          </w:p>
        </w:tc>
        <w:tc>
          <w:tcPr>
            <w:tcW w:w="7015" w:type="dxa"/>
          </w:tcPr>
          <w:p w14:paraId="1941C976" w14:textId="77777777" w:rsidR="00D61982" w:rsidRDefault="00000000" w:rsidP="00D61982">
            <w:pPr>
              <w:pStyle w:val="NoSpacing"/>
              <w:rPr>
                <w:rFonts w:ascii="Calibri" w:hAnsi="Calibri" w:cs="Calibri"/>
                <w:sz w:val="24"/>
                <w:szCs w:val="24"/>
              </w:rPr>
            </w:pPr>
            <w:hyperlink r:id="rId19" w:history="1">
              <w:r w:rsidR="00D61982" w:rsidRPr="00450D4B">
                <w:rPr>
                  <w:rStyle w:val="Hyperlink"/>
                  <w:sz w:val="24"/>
                  <w:szCs w:val="24"/>
                </w:rPr>
                <w:t>https://www.readingrockets.org/strategies/readers_theater</w:t>
              </w:r>
            </w:hyperlink>
          </w:p>
          <w:p w14:paraId="0BDA6147" w14:textId="77777777" w:rsidR="00D61982" w:rsidRPr="00B74569" w:rsidRDefault="00D61982" w:rsidP="00D61982">
            <w:pPr>
              <w:pStyle w:val="NoSpacing"/>
              <w:rPr>
                <w:rFonts w:ascii="Calibri" w:hAnsi="Calibri" w:cs="Calibri"/>
                <w:sz w:val="24"/>
                <w:szCs w:val="24"/>
              </w:rPr>
            </w:pPr>
          </w:p>
        </w:tc>
      </w:tr>
      <w:tr w:rsidR="00D61982" w:rsidRPr="00B74569" w14:paraId="7EAA5770" w14:textId="77777777" w:rsidTr="00D61982">
        <w:tc>
          <w:tcPr>
            <w:tcW w:w="1026" w:type="dxa"/>
          </w:tcPr>
          <w:p w14:paraId="50FC27D3" w14:textId="77777777" w:rsidR="00D61982" w:rsidRPr="00B74569" w:rsidRDefault="00D61982" w:rsidP="00D61982">
            <w:pPr>
              <w:pStyle w:val="NoSpacing"/>
              <w:rPr>
                <w:rFonts w:ascii="Calibri" w:hAnsi="Calibri" w:cs="Calibri"/>
                <w:sz w:val="24"/>
                <w:szCs w:val="24"/>
              </w:rPr>
            </w:pPr>
            <w:r w:rsidRPr="00B74569">
              <w:rPr>
                <w:rFonts w:ascii="Calibri" w:hAnsi="Calibri" w:cs="Calibri"/>
                <w:sz w:val="24"/>
                <w:szCs w:val="24"/>
              </w:rPr>
              <w:t>One-act Play</w:t>
            </w:r>
          </w:p>
        </w:tc>
        <w:tc>
          <w:tcPr>
            <w:tcW w:w="1309" w:type="dxa"/>
          </w:tcPr>
          <w:p w14:paraId="74909FE4" w14:textId="0B140E2D" w:rsidR="00D61982" w:rsidRPr="00A57026" w:rsidRDefault="00D61982" w:rsidP="00D61982">
            <w:pPr>
              <w:pStyle w:val="NoSpacing"/>
              <w:rPr>
                <w:rFonts w:ascii="Calibri" w:hAnsi="Calibri" w:cs="Calibri"/>
                <w:sz w:val="16"/>
                <w:szCs w:val="16"/>
              </w:rPr>
            </w:pPr>
            <w:r w:rsidRPr="00A57026">
              <w:rPr>
                <w:rFonts w:ascii="Calibri" w:hAnsi="Calibri" w:cs="Calibri"/>
                <w:sz w:val="16"/>
                <w:szCs w:val="16"/>
              </w:rPr>
              <w:t>Examples and How To</w:t>
            </w:r>
          </w:p>
        </w:tc>
        <w:tc>
          <w:tcPr>
            <w:tcW w:w="7015" w:type="dxa"/>
          </w:tcPr>
          <w:p w14:paraId="6B52F0A7" w14:textId="77777777" w:rsidR="00D61982" w:rsidRPr="00B74569" w:rsidRDefault="00000000" w:rsidP="00D61982">
            <w:pPr>
              <w:pStyle w:val="NoSpacing"/>
              <w:rPr>
                <w:rFonts w:ascii="Arial" w:hAnsi="Arial" w:cs="Arial"/>
                <w:b/>
                <w:bCs/>
                <w:color w:val="202124"/>
              </w:rPr>
            </w:pPr>
            <w:hyperlink r:id="rId20" w:history="1">
              <w:r w:rsidR="00D61982" w:rsidRPr="00B74569">
                <w:rPr>
                  <w:rStyle w:val="Hyperlink"/>
                  <w:rFonts w:ascii="Arial" w:hAnsi="Arial" w:cs="Arial"/>
                </w:rPr>
                <w:t>http://www.one-act-plays.com/</w:t>
              </w:r>
            </w:hyperlink>
          </w:p>
          <w:p w14:paraId="67E71633" w14:textId="77777777" w:rsidR="00D61982" w:rsidRPr="00B74569" w:rsidRDefault="00D61982" w:rsidP="00D61982">
            <w:pPr>
              <w:pStyle w:val="NoSpacing"/>
              <w:rPr>
                <w:rFonts w:ascii="Arial" w:hAnsi="Arial" w:cs="Arial"/>
                <w:b/>
                <w:bCs/>
                <w:color w:val="202124"/>
              </w:rPr>
            </w:pPr>
          </w:p>
          <w:p w14:paraId="274B9325" w14:textId="77777777" w:rsidR="00D61982" w:rsidRPr="00B74569" w:rsidRDefault="00000000" w:rsidP="00D61982">
            <w:pPr>
              <w:pStyle w:val="NoSpacing"/>
              <w:rPr>
                <w:rFonts w:ascii="Calibri" w:hAnsi="Calibri" w:cs="Calibri"/>
                <w:sz w:val="24"/>
                <w:szCs w:val="24"/>
              </w:rPr>
            </w:pPr>
            <w:hyperlink r:id="rId21" w:history="1">
              <w:r w:rsidR="00D61982" w:rsidRPr="00B74569">
                <w:rPr>
                  <w:rStyle w:val="Hyperlink"/>
                  <w:sz w:val="24"/>
                  <w:szCs w:val="24"/>
                </w:rPr>
                <w:t>https://teachingenglishlanguagearts.com/wp-content/uploads/2011/12/Teacher-notes-for-Writing-a-Play.pdf</w:t>
              </w:r>
            </w:hyperlink>
          </w:p>
          <w:p w14:paraId="1958CC82" w14:textId="77777777" w:rsidR="00D61982" w:rsidRPr="00B74569" w:rsidRDefault="00D61982" w:rsidP="00D61982">
            <w:pPr>
              <w:pStyle w:val="NoSpacing"/>
              <w:rPr>
                <w:rFonts w:ascii="Calibri" w:hAnsi="Calibri" w:cs="Calibri"/>
                <w:sz w:val="24"/>
                <w:szCs w:val="24"/>
              </w:rPr>
            </w:pPr>
          </w:p>
        </w:tc>
      </w:tr>
      <w:tr w:rsidR="00D61982" w:rsidRPr="00B74569" w14:paraId="551DFD33" w14:textId="77777777" w:rsidTr="00D61982">
        <w:tc>
          <w:tcPr>
            <w:tcW w:w="1026" w:type="dxa"/>
          </w:tcPr>
          <w:p w14:paraId="67E95713" w14:textId="77777777" w:rsidR="00D61982" w:rsidRPr="00B74569" w:rsidRDefault="00D61982" w:rsidP="00D61982">
            <w:pPr>
              <w:pStyle w:val="NoSpacing"/>
              <w:rPr>
                <w:rFonts w:ascii="Calibri" w:hAnsi="Calibri" w:cs="Calibri"/>
                <w:sz w:val="24"/>
                <w:szCs w:val="24"/>
              </w:rPr>
            </w:pPr>
            <w:r w:rsidRPr="00B74569">
              <w:rPr>
                <w:rFonts w:ascii="Calibri" w:hAnsi="Calibri" w:cs="Calibri"/>
                <w:sz w:val="24"/>
                <w:szCs w:val="24"/>
              </w:rPr>
              <w:t>Essay</w:t>
            </w:r>
          </w:p>
        </w:tc>
        <w:tc>
          <w:tcPr>
            <w:tcW w:w="1309" w:type="dxa"/>
          </w:tcPr>
          <w:p w14:paraId="7DBE699C" w14:textId="392993B3" w:rsidR="00D61982" w:rsidRPr="00A57026" w:rsidRDefault="00D61982" w:rsidP="00D61982">
            <w:pPr>
              <w:pStyle w:val="NoSpacing"/>
              <w:rPr>
                <w:rFonts w:ascii="Calibri" w:hAnsi="Calibri" w:cs="Calibri"/>
                <w:sz w:val="16"/>
                <w:szCs w:val="16"/>
              </w:rPr>
            </w:pPr>
            <w:r w:rsidRPr="00A57026">
              <w:rPr>
                <w:rFonts w:ascii="Calibri" w:hAnsi="Calibri" w:cs="Calibri"/>
                <w:sz w:val="16"/>
                <w:szCs w:val="16"/>
              </w:rPr>
              <w:t>How To and Examples</w:t>
            </w:r>
          </w:p>
        </w:tc>
        <w:tc>
          <w:tcPr>
            <w:tcW w:w="7015" w:type="dxa"/>
          </w:tcPr>
          <w:p w14:paraId="0CE69397" w14:textId="77777777" w:rsidR="00D61982" w:rsidRPr="00B74569" w:rsidRDefault="00D61982" w:rsidP="00D61982">
            <w:pPr>
              <w:pStyle w:val="NoSpacing"/>
              <w:rPr>
                <w:rFonts w:ascii="Calibri" w:hAnsi="Calibri" w:cs="Calibri"/>
                <w:sz w:val="24"/>
                <w:szCs w:val="24"/>
              </w:rPr>
            </w:pPr>
            <w:r w:rsidRPr="00651EF3">
              <w:rPr>
                <w:rFonts w:ascii="Calibri" w:hAnsi="Calibri" w:cs="Calibri"/>
                <w:i/>
                <w:iCs/>
                <w:sz w:val="24"/>
                <w:szCs w:val="24"/>
              </w:rPr>
              <w:t>The Common Sense</w:t>
            </w:r>
            <w:r>
              <w:rPr>
                <w:rFonts w:ascii="Calibri" w:hAnsi="Calibri" w:cs="Calibri"/>
                <w:i/>
                <w:iCs/>
                <w:sz w:val="24"/>
                <w:szCs w:val="24"/>
              </w:rPr>
              <w:t xml:space="preserve"> </w:t>
            </w:r>
            <w:r w:rsidRPr="00651EF3">
              <w:rPr>
                <w:rFonts w:ascii="Calibri" w:hAnsi="Calibri" w:cs="Calibri"/>
                <w:sz w:val="24"/>
                <w:szCs w:val="24"/>
              </w:rPr>
              <w:t>(Boynton Cook, 1985)</w:t>
            </w:r>
            <w:r w:rsidRPr="00FA2B08">
              <w:rPr>
                <w:rFonts w:ascii="Calibri" w:hAnsi="Calibri" w:cs="Calibri"/>
                <w:sz w:val="24"/>
                <w:szCs w:val="24"/>
              </w:rPr>
              <w:t xml:space="preserve">, </w:t>
            </w:r>
            <w:r w:rsidRPr="00B74569">
              <w:rPr>
                <w:rFonts w:ascii="Calibri" w:hAnsi="Calibri" w:cs="Calibri"/>
                <w:sz w:val="24"/>
                <w:szCs w:val="24"/>
              </w:rPr>
              <w:t xml:space="preserve">by </w:t>
            </w:r>
            <w:proofErr w:type="spellStart"/>
            <w:r w:rsidRPr="00B74569">
              <w:rPr>
                <w:rFonts w:ascii="Calibri" w:hAnsi="Calibri" w:cs="Calibri"/>
                <w:sz w:val="24"/>
                <w:szCs w:val="24"/>
              </w:rPr>
              <w:t>Deen</w:t>
            </w:r>
            <w:proofErr w:type="spellEnd"/>
            <w:r w:rsidRPr="00B74569">
              <w:rPr>
                <w:rFonts w:ascii="Calibri" w:hAnsi="Calibri" w:cs="Calibri"/>
                <w:sz w:val="24"/>
                <w:szCs w:val="24"/>
              </w:rPr>
              <w:t xml:space="preserve"> and </w:t>
            </w:r>
            <w:proofErr w:type="spellStart"/>
            <w:r w:rsidRPr="00B74569">
              <w:rPr>
                <w:rFonts w:ascii="Calibri" w:hAnsi="Calibri" w:cs="Calibri"/>
                <w:sz w:val="24"/>
                <w:szCs w:val="24"/>
              </w:rPr>
              <w:t>Ponsot</w:t>
            </w:r>
            <w:proofErr w:type="spellEnd"/>
            <w:r w:rsidRPr="00B74569">
              <w:rPr>
                <w:rFonts w:ascii="Calibri" w:hAnsi="Calibri" w:cs="Calibri"/>
                <w:sz w:val="24"/>
                <w:szCs w:val="24"/>
              </w:rPr>
              <w:t>, Chapter</w:t>
            </w:r>
            <w:r>
              <w:rPr>
                <w:rFonts w:ascii="Calibri" w:hAnsi="Calibri" w:cs="Calibri"/>
                <w:sz w:val="24"/>
                <w:szCs w:val="24"/>
              </w:rPr>
              <w:t xml:space="preserve">s Ten through Thirteen. </w:t>
            </w:r>
            <w:r w:rsidRPr="00B74569">
              <w:rPr>
                <w:rFonts w:ascii="Calibri" w:hAnsi="Calibri" w:cs="Calibri"/>
                <w:sz w:val="24"/>
                <w:szCs w:val="24"/>
              </w:rPr>
              <w:t xml:space="preserve"> </w:t>
            </w:r>
          </w:p>
          <w:p w14:paraId="04B8BC89" w14:textId="77777777" w:rsidR="00D61982" w:rsidRPr="00B74569" w:rsidRDefault="00D61982" w:rsidP="00D61982">
            <w:pPr>
              <w:pStyle w:val="NoSpacing"/>
              <w:rPr>
                <w:rFonts w:ascii="Calibri" w:hAnsi="Calibri" w:cs="Calibri"/>
                <w:sz w:val="24"/>
                <w:szCs w:val="24"/>
              </w:rPr>
            </w:pPr>
          </w:p>
          <w:p w14:paraId="3E257B7B" w14:textId="77777777" w:rsidR="00D61982" w:rsidRPr="00B74569" w:rsidRDefault="00000000" w:rsidP="00D61982">
            <w:pPr>
              <w:pStyle w:val="NoSpacing"/>
              <w:rPr>
                <w:rFonts w:ascii="Calibri" w:hAnsi="Calibri" w:cs="Calibri"/>
                <w:sz w:val="24"/>
                <w:szCs w:val="24"/>
              </w:rPr>
            </w:pPr>
            <w:hyperlink r:id="rId22" w:history="1">
              <w:r w:rsidR="00D61982" w:rsidRPr="00B74569">
                <w:rPr>
                  <w:rStyle w:val="Hyperlink"/>
                  <w:sz w:val="24"/>
                  <w:szCs w:val="24"/>
                </w:rPr>
                <w:t>https://www.concordia.ca/students/success/learning-support/resources/writing/short-essays.html</w:t>
              </w:r>
            </w:hyperlink>
          </w:p>
          <w:p w14:paraId="3EFF01DD" w14:textId="77777777" w:rsidR="00D61982" w:rsidRPr="00B74569" w:rsidRDefault="00D61982" w:rsidP="00D61982">
            <w:pPr>
              <w:pStyle w:val="NoSpacing"/>
              <w:rPr>
                <w:rFonts w:ascii="Calibri" w:hAnsi="Calibri" w:cs="Calibri"/>
                <w:sz w:val="24"/>
                <w:szCs w:val="24"/>
              </w:rPr>
            </w:pPr>
          </w:p>
          <w:p w14:paraId="57F74F81" w14:textId="77777777" w:rsidR="00D61982" w:rsidRDefault="00000000" w:rsidP="00D61982">
            <w:pPr>
              <w:pStyle w:val="NoSpacing"/>
              <w:rPr>
                <w:rFonts w:ascii="Calibri" w:hAnsi="Calibri" w:cs="Calibri"/>
                <w:sz w:val="24"/>
                <w:szCs w:val="24"/>
              </w:rPr>
            </w:pPr>
            <w:hyperlink r:id="rId23" w:history="1">
              <w:r w:rsidR="00D61982" w:rsidRPr="00450D4B">
                <w:rPr>
                  <w:rStyle w:val="Hyperlink"/>
                  <w:sz w:val="24"/>
                  <w:szCs w:val="24"/>
                </w:rPr>
                <w:t>https://www.volstate.edu/sites/default/files/documents/humanities/english/Best-Essays-2014-2015.pdf</w:t>
              </w:r>
            </w:hyperlink>
          </w:p>
          <w:p w14:paraId="45B1E7FF" w14:textId="77777777" w:rsidR="00D61982" w:rsidRPr="00B74569" w:rsidRDefault="00D61982" w:rsidP="00D61982">
            <w:pPr>
              <w:pStyle w:val="NoSpacing"/>
              <w:rPr>
                <w:rFonts w:ascii="Calibri" w:hAnsi="Calibri" w:cs="Calibri"/>
                <w:sz w:val="24"/>
                <w:szCs w:val="24"/>
              </w:rPr>
            </w:pPr>
          </w:p>
        </w:tc>
      </w:tr>
      <w:tr w:rsidR="00D61982" w:rsidRPr="00B74569" w14:paraId="1B68FDA6" w14:textId="77777777" w:rsidTr="00D61982">
        <w:tc>
          <w:tcPr>
            <w:tcW w:w="1026" w:type="dxa"/>
          </w:tcPr>
          <w:p w14:paraId="7A876604" w14:textId="77777777" w:rsidR="00D61982" w:rsidRPr="00B74569" w:rsidRDefault="00D61982" w:rsidP="00D61982">
            <w:pPr>
              <w:pStyle w:val="NoSpacing"/>
              <w:rPr>
                <w:rFonts w:ascii="Calibri" w:hAnsi="Calibri" w:cs="Calibri"/>
                <w:sz w:val="24"/>
                <w:szCs w:val="24"/>
              </w:rPr>
            </w:pPr>
            <w:r w:rsidRPr="00B74569">
              <w:rPr>
                <w:rFonts w:ascii="Calibri" w:hAnsi="Calibri" w:cs="Calibri"/>
                <w:sz w:val="24"/>
                <w:szCs w:val="24"/>
              </w:rPr>
              <w:t>Graphic Novel</w:t>
            </w:r>
          </w:p>
        </w:tc>
        <w:tc>
          <w:tcPr>
            <w:tcW w:w="1309" w:type="dxa"/>
          </w:tcPr>
          <w:p w14:paraId="37619526" w14:textId="54B4DA5A" w:rsidR="00D61982" w:rsidRPr="00A57026" w:rsidRDefault="00D61982" w:rsidP="00D61982">
            <w:pPr>
              <w:pStyle w:val="NoSpacing"/>
              <w:rPr>
                <w:rFonts w:ascii="Calibri" w:hAnsi="Calibri" w:cs="Calibri"/>
                <w:sz w:val="16"/>
                <w:szCs w:val="16"/>
              </w:rPr>
            </w:pPr>
            <w:r w:rsidRPr="00A57026">
              <w:rPr>
                <w:rFonts w:ascii="Calibri" w:hAnsi="Calibri" w:cs="Calibri"/>
                <w:sz w:val="16"/>
                <w:szCs w:val="16"/>
              </w:rPr>
              <w:t>How To and Examples</w:t>
            </w:r>
          </w:p>
        </w:tc>
        <w:tc>
          <w:tcPr>
            <w:tcW w:w="7015" w:type="dxa"/>
          </w:tcPr>
          <w:p w14:paraId="35A3A9A6" w14:textId="77777777" w:rsidR="00D61982" w:rsidRPr="00B74569" w:rsidRDefault="00000000" w:rsidP="00D61982">
            <w:pPr>
              <w:pStyle w:val="NoSpacing"/>
              <w:rPr>
                <w:rFonts w:ascii="Calibri" w:hAnsi="Calibri" w:cs="Calibri"/>
                <w:sz w:val="24"/>
                <w:szCs w:val="24"/>
              </w:rPr>
            </w:pPr>
            <w:hyperlink r:id="rId24" w:history="1">
              <w:r w:rsidR="00D61982" w:rsidRPr="00B74569">
                <w:rPr>
                  <w:rStyle w:val="Hyperlink"/>
                  <w:sz w:val="24"/>
                  <w:szCs w:val="24"/>
                </w:rPr>
                <w:t>https://blog.reedsy.com/how-to-write-a-graphic-novel/</w:t>
              </w:r>
            </w:hyperlink>
          </w:p>
          <w:p w14:paraId="62B00CC9" w14:textId="77777777" w:rsidR="00D61982" w:rsidRPr="00B74569" w:rsidRDefault="00D61982" w:rsidP="00D61982">
            <w:pPr>
              <w:pStyle w:val="NoSpacing"/>
              <w:rPr>
                <w:rFonts w:ascii="Calibri" w:hAnsi="Calibri" w:cs="Calibri"/>
                <w:sz w:val="24"/>
                <w:szCs w:val="24"/>
              </w:rPr>
            </w:pPr>
          </w:p>
          <w:p w14:paraId="16E75FCD" w14:textId="77777777" w:rsidR="00D61982" w:rsidRDefault="00000000" w:rsidP="00D61982">
            <w:pPr>
              <w:pStyle w:val="NoSpacing"/>
              <w:rPr>
                <w:rFonts w:ascii="Calibri" w:hAnsi="Calibri" w:cs="Calibri"/>
                <w:sz w:val="24"/>
                <w:szCs w:val="24"/>
              </w:rPr>
            </w:pPr>
            <w:hyperlink r:id="rId25" w:history="1">
              <w:r w:rsidR="00D61982" w:rsidRPr="00450D4B">
                <w:rPr>
                  <w:rStyle w:val="Hyperlink"/>
                  <w:sz w:val="24"/>
                  <w:szCs w:val="24"/>
                </w:rPr>
                <w:t>https://www.weareteachers.com/middle-school-graphic-novels/</w:t>
              </w:r>
            </w:hyperlink>
          </w:p>
          <w:p w14:paraId="4552FAB6" w14:textId="77777777" w:rsidR="00D61982" w:rsidRPr="00B74569" w:rsidRDefault="00D61982" w:rsidP="00D61982">
            <w:pPr>
              <w:pStyle w:val="NoSpacing"/>
              <w:rPr>
                <w:rFonts w:ascii="Calibri" w:hAnsi="Calibri" w:cs="Calibri"/>
                <w:sz w:val="24"/>
                <w:szCs w:val="24"/>
              </w:rPr>
            </w:pPr>
          </w:p>
        </w:tc>
      </w:tr>
      <w:tr w:rsidR="00D61982" w:rsidRPr="00B74569" w14:paraId="7149C13F" w14:textId="77777777" w:rsidTr="00D61982">
        <w:tc>
          <w:tcPr>
            <w:tcW w:w="1026" w:type="dxa"/>
          </w:tcPr>
          <w:p w14:paraId="25D78181" w14:textId="77777777" w:rsidR="00D61982" w:rsidRPr="00B74569" w:rsidRDefault="00D61982" w:rsidP="00D61982">
            <w:pPr>
              <w:pStyle w:val="NoSpacing"/>
              <w:rPr>
                <w:rFonts w:ascii="Calibri" w:hAnsi="Calibri" w:cs="Calibri"/>
                <w:sz w:val="24"/>
                <w:szCs w:val="24"/>
              </w:rPr>
            </w:pPr>
            <w:r w:rsidRPr="00B74569">
              <w:rPr>
                <w:rFonts w:ascii="Calibri" w:hAnsi="Calibri" w:cs="Calibri"/>
                <w:sz w:val="24"/>
                <w:szCs w:val="24"/>
              </w:rPr>
              <w:t>Mural or Poster</w:t>
            </w:r>
          </w:p>
        </w:tc>
        <w:tc>
          <w:tcPr>
            <w:tcW w:w="1309" w:type="dxa"/>
          </w:tcPr>
          <w:p w14:paraId="578FEE2E" w14:textId="12A16538" w:rsidR="00D61982" w:rsidRPr="00B74569" w:rsidRDefault="00D61982" w:rsidP="00D61982">
            <w:pPr>
              <w:pStyle w:val="NoSpacing"/>
              <w:rPr>
                <w:rFonts w:ascii="Calibri" w:hAnsi="Calibri" w:cs="Calibri"/>
                <w:sz w:val="16"/>
                <w:szCs w:val="16"/>
              </w:rPr>
            </w:pPr>
            <w:r w:rsidRPr="00B74569">
              <w:rPr>
                <w:rFonts w:ascii="Calibri" w:hAnsi="Calibri" w:cs="Calibri"/>
                <w:sz w:val="16"/>
                <w:szCs w:val="16"/>
              </w:rPr>
              <w:t>How To and Examples</w:t>
            </w:r>
          </w:p>
        </w:tc>
        <w:tc>
          <w:tcPr>
            <w:tcW w:w="7015" w:type="dxa"/>
          </w:tcPr>
          <w:p w14:paraId="47B13D04" w14:textId="77777777" w:rsidR="00D61982" w:rsidRPr="00B74569" w:rsidRDefault="00D61982" w:rsidP="00D61982">
            <w:pPr>
              <w:pStyle w:val="NoSpacing"/>
              <w:rPr>
                <w:rFonts w:ascii="Calibri" w:hAnsi="Calibri" w:cs="Calibri"/>
                <w:sz w:val="24"/>
                <w:szCs w:val="24"/>
              </w:rPr>
            </w:pPr>
            <w:r w:rsidRPr="00B74569">
              <w:rPr>
                <w:rFonts w:ascii="Calibri" w:hAnsi="Calibri" w:cs="Calibri"/>
                <w:sz w:val="24"/>
                <w:szCs w:val="24"/>
              </w:rPr>
              <w:t xml:space="preserve">Video on Mural Painting:  </w:t>
            </w:r>
            <w:hyperlink r:id="rId26" w:history="1">
              <w:r w:rsidRPr="00B74569">
                <w:rPr>
                  <w:rStyle w:val="Hyperlink"/>
                  <w:sz w:val="24"/>
                  <w:szCs w:val="24"/>
                </w:rPr>
                <w:t>https://www.youtube.com/watch?v=jMB1nAmgn1A</w:t>
              </w:r>
            </w:hyperlink>
          </w:p>
          <w:p w14:paraId="757EA847" w14:textId="77777777" w:rsidR="00D61982" w:rsidRPr="00B74569" w:rsidRDefault="00D61982" w:rsidP="00D61982">
            <w:pPr>
              <w:pStyle w:val="NoSpacing"/>
              <w:rPr>
                <w:rFonts w:ascii="Calibri" w:hAnsi="Calibri" w:cs="Calibri"/>
                <w:sz w:val="24"/>
                <w:szCs w:val="24"/>
              </w:rPr>
            </w:pPr>
          </w:p>
          <w:p w14:paraId="170AA63B" w14:textId="77777777" w:rsidR="00D61982" w:rsidRDefault="00000000" w:rsidP="00D61982">
            <w:pPr>
              <w:pStyle w:val="NoSpacing"/>
              <w:rPr>
                <w:rFonts w:ascii="Calibri" w:hAnsi="Calibri" w:cs="Calibri"/>
                <w:sz w:val="24"/>
                <w:szCs w:val="24"/>
              </w:rPr>
            </w:pPr>
            <w:hyperlink r:id="rId27" w:history="1">
              <w:r w:rsidR="00D61982" w:rsidRPr="00450D4B">
                <w:rPr>
                  <w:rStyle w:val="Hyperlink"/>
                  <w:sz w:val="24"/>
                  <w:szCs w:val="24"/>
                </w:rPr>
                <w:t>https://visme.co/blog/how-to-make-a-poster/</w:t>
              </w:r>
            </w:hyperlink>
          </w:p>
          <w:p w14:paraId="0E97D16B" w14:textId="77777777" w:rsidR="00D61982" w:rsidRPr="00B74569" w:rsidRDefault="00D61982" w:rsidP="00D61982">
            <w:pPr>
              <w:pStyle w:val="NoSpacing"/>
              <w:rPr>
                <w:rFonts w:ascii="Calibri" w:hAnsi="Calibri" w:cs="Calibri"/>
                <w:sz w:val="24"/>
                <w:szCs w:val="24"/>
              </w:rPr>
            </w:pPr>
          </w:p>
        </w:tc>
      </w:tr>
      <w:tr w:rsidR="00D61982" w:rsidRPr="00B74569" w14:paraId="0CF2AFFA" w14:textId="77777777" w:rsidTr="00D61982">
        <w:tc>
          <w:tcPr>
            <w:tcW w:w="1026" w:type="dxa"/>
          </w:tcPr>
          <w:p w14:paraId="358783C0" w14:textId="77777777" w:rsidR="00D61982" w:rsidRPr="00B74569" w:rsidRDefault="00D61982" w:rsidP="00D61982">
            <w:pPr>
              <w:pStyle w:val="NoSpacing"/>
              <w:rPr>
                <w:rFonts w:ascii="Calibri" w:hAnsi="Calibri" w:cs="Calibri"/>
                <w:sz w:val="24"/>
                <w:szCs w:val="24"/>
              </w:rPr>
            </w:pPr>
            <w:r>
              <w:rPr>
                <w:rFonts w:ascii="Calibri" w:hAnsi="Calibri" w:cs="Calibri"/>
                <w:sz w:val="24"/>
                <w:szCs w:val="24"/>
              </w:rPr>
              <w:t>Picture Book</w:t>
            </w:r>
          </w:p>
        </w:tc>
        <w:tc>
          <w:tcPr>
            <w:tcW w:w="1309" w:type="dxa"/>
          </w:tcPr>
          <w:p w14:paraId="2AD62BF3" w14:textId="77777777" w:rsidR="00D61982" w:rsidRPr="00B74569" w:rsidRDefault="00D61982" w:rsidP="00D61982">
            <w:pPr>
              <w:pStyle w:val="NoSpacing"/>
              <w:rPr>
                <w:rFonts w:ascii="Calibri" w:hAnsi="Calibri" w:cs="Calibri"/>
                <w:sz w:val="16"/>
                <w:szCs w:val="16"/>
              </w:rPr>
            </w:pPr>
            <w:r>
              <w:rPr>
                <w:rFonts w:ascii="Calibri" w:hAnsi="Calibri" w:cs="Calibri"/>
                <w:sz w:val="16"/>
                <w:szCs w:val="16"/>
              </w:rPr>
              <w:t>Example and How To</w:t>
            </w:r>
          </w:p>
        </w:tc>
        <w:tc>
          <w:tcPr>
            <w:tcW w:w="7015" w:type="dxa"/>
          </w:tcPr>
          <w:p w14:paraId="7560E2E3" w14:textId="77777777" w:rsidR="00D61982" w:rsidRDefault="00D61982" w:rsidP="00D61982">
            <w:pPr>
              <w:pStyle w:val="NoSpacing"/>
              <w:rPr>
                <w:rFonts w:ascii="Calibri" w:hAnsi="Calibri" w:cs="Calibri"/>
                <w:sz w:val="24"/>
                <w:szCs w:val="24"/>
              </w:rPr>
            </w:pPr>
            <w:r w:rsidRPr="00651EF3">
              <w:rPr>
                <w:rFonts w:ascii="Calibri" w:hAnsi="Calibri" w:cs="Calibri"/>
                <w:i/>
                <w:iCs/>
                <w:sz w:val="24"/>
                <w:szCs w:val="24"/>
              </w:rPr>
              <w:t xml:space="preserve">Unspeakable: The Tulsa Race Massacre </w:t>
            </w:r>
            <w:r>
              <w:rPr>
                <w:rFonts w:ascii="Calibri" w:hAnsi="Calibri" w:cs="Calibri"/>
                <w:sz w:val="24"/>
                <w:szCs w:val="24"/>
              </w:rPr>
              <w:t xml:space="preserve">by Carol Weatherford and Illustrated by Floyd </w:t>
            </w:r>
            <w:proofErr w:type="spellStart"/>
            <w:r>
              <w:rPr>
                <w:rFonts w:ascii="Calibri" w:hAnsi="Calibri" w:cs="Calibri"/>
                <w:sz w:val="24"/>
                <w:szCs w:val="24"/>
              </w:rPr>
              <w:t>Doop</w:t>
            </w:r>
            <w:proofErr w:type="spellEnd"/>
            <w:r>
              <w:rPr>
                <w:rFonts w:ascii="Calibri" w:hAnsi="Calibri" w:cs="Calibri"/>
                <w:sz w:val="24"/>
                <w:szCs w:val="24"/>
              </w:rPr>
              <w:t>[er (CAROLRHODA Books, 1921). NOTE:  This book is a good example where motives are clearly in the text, but where inner feelings/reactions remain in the illustrations for the most part.</w:t>
            </w:r>
          </w:p>
          <w:p w14:paraId="20ED27F6" w14:textId="77777777" w:rsidR="00D61982" w:rsidRDefault="00D61982" w:rsidP="00D61982">
            <w:pPr>
              <w:pStyle w:val="NoSpacing"/>
              <w:rPr>
                <w:rFonts w:ascii="Calibri" w:hAnsi="Calibri" w:cs="Calibri"/>
                <w:sz w:val="24"/>
                <w:szCs w:val="24"/>
              </w:rPr>
            </w:pPr>
          </w:p>
          <w:p w14:paraId="4522C7D5" w14:textId="77777777" w:rsidR="00D61982" w:rsidRDefault="00000000" w:rsidP="00D61982">
            <w:pPr>
              <w:pStyle w:val="NoSpacing"/>
              <w:rPr>
                <w:rFonts w:ascii="Calibri" w:hAnsi="Calibri" w:cs="Calibri"/>
                <w:sz w:val="24"/>
                <w:szCs w:val="24"/>
              </w:rPr>
            </w:pPr>
            <w:hyperlink r:id="rId28" w:history="1">
              <w:r w:rsidR="00D61982" w:rsidRPr="008135E6">
                <w:rPr>
                  <w:rStyle w:val="Hyperlink"/>
                  <w:rFonts w:ascii="Calibri" w:hAnsi="Calibri" w:cs="Calibri"/>
                  <w:sz w:val="24"/>
                  <w:szCs w:val="24"/>
                </w:rPr>
                <w:t>https://blog.reedsy.com/how-to-write-a-childrens-picture-book/</w:t>
              </w:r>
            </w:hyperlink>
          </w:p>
          <w:p w14:paraId="62590A72" w14:textId="77777777" w:rsidR="00D61982" w:rsidRPr="00B74569" w:rsidRDefault="00D61982" w:rsidP="00D61982">
            <w:pPr>
              <w:pStyle w:val="NoSpacing"/>
              <w:rPr>
                <w:rFonts w:ascii="Calibri" w:hAnsi="Calibri" w:cs="Calibri"/>
                <w:sz w:val="24"/>
                <w:szCs w:val="24"/>
              </w:rPr>
            </w:pPr>
          </w:p>
        </w:tc>
      </w:tr>
    </w:tbl>
    <w:p w14:paraId="320C1A6D" w14:textId="77777777" w:rsidR="00D61982" w:rsidRPr="00283728" w:rsidRDefault="00D61982" w:rsidP="00283728">
      <w:pPr>
        <w:pStyle w:val="NoSpacing"/>
        <w:jc w:val="center"/>
        <w:rPr>
          <w:rFonts w:ascii="Calibri" w:hAnsi="Calibri" w:cs="Calibri"/>
          <w:smallCaps/>
          <w:sz w:val="32"/>
          <w:szCs w:val="32"/>
        </w:rPr>
      </w:pPr>
    </w:p>
    <w:p w14:paraId="38EE04D7" w14:textId="74F30D7C" w:rsidR="00004384" w:rsidRDefault="00004384" w:rsidP="00004384">
      <w:pPr>
        <w:rPr>
          <w:rFonts w:ascii="Calibri" w:hAnsi="Calibri" w:cs="Calibri"/>
          <w:b/>
          <w:bCs/>
        </w:rPr>
      </w:pPr>
      <w:r w:rsidRPr="00354ED6">
        <w:rPr>
          <w:rFonts w:ascii="Calibri" w:hAnsi="Calibri" w:cs="Calibri"/>
          <w:b/>
          <w:bCs/>
        </w:rPr>
        <w:t>Examples Collected or Written by the Authors</w:t>
      </w:r>
    </w:p>
    <w:p w14:paraId="1E3C8FFD" w14:textId="77777777" w:rsidR="00004384" w:rsidRDefault="00004384" w:rsidP="00004384">
      <w:pPr>
        <w:jc w:val="center"/>
        <w:rPr>
          <w:rFonts w:ascii="Calibri" w:hAnsi="Calibri" w:cs="Calibri"/>
          <w:b/>
          <w:bCs/>
        </w:rPr>
      </w:pPr>
    </w:p>
    <w:p w14:paraId="146C9542" w14:textId="77777777" w:rsidR="00004384" w:rsidRDefault="00004384" w:rsidP="00004384">
      <w:pPr>
        <w:jc w:val="center"/>
        <w:rPr>
          <w:rFonts w:ascii="Calibri" w:hAnsi="Calibri" w:cs="Calibri"/>
          <w:b/>
          <w:bCs/>
        </w:rPr>
      </w:pPr>
      <w:r>
        <w:rPr>
          <w:rFonts w:ascii="Calibri" w:hAnsi="Calibri" w:cs="Calibri"/>
          <w:b/>
          <w:bCs/>
        </w:rPr>
        <w:t>Graphic Novella</w:t>
      </w:r>
    </w:p>
    <w:p w14:paraId="0F27257E" w14:textId="77777777" w:rsidR="00004384" w:rsidRPr="00C37B92" w:rsidRDefault="00004384" w:rsidP="00004384">
      <w:pPr>
        <w:rPr>
          <w:rFonts w:ascii="Calibri" w:hAnsi="Calibri" w:cs="Calibri"/>
        </w:rPr>
      </w:pPr>
      <w:r>
        <w:rPr>
          <w:rFonts w:ascii="Calibri" w:hAnsi="Calibri" w:cs="Calibri"/>
        </w:rPr>
        <w:t>An example of a graphic novella created by a 7</w:t>
      </w:r>
      <w:r w:rsidRPr="00C37B92">
        <w:rPr>
          <w:rFonts w:ascii="Calibri" w:hAnsi="Calibri" w:cs="Calibri"/>
          <w:vertAlign w:val="superscript"/>
        </w:rPr>
        <w:t>th</w:t>
      </w:r>
      <w:r>
        <w:rPr>
          <w:rFonts w:ascii="Calibri" w:hAnsi="Calibri" w:cs="Calibri"/>
        </w:rPr>
        <w:t xml:space="preserve"> grader about surviving the Holocaust, based on the true story, </w:t>
      </w:r>
      <w:r w:rsidRPr="0078426A">
        <w:rPr>
          <w:rFonts w:ascii="Calibri" w:hAnsi="Calibri" w:cs="Calibri"/>
          <w:i/>
          <w:iCs/>
        </w:rPr>
        <w:t>Sonia’s Song</w:t>
      </w:r>
      <w:r>
        <w:rPr>
          <w:rFonts w:ascii="Calibri" w:hAnsi="Calibri" w:cs="Calibri"/>
        </w:rPr>
        <w:t xml:space="preserve">, by Sonia </w:t>
      </w:r>
      <w:proofErr w:type="spellStart"/>
      <w:r>
        <w:rPr>
          <w:rFonts w:ascii="Calibri" w:hAnsi="Calibri" w:cs="Calibri"/>
        </w:rPr>
        <w:t>Kom-Grimani</w:t>
      </w:r>
      <w:proofErr w:type="spellEnd"/>
      <w:r>
        <w:rPr>
          <w:rFonts w:ascii="Calibri" w:hAnsi="Calibri" w:cs="Calibri"/>
        </w:rPr>
        <w:t>. (Used with permission by Sonia and her students) Though this sample isn’t related to the Hurley Mountain Stories website, it’s useful to see what 7</w:t>
      </w:r>
      <w:r w:rsidRPr="0032120F">
        <w:rPr>
          <w:rFonts w:ascii="Calibri" w:hAnsi="Calibri" w:cs="Calibri"/>
          <w:vertAlign w:val="superscript"/>
        </w:rPr>
        <w:t>th</w:t>
      </w:r>
      <w:r>
        <w:rPr>
          <w:rFonts w:ascii="Calibri" w:hAnsi="Calibri" w:cs="Calibri"/>
        </w:rPr>
        <w:t xml:space="preserve"> graders can do!  </w:t>
      </w:r>
    </w:p>
    <w:p w14:paraId="0E48851B" w14:textId="77777777" w:rsidR="00004384" w:rsidRDefault="00004384" w:rsidP="00004384">
      <w:pPr>
        <w:jc w:val="center"/>
        <w:rPr>
          <w:rFonts w:ascii="Calibri" w:hAnsi="Calibri" w:cs="Calibri"/>
          <w:b/>
          <w:bCs/>
        </w:rPr>
      </w:pPr>
    </w:p>
    <w:p w14:paraId="6335991D" w14:textId="77777777" w:rsidR="00004384" w:rsidRDefault="00004384" w:rsidP="00004384">
      <w:pPr>
        <w:pStyle w:val="NoSpacing"/>
        <w:ind w:left="720"/>
        <w:rPr>
          <w:rFonts w:ascii="Calibri" w:hAnsi="Calibri" w:cs="Calibri"/>
          <w:sz w:val="24"/>
          <w:szCs w:val="24"/>
        </w:rPr>
      </w:pPr>
      <w:r>
        <w:rPr>
          <w:rFonts w:ascii="Calibri" w:hAnsi="Calibri" w:cs="Calibri"/>
          <w:noProof/>
          <w:sz w:val="24"/>
          <w:szCs w:val="24"/>
          <w14:ligatures w14:val="standardContextual"/>
        </w:rPr>
        <w:drawing>
          <wp:inline distT="0" distB="0" distL="0" distR="0" wp14:anchorId="1A3FCC2C" wp14:editId="330BBEC5">
            <wp:extent cx="3402676" cy="4675898"/>
            <wp:effectExtent l="0" t="0" r="1270" b="0"/>
            <wp:docPr id="19162545" name="Picture 19162545" descr="A picture containing sketch, drawing, line art, illustration&#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21698490" name="Picture 1" descr="A picture containing sketch, drawing, line art, illustration&#10;&#10;Description automatically generated"/>
                    <pic:cNvPicPr/>
                  </pic:nvPicPr>
                  <pic:blipFill>
                    <a:blip r:embed="rId29" cstate="print">
                      <a:extLst>
                        <a:ext uri="{28A0092B-C50C-407E-A947-70E740481C1C}">
                          <a14:useLocalDpi xmlns:a14="http://schemas.microsoft.com/office/drawing/2010/main" val="0"/>
                        </a:ext>
                      </a:extLst>
                    </a:blip>
                    <a:stretch>
                      <a:fillRect/>
                    </a:stretch>
                  </pic:blipFill>
                  <pic:spPr>
                    <a:xfrm>
                      <a:off x="0" y="0"/>
                      <a:ext cx="3411201" cy="4687613"/>
                    </a:xfrm>
                    <a:prstGeom prst="rect">
                      <a:avLst/>
                    </a:prstGeom>
                  </pic:spPr>
                </pic:pic>
              </a:graphicData>
            </a:graphic>
          </wp:inline>
        </w:drawing>
      </w:r>
    </w:p>
    <w:p w14:paraId="4DFC4D7D" w14:textId="77777777" w:rsidR="00004384" w:rsidRPr="00354ED6" w:rsidRDefault="00004384" w:rsidP="00004384">
      <w:pPr>
        <w:jc w:val="center"/>
        <w:rPr>
          <w:rFonts w:ascii="Calibri" w:hAnsi="Calibri" w:cs="Calibri"/>
          <w:b/>
          <w:bCs/>
        </w:rPr>
      </w:pPr>
    </w:p>
    <w:p w14:paraId="5519111F" w14:textId="036B6594" w:rsidR="002221A3" w:rsidRPr="00765CA2" w:rsidRDefault="00BD37CF" w:rsidP="00BD37CF">
      <w:pPr>
        <w:rPr>
          <w:rStyle w:val="gp"/>
        </w:rPr>
      </w:pPr>
      <w:r>
        <w:br w:type="page"/>
      </w:r>
    </w:p>
    <w:p w14:paraId="1122D249" w14:textId="77777777" w:rsidR="00765CA2" w:rsidRDefault="00765CA2" w:rsidP="00765CA2">
      <w:pPr>
        <w:pStyle w:val="NoSpacing"/>
        <w:framePr w:hSpace="180" w:wrap="around" w:vAnchor="text" w:hAnchor="page" w:x="433" w:y="-29363"/>
        <w:ind w:left="720"/>
        <w:suppressOverlap/>
        <w:rPr>
          <w:rFonts w:ascii="Calibri" w:hAnsi="Calibri" w:cs="Calibri"/>
          <w:sz w:val="24"/>
          <w:szCs w:val="24"/>
        </w:rPr>
      </w:pPr>
    </w:p>
    <w:p w14:paraId="7FE9EC6B" w14:textId="77777777" w:rsidR="00765CA2" w:rsidRPr="00FE720A" w:rsidRDefault="00765CA2" w:rsidP="00765CA2">
      <w:pPr>
        <w:pStyle w:val="NoSpacing"/>
        <w:framePr w:hSpace="180" w:wrap="around" w:vAnchor="text" w:hAnchor="page" w:x="433" w:y="-29363"/>
        <w:suppressOverlap/>
        <w:jc w:val="center"/>
        <w:rPr>
          <w:rFonts w:ascii="Calibri" w:hAnsi="Calibri" w:cs="Calibri"/>
          <w:b/>
          <w:bCs/>
          <w:sz w:val="24"/>
          <w:szCs w:val="24"/>
        </w:rPr>
      </w:pPr>
      <w:r w:rsidRPr="00FE720A">
        <w:rPr>
          <w:rFonts w:ascii="Calibri" w:hAnsi="Calibri" w:cs="Calibri"/>
          <w:b/>
          <w:bCs/>
          <w:sz w:val="24"/>
          <w:szCs w:val="24"/>
        </w:rPr>
        <w:t>A Poem for Two Voices</w:t>
      </w:r>
    </w:p>
    <w:p w14:paraId="4C1FC406" w14:textId="77777777" w:rsidR="00765CA2" w:rsidRDefault="00765CA2" w:rsidP="00765CA2">
      <w:pPr>
        <w:pStyle w:val="NoSpacing"/>
        <w:framePr w:hSpace="180" w:wrap="around" w:vAnchor="text" w:hAnchor="page" w:x="433" w:y="-29363"/>
        <w:ind w:left="720"/>
        <w:suppressOverlap/>
        <w:jc w:val="center"/>
        <w:rPr>
          <w:rFonts w:ascii="Calibri" w:hAnsi="Calibri" w:cs="Calibri"/>
          <w:sz w:val="24"/>
          <w:szCs w:val="24"/>
        </w:rPr>
      </w:pPr>
    </w:p>
    <w:p w14:paraId="79AFFD75" w14:textId="77777777" w:rsidR="00765CA2" w:rsidRDefault="00765CA2" w:rsidP="00765CA2">
      <w:pPr>
        <w:pStyle w:val="NoSpacing"/>
        <w:framePr w:hSpace="180" w:wrap="around" w:vAnchor="text" w:hAnchor="page" w:x="433" w:y="-29363"/>
        <w:ind w:left="720"/>
        <w:suppressOverlap/>
        <w:jc w:val="center"/>
        <w:rPr>
          <w:rFonts w:ascii="Calibri" w:hAnsi="Calibri" w:cs="Calibri"/>
          <w:sz w:val="24"/>
          <w:szCs w:val="24"/>
        </w:rPr>
      </w:pPr>
      <w:r>
        <w:rPr>
          <w:rFonts w:ascii="Calibri" w:hAnsi="Calibri" w:cs="Calibri"/>
          <w:sz w:val="24"/>
          <w:szCs w:val="24"/>
        </w:rPr>
        <w:t>By R. Nathan,</w:t>
      </w:r>
    </w:p>
    <w:p w14:paraId="6F9B6531" w14:textId="77777777" w:rsidR="00765CA2" w:rsidRPr="00004384" w:rsidRDefault="00765CA2" w:rsidP="00765CA2">
      <w:pPr>
        <w:pStyle w:val="NoSpacing"/>
        <w:framePr w:hSpace="180" w:wrap="around" w:vAnchor="text" w:hAnchor="page" w:x="433" w:y="-29363"/>
        <w:ind w:left="720"/>
        <w:suppressOverlap/>
        <w:jc w:val="center"/>
        <w:rPr>
          <w:rFonts w:ascii="Calibri" w:hAnsi="Calibri" w:cs="Calibri"/>
          <w:i/>
          <w:iCs/>
          <w:sz w:val="24"/>
          <w:szCs w:val="24"/>
        </w:rPr>
      </w:pPr>
      <w:r w:rsidRPr="00004384">
        <w:rPr>
          <w:rFonts w:ascii="Calibri" w:hAnsi="Calibri" w:cs="Calibri"/>
          <w:i/>
          <w:iCs/>
          <w:sz w:val="24"/>
          <w:szCs w:val="24"/>
        </w:rPr>
        <w:t>based on the exact words used in the petition</w:t>
      </w:r>
    </w:p>
    <w:p w14:paraId="3785F406" w14:textId="77777777" w:rsidR="00765CA2" w:rsidRDefault="00765CA2" w:rsidP="00765CA2">
      <w:pPr>
        <w:framePr w:hSpace="180" w:wrap="around" w:vAnchor="text" w:hAnchor="page" w:x="433" w:y="-29363"/>
        <w:suppressOverlap/>
        <w:jc w:val="center"/>
        <w:rPr>
          <w:b/>
          <w:bCs/>
        </w:rPr>
      </w:pPr>
    </w:p>
    <w:p w14:paraId="28EF6153" w14:textId="77777777" w:rsidR="00765CA2" w:rsidRDefault="00765CA2" w:rsidP="00765CA2">
      <w:pPr>
        <w:framePr w:hSpace="180" w:wrap="around" w:vAnchor="text" w:hAnchor="page" w:x="433" w:y="-29363"/>
        <w:suppressOverlap/>
        <w:jc w:val="center"/>
        <w:rPr>
          <w:b/>
          <w:bCs/>
        </w:rPr>
      </w:pPr>
      <w:r>
        <w:rPr>
          <w:b/>
          <w:bCs/>
        </w:rPr>
        <w:t>The Petition</w:t>
      </w:r>
    </w:p>
    <w:p w14:paraId="02756A26" w14:textId="77777777" w:rsidR="00765CA2" w:rsidRDefault="00765CA2" w:rsidP="00765CA2">
      <w:pPr>
        <w:framePr w:hSpace="180" w:wrap="around" w:vAnchor="text" w:hAnchor="page" w:x="433" w:y="-29363"/>
        <w:suppressOverlap/>
      </w:pPr>
    </w:p>
    <w:p w14:paraId="6D75E1BC" w14:textId="77777777" w:rsidR="00765CA2" w:rsidRDefault="00765CA2" w:rsidP="00765CA2">
      <w:pPr>
        <w:framePr w:hSpace="180" w:wrap="around" w:vAnchor="text" w:hAnchor="page" w:x="433" w:y="-29363"/>
        <w:suppressOverlap/>
        <w:jc w:val="both"/>
      </w:pPr>
    </w:p>
    <w:tbl>
      <w:tblPr>
        <w:tblStyle w:val="TableGrid"/>
        <w:tblW w:w="0" w:type="auto"/>
        <w:tblLook w:val="04A0" w:firstRow="1" w:lastRow="0" w:firstColumn="1" w:lastColumn="0" w:noHBand="0" w:noVBand="1"/>
      </w:tblPr>
      <w:tblGrid>
        <w:gridCol w:w="4675"/>
        <w:gridCol w:w="4675"/>
      </w:tblGrid>
      <w:tr w:rsidR="00765CA2" w14:paraId="4CDF9680" w14:textId="77777777" w:rsidTr="00765CA2">
        <w:tc>
          <w:tcPr>
            <w:tcW w:w="4675" w:type="dxa"/>
          </w:tcPr>
          <w:p w14:paraId="5E61D066" w14:textId="77777777" w:rsidR="00765CA2" w:rsidRDefault="00765CA2" w:rsidP="00765CA2">
            <w:pPr>
              <w:framePr w:hSpace="180" w:wrap="around" w:vAnchor="text" w:hAnchor="page" w:x="433" w:y="-29363"/>
              <w:suppressOverlap/>
              <w:jc w:val="both"/>
            </w:pPr>
            <w:r>
              <w:t>Because the good people of Hurley</w:t>
            </w:r>
          </w:p>
          <w:p w14:paraId="6984C792" w14:textId="77777777" w:rsidR="00765CA2" w:rsidRDefault="00765CA2" w:rsidP="00765CA2">
            <w:pPr>
              <w:framePr w:hSpace="180" w:wrap="around" w:vAnchor="text" w:hAnchor="page" w:x="433" w:y="-29363"/>
              <w:suppressOverlap/>
              <w:jc w:val="both"/>
            </w:pPr>
          </w:p>
          <w:p w14:paraId="25E9292C" w14:textId="77777777" w:rsidR="00765CA2" w:rsidRDefault="00765CA2" w:rsidP="00765CA2">
            <w:pPr>
              <w:framePr w:hSpace="180" w:wrap="around" w:vAnchor="text" w:hAnchor="page" w:x="433" w:y="-29363"/>
              <w:suppressOverlap/>
              <w:jc w:val="both"/>
            </w:pPr>
          </w:p>
          <w:p w14:paraId="7CDD3D7F" w14:textId="77777777" w:rsidR="00765CA2" w:rsidRDefault="00765CA2" w:rsidP="00765CA2">
            <w:pPr>
              <w:framePr w:hSpace="180" w:wrap="around" w:vAnchor="text" w:hAnchor="page" w:x="433" w:y="-29363"/>
              <w:suppressOverlap/>
              <w:jc w:val="both"/>
            </w:pPr>
            <w:r>
              <w:t>Of the Topsy variety</w:t>
            </w:r>
          </w:p>
          <w:p w14:paraId="4E8D1A09" w14:textId="77777777" w:rsidR="00765CA2" w:rsidRDefault="00765CA2" w:rsidP="00765CA2">
            <w:pPr>
              <w:framePr w:hSpace="180" w:wrap="around" w:vAnchor="text" w:hAnchor="page" w:x="433" w:y="-29363"/>
              <w:suppressOverlap/>
              <w:jc w:val="both"/>
            </w:pPr>
          </w:p>
          <w:p w14:paraId="162CB080" w14:textId="77777777" w:rsidR="00765CA2" w:rsidRDefault="00765CA2" w:rsidP="00765CA2">
            <w:pPr>
              <w:framePr w:hSpace="180" w:wrap="around" w:vAnchor="text" w:hAnchor="page" w:x="433" w:y="-29363"/>
              <w:suppressOverlap/>
              <w:jc w:val="both"/>
            </w:pPr>
            <w:r>
              <w:t>They signed a petition in which they described the Davises,</w:t>
            </w:r>
          </w:p>
          <w:p w14:paraId="4B7BE130" w14:textId="77777777" w:rsidR="00765CA2" w:rsidRDefault="00765CA2" w:rsidP="00765CA2">
            <w:pPr>
              <w:framePr w:hSpace="180" w:wrap="around" w:vAnchor="text" w:hAnchor="page" w:x="433" w:y="-29363"/>
              <w:suppressOverlap/>
              <w:jc w:val="both"/>
            </w:pPr>
            <w:r>
              <w:t>big and little</w:t>
            </w:r>
          </w:p>
          <w:p w14:paraId="6A7ABB3D" w14:textId="77777777" w:rsidR="00765CA2" w:rsidRDefault="00765CA2" w:rsidP="00765CA2">
            <w:pPr>
              <w:framePr w:hSpace="180" w:wrap="around" w:vAnchor="text" w:hAnchor="page" w:x="433" w:y="-29363"/>
              <w:suppressOverlap/>
              <w:jc w:val="both"/>
            </w:pPr>
            <w:r>
              <w:t>“as a menace to the community”</w:t>
            </w:r>
          </w:p>
          <w:p w14:paraId="016DF3F9" w14:textId="77777777" w:rsidR="00765CA2" w:rsidRDefault="00765CA2" w:rsidP="00765CA2">
            <w:pPr>
              <w:framePr w:hSpace="180" w:wrap="around" w:vAnchor="text" w:hAnchor="page" w:x="433" w:y="-29363"/>
              <w:suppressOverlap/>
              <w:jc w:val="both"/>
            </w:pPr>
          </w:p>
          <w:p w14:paraId="72353EA4" w14:textId="77777777" w:rsidR="00765CA2" w:rsidRDefault="00765CA2" w:rsidP="00765CA2">
            <w:pPr>
              <w:framePr w:hSpace="180" w:wrap="around" w:vAnchor="text" w:hAnchor="page" w:x="433" w:y="-29363"/>
              <w:suppressOverlap/>
              <w:jc w:val="both"/>
            </w:pPr>
          </w:p>
          <w:p w14:paraId="7FB119B4" w14:textId="77777777" w:rsidR="00765CA2" w:rsidRDefault="00765CA2" w:rsidP="00765CA2">
            <w:pPr>
              <w:framePr w:hSpace="180" w:wrap="around" w:vAnchor="text" w:hAnchor="page" w:x="433" w:y="-29363"/>
              <w:suppressOverlap/>
              <w:jc w:val="both"/>
            </w:pPr>
            <w:r>
              <w:t>“as a menace to the community”</w:t>
            </w:r>
          </w:p>
          <w:p w14:paraId="48340AFF" w14:textId="77777777" w:rsidR="00765CA2" w:rsidRDefault="00765CA2" w:rsidP="00765CA2">
            <w:pPr>
              <w:framePr w:hSpace="180" w:wrap="around" w:vAnchor="text" w:hAnchor="page" w:x="433" w:y="-29363"/>
              <w:suppressOverlap/>
              <w:jc w:val="both"/>
            </w:pPr>
          </w:p>
          <w:p w14:paraId="0F96B52D" w14:textId="77777777" w:rsidR="00765CA2" w:rsidRDefault="00765CA2" w:rsidP="00765CA2">
            <w:pPr>
              <w:framePr w:hSpace="180" w:wrap="around" w:vAnchor="text" w:hAnchor="page" w:x="433" w:y="-29363"/>
              <w:suppressOverlap/>
              <w:jc w:val="both"/>
            </w:pPr>
          </w:p>
          <w:p w14:paraId="23B13F57" w14:textId="77777777" w:rsidR="00765CA2" w:rsidRDefault="00765CA2" w:rsidP="00765CA2">
            <w:pPr>
              <w:framePr w:hSpace="180" w:wrap="around" w:vAnchor="text" w:hAnchor="page" w:x="433" w:y="-29363"/>
              <w:suppressOverlap/>
              <w:jc w:val="both"/>
            </w:pPr>
          </w:p>
        </w:tc>
        <w:tc>
          <w:tcPr>
            <w:tcW w:w="4675" w:type="dxa"/>
          </w:tcPr>
          <w:p w14:paraId="61D7A4BA" w14:textId="77777777" w:rsidR="00765CA2" w:rsidRDefault="00765CA2" w:rsidP="00765CA2">
            <w:pPr>
              <w:framePr w:hSpace="180" w:wrap="around" w:vAnchor="text" w:hAnchor="page" w:x="433" w:y="-29363"/>
              <w:suppressOverlap/>
              <w:jc w:val="both"/>
            </w:pPr>
          </w:p>
          <w:p w14:paraId="28D74F49" w14:textId="77777777" w:rsidR="00765CA2" w:rsidRDefault="00765CA2" w:rsidP="00765CA2">
            <w:pPr>
              <w:framePr w:hSpace="180" w:wrap="around" w:vAnchor="text" w:hAnchor="page" w:x="433" w:y="-29363"/>
              <w:suppressOverlap/>
              <w:jc w:val="both"/>
            </w:pPr>
            <w:r>
              <w:t>Believed there was danger of more growth</w:t>
            </w:r>
          </w:p>
          <w:p w14:paraId="67096395" w14:textId="77777777" w:rsidR="00765CA2" w:rsidRDefault="00765CA2" w:rsidP="00765CA2">
            <w:pPr>
              <w:framePr w:hSpace="180" w:wrap="around" w:vAnchor="text" w:hAnchor="page" w:x="433" w:y="-29363"/>
              <w:suppressOverlap/>
              <w:jc w:val="both"/>
            </w:pPr>
          </w:p>
          <w:p w14:paraId="6E3E3094" w14:textId="77777777" w:rsidR="00765CA2" w:rsidRDefault="00765CA2" w:rsidP="00765CA2">
            <w:pPr>
              <w:framePr w:hSpace="180" w:wrap="around" w:vAnchor="text" w:hAnchor="page" w:x="433" w:y="-29363"/>
              <w:suppressOverlap/>
              <w:jc w:val="both"/>
            </w:pPr>
            <w:r>
              <w:t>Of the Topsy variety</w:t>
            </w:r>
          </w:p>
          <w:p w14:paraId="62DA9BB8" w14:textId="77777777" w:rsidR="00765CA2" w:rsidRDefault="00765CA2" w:rsidP="00765CA2">
            <w:pPr>
              <w:framePr w:hSpace="180" w:wrap="around" w:vAnchor="text" w:hAnchor="page" w:x="433" w:y="-29363"/>
              <w:suppressOverlap/>
              <w:jc w:val="both"/>
            </w:pPr>
          </w:p>
          <w:p w14:paraId="7794C8B8" w14:textId="77777777" w:rsidR="00765CA2" w:rsidRDefault="00765CA2" w:rsidP="00765CA2">
            <w:pPr>
              <w:framePr w:hSpace="180" w:wrap="around" w:vAnchor="text" w:hAnchor="page" w:x="433" w:y="-29363"/>
              <w:suppressOverlap/>
              <w:jc w:val="both"/>
            </w:pPr>
          </w:p>
          <w:p w14:paraId="21E523BF" w14:textId="77777777" w:rsidR="00765CA2" w:rsidRDefault="00765CA2" w:rsidP="00765CA2">
            <w:pPr>
              <w:framePr w:hSpace="180" w:wrap="around" w:vAnchor="text" w:hAnchor="page" w:x="433" w:y="-29363"/>
              <w:suppressOverlap/>
              <w:jc w:val="both"/>
            </w:pPr>
          </w:p>
          <w:p w14:paraId="6E991540" w14:textId="77777777" w:rsidR="00765CA2" w:rsidRDefault="00765CA2" w:rsidP="00765CA2">
            <w:pPr>
              <w:framePr w:hSpace="180" w:wrap="around" w:vAnchor="text" w:hAnchor="page" w:x="433" w:y="-29363"/>
              <w:suppressOverlap/>
              <w:jc w:val="both"/>
            </w:pPr>
            <w:r>
              <w:t>big and little</w:t>
            </w:r>
          </w:p>
          <w:p w14:paraId="01D1214E" w14:textId="77777777" w:rsidR="00765CA2" w:rsidRDefault="00765CA2" w:rsidP="00765CA2">
            <w:pPr>
              <w:framePr w:hSpace="180" w:wrap="around" w:vAnchor="text" w:hAnchor="page" w:x="433" w:y="-29363"/>
              <w:suppressOverlap/>
              <w:jc w:val="both"/>
            </w:pPr>
          </w:p>
          <w:p w14:paraId="4EF753EC" w14:textId="77777777" w:rsidR="00765CA2" w:rsidRDefault="00765CA2" w:rsidP="00765CA2">
            <w:pPr>
              <w:framePr w:hSpace="180" w:wrap="around" w:vAnchor="text" w:hAnchor="page" w:x="433" w:y="-29363"/>
              <w:suppressOverlap/>
              <w:jc w:val="both"/>
            </w:pPr>
            <w:r>
              <w:t>“as a menace to the community”</w:t>
            </w:r>
          </w:p>
          <w:p w14:paraId="015B737C" w14:textId="77777777" w:rsidR="00765CA2" w:rsidRDefault="00765CA2" w:rsidP="00765CA2">
            <w:pPr>
              <w:framePr w:hSpace="180" w:wrap="around" w:vAnchor="text" w:hAnchor="page" w:x="433" w:y="-29363"/>
              <w:suppressOverlap/>
              <w:jc w:val="both"/>
            </w:pPr>
          </w:p>
          <w:p w14:paraId="2C6A11FF" w14:textId="77777777" w:rsidR="00765CA2" w:rsidRDefault="00765CA2" w:rsidP="00765CA2">
            <w:pPr>
              <w:framePr w:hSpace="180" w:wrap="around" w:vAnchor="text" w:hAnchor="page" w:x="433" w:y="-29363"/>
              <w:suppressOverlap/>
              <w:jc w:val="both"/>
            </w:pPr>
          </w:p>
          <w:p w14:paraId="7C413515" w14:textId="77777777" w:rsidR="00765CA2" w:rsidRDefault="00765CA2" w:rsidP="00765CA2">
            <w:pPr>
              <w:framePr w:hSpace="180" w:wrap="around" w:vAnchor="text" w:hAnchor="page" w:x="433" w:y="-29363"/>
              <w:suppressOverlap/>
              <w:jc w:val="both"/>
            </w:pPr>
            <w:r>
              <w:t>THE COMMUNITY</w:t>
            </w:r>
          </w:p>
          <w:p w14:paraId="6C9E5CFA" w14:textId="77777777" w:rsidR="00765CA2" w:rsidRDefault="00765CA2" w:rsidP="00765CA2">
            <w:pPr>
              <w:framePr w:hSpace="180" w:wrap="around" w:vAnchor="text" w:hAnchor="page" w:x="433" w:y="-29363"/>
              <w:suppressOverlap/>
              <w:jc w:val="both"/>
            </w:pPr>
          </w:p>
          <w:p w14:paraId="1261CC19" w14:textId="77777777" w:rsidR="00765CA2" w:rsidRDefault="00765CA2" w:rsidP="00765CA2">
            <w:pPr>
              <w:framePr w:hSpace="180" w:wrap="around" w:vAnchor="text" w:hAnchor="page" w:x="433" w:y="-29363"/>
              <w:suppressOverlap/>
              <w:jc w:val="both"/>
            </w:pPr>
            <w:r>
              <w:t>…..and so on</w:t>
            </w:r>
          </w:p>
        </w:tc>
      </w:tr>
    </w:tbl>
    <w:p w14:paraId="389D87EA" w14:textId="77777777" w:rsidR="00765CA2" w:rsidRDefault="00765CA2" w:rsidP="00765CA2">
      <w:pPr>
        <w:pStyle w:val="NoSpacing"/>
        <w:framePr w:hSpace="180" w:wrap="around" w:vAnchor="text" w:hAnchor="page" w:x="433" w:y="-29363"/>
        <w:tabs>
          <w:tab w:val="left" w:pos="3405"/>
        </w:tabs>
        <w:spacing w:after="240"/>
        <w:suppressOverlap/>
        <w:rPr>
          <w:rFonts w:ascii="Calibri" w:hAnsi="Calibri" w:cs="Calibri"/>
          <w:sz w:val="24"/>
          <w:szCs w:val="24"/>
        </w:rPr>
      </w:pPr>
    </w:p>
    <w:p w14:paraId="0E73E691" w14:textId="77777777" w:rsidR="00765CA2" w:rsidRPr="00FE720A" w:rsidRDefault="00765CA2" w:rsidP="00765CA2">
      <w:pPr>
        <w:pStyle w:val="NoSpacing"/>
        <w:framePr w:hSpace="180" w:wrap="around" w:vAnchor="text" w:hAnchor="page" w:x="433" w:y="-29363"/>
        <w:tabs>
          <w:tab w:val="left" w:pos="3405"/>
        </w:tabs>
        <w:spacing w:after="240"/>
        <w:suppressOverlap/>
        <w:jc w:val="center"/>
        <w:rPr>
          <w:rFonts w:cstheme="minorHAnsi"/>
          <w:b/>
          <w:bCs/>
          <w:sz w:val="24"/>
          <w:szCs w:val="24"/>
        </w:rPr>
      </w:pPr>
      <w:r w:rsidRPr="00FE720A">
        <w:rPr>
          <w:rFonts w:cstheme="minorHAnsi"/>
          <w:b/>
          <w:bCs/>
          <w:sz w:val="24"/>
          <w:szCs w:val="24"/>
        </w:rPr>
        <w:t>The Essay</w:t>
      </w:r>
    </w:p>
    <w:p w14:paraId="0F60F1E4" w14:textId="77777777" w:rsidR="00765CA2" w:rsidRPr="00FE720A" w:rsidRDefault="00765CA2" w:rsidP="00765CA2">
      <w:pPr>
        <w:pStyle w:val="NoSpacing"/>
        <w:framePr w:hSpace="180" w:wrap="around" w:vAnchor="text" w:hAnchor="page" w:x="433" w:y="-29363"/>
        <w:tabs>
          <w:tab w:val="left" w:pos="3405"/>
        </w:tabs>
        <w:spacing w:after="240"/>
        <w:suppressOverlap/>
        <w:jc w:val="center"/>
        <w:rPr>
          <w:rFonts w:cstheme="minorHAnsi"/>
          <w:sz w:val="24"/>
          <w:szCs w:val="24"/>
        </w:rPr>
      </w:pPr>
      <w:r w:rsidRPr="00FE720A">
        <w:rPr>
          <w:rFonts w:cstheme="minorHAnsi"/>
          <w:sz w:val="24"/>
          <w:szCs w:val="24"/>
        </w:rPr>
        <w:t>By Ruth Nathan</w:t>
      </w:r>
    </w:p>
    <w:p w14:paraId="152C678F" w14:textId="29E4D356" w:rsidR="00765CA2" w:rsidRDefault="00765CA2" w:rsidP="00765CA2">
      <w:pPr>
        <w:framePr w:hSpace="180" w:wrap="around" w:vAnchor="text" w:hAnchor="page" w:x="433" w:y="-29363"/>
        <w:spacing w:before="100" w:beforeAutospacing="1" w:after="100" w:afterAutospacing="1"/>
        <w:suppressOverlap/>
        <w:rPr>
          <w:rFonts w:eastAsia="Times New Roman" w:cstheme="minorHAnsi"/>
          <w:color w:val="000000"/>
        </w:rPr>
      </w:pPr>
      <w:r w:rsidRPr="00FE720A">
        <w:rPr>
          <w:rFonts w:eastAsia="Times New Roman" w:cstheme="minorHAnsi"/>
          <w:color w:val="000000"/>
        </w:rPr>
        <w:t xml:space="preserve">(The strategy I’ve used here was developed by Marie </w:t>
      </w:r>
      <w:proofErr w:type="spellStart"/>
      <w:r w:rsidRPr="00FE720A">
        <w:rPr>
          <w:rFonts w:eastAsia="Times New Roman" w:cstheme="minorHAnsi"/>
          <w:color w:val="000000"/>
        </w:rPr>
        <w:t>Ponsot</w:t>
      </w:r>
      <w:proofErr w:type="spellEnd"/>
      <w:r w:rsidRPr="00FE720A">
        <w:rPr>
          <w:rFonts w:eastAsia="Times New Roman" w:cstheme="minorHAnsi"/>
          <w:color w:val="000000"/>
        </w:rPr>
        <w:t xml:space="preserve"> and Rosemary </w:t>
      </w:r>
      <w:proofErr w:type="spellStart"/>
      <w:r w:rsidRPr="00FE720A">
        <w:rPr>
          <w:rFonts w:eastAsia="Times New Roman" w:cstheme="minorHAnsi"/>
          <w:color w:val="000000"/>
        </w:rPr>
        <w:t>Deen</w:t>
      </w:r>
      <w:proofErr w:type="spellEnd"/>
      <w:r w:rsidRPr="00FE720A">
        <w:rPr>
          <w:rFonts w:eastAsia="Times New Roman" w:cstheme="minorHAnsi"/>
          <w:color w:val="000000"/>
        </w:rPr>
        <w:t xml:space="preserve"> and can be found in </w:t>
      </w:r>
      <w:r w:rsidRPr="00FE720A">
        <w:rPr>
          <w:rFonts w:eastAsia="Times New Roman" w:cstheme="minorHAnsi"/>
          <w:i/>
          <w:iCs/>
          <w:color w:val="000000"/>
        </w:rPr>
        <w:t>The Common Sense</w:t>
      </w:r>
      <w:r w:rsidRPr="00FE720A">
        <w:rPr>
          <w:rFonts w:eastAsia="Times New Roman" w:cstheme="minorHAnsi"/>
          <w:color w:val="000000"/>
        </w:rPr>
        <w:t>, “A</w:t>
      </w:r>
      <w:r w:rsidR="00826B62">
        <w:rPr>
          <w:rFonts w:eastAsia="Times New Roman" w:cstheme="minorHAnsi"/>
          <w:color w:val="000000"/>
        </w:rPr>
        <w:t>d</w:t>
      </w:r>
      <w:r w:rsidRPr="00FE720A">
        <w:rPr>
          <w:rFonts w:eastAsia="Times New Roman" w:cstheme="minorHAnsi"/>
          <w:color w:val="000000"/>
        </w:rPr>
        <w:t>jective, Noun, Paragraph, p. 25-26, (Boynton Cook, 1985). I’ve given a shortened version.</w:t>
      </w:r>
    </w:p>
    <w:p w14:paraId="638DA779" w14:textId="77777777" w:rsidR="00765CA2" w:rsidRPr="00FE720A" w:rsidRDefault="00765CA2" w:rsidP="00765CA2">
      <w:pPr>
        <w:framePr w:hSpace="180" w:wrap="around" w:vAnchor="text" w:hAnchor="page" w:x="433" w:y="-29363"/>
        <w:spacing w:before="100" w:beforeAutospacing="1" w:after="100" w:afterAutospacing="1"/>
        <w:suppressOverlap/>
        <w:rPr>
          <w:rFonts w:eastAsia="Times New Roman" w:cstheme="minorHAnsi"/>
          <w:color w:val="000000"/>
        </w:rPr>
      </w:pPr>
      <w:r w:rsidRPr="00FE720A">
        <w:rPr>
          <w:rFonts w:eastAsia="Times New Roman" w:cstheme="minorHAnsi"/>
          <w:color w:val="000000"/>
        </w:rPr>
        <w:t xml:space="preserve">How to:  Think of a story you want to tell and single out one character or action and give it an adjective.  (So in this case I gave the French testimony the adjective “vague.” ) Now, turn that adjective into a noun, and define it (vagueness).  Next, tell your story. ( I told the Reverend’s story as an example of vagueness.)  In your last paragraph, explain how the story helps define the noun. </w:t>
      </w:r>
    </w:p>
    <w:p w14:paraId="4C5EB495" w14:textId="77777777" w:rsidR="00765CA2" w:rsidRPr="00FE720A" w:rsidRDefault="00765CA2" w:rsidP="00765CA2">
      <w:pPr>
        <w:framePr w:hSpace="180" w:wrap="around" w:vAnchor="text" w:hAnchor="page" w:x="433" w:y="-29363"/>
        <w:suppressOverlap/>
        <w:rPr>
          <w:rStyle w:val="gp"/>
          <w:rFonts w:cstheme="minorHAnsi"/>
          <w:color w:val="000000"/>
        </w:rPr>
      </w:pPr>
    </w:p>
    <w:p w14:paraId="684299FC" w14:textId="77777777" w:rsidR="00765CA2" w:rsidRDefault="00765CA2" w:rsidP="00765CA2">
      <w:pPr>
        <w:framePr w:hSpace="180" w:wrap="around" w:vAnchor="text" w:hAnchor="page" w:x="433" w:y="-29363"/>
        <w:suppressOverlap/>
        <w:jc w:val="center"/>
        <w:rPr>
          <w:rStyle w:val="gp"/>
          <w:rFonts w:cstheme="minorHAnsi"/>
          <w:b/>
          <w:bCs/>
          <w:color w:val="000000"/>
        </w:rPr>
      </w:pPr>
      <w:r w:rsidRPr="005273AF">
        <w:rPr>
          <w:rStyle w:val="gp"/>
          <w:rFonts w:cstheme="minorHAnsi"/>
          <w:b/>
          <w:bCs/>
          <w:color w:val="000000"/>
        </w:rPr>
        <w:t xml:space="preserve">On Vagueness: </w:t>
      </w:r>
    </w:p>
    <w:p w14:paraId="5E1A3AED" w14:textId="77777777" w:rsidR="00765CA2" w:rsidRPr="005273AF" w:rsidRDefault="00765CA2" w:rsidP="00765CA2">
      <w:pPr>
        <w:framePr w:hSpace="180" w:wrap="around" w:vAnchor="text" w:hAnchor="page" w:x="433" w:y="-29363"/>
        <w:suppressOverlap/>
        <w:jc w:val="center"/>
        <w:rPr>
          <w:rStyle w:val="gp"/>
          <w:rFonts w:cstheme="minorHAnsi"/>
          <w:b/>
          <w:bCs/>
          <w:color w:val="000000"/>
        </w:rPr>
      </w:pPr>
      <w:r w:rsidRPr="005273AF">
        <w:rPr>
          <w:rStyle w:val="gp"/>
          <w:rFonts w:cstheme="minorHAnsi"/>
          <w:b/>
          <w:bCs/>
          <w:color w:val="000000"/>
        </w:rPr>
        <w:t>A</w:t>
      </w:r>
      <w:r>
        <w:rPr>
          <w:rStyle w:val="gp"/>
          <w:rFonts w:cstheme="minorHAnsi"/>
          <w:b/>
          <w:bCs/>
          <w:color w:val="000000"/>
        </w:rPr>
        <w:t xml:space="preserve"> Creative</w:t>
      </w:r>
      <w:r w:rsidRPr="005273AF">
        <w:rPr>
          <w:rStyle w:val="gp"/>
          <w:rFonts w:cstheme="minorHAnsi"/>
          <w:b/>
          <w:bCs/>
          <w:color w:val="000000"/>
        </w:rPr>
        <w:t xml:space="preserve"> Example</w:t>
      </w:r>
      <w:r>
        <w:rPr>
          <w:rStyle w:val="gp"/>
          <w:rFonts w:cstheme="minorHAnsi"/>
          <w:b/>
          <w:bCs/>
          <w:color w:val="000000"/>
        </w:rPr>
        <w:t xml:space="preserve"> Based on a News Report of the Trial proceedings in the Kingston Daily Freeman </w:t>
      </w:r>
    </w:p>
    <w:p w14:paraId="2F5382E5" w14:textId="77777777" w:rsidR="00765CA2" w:rsidRPr="00FE720A" w:rsidRDefault="00765CA2" w:rsidP="00765CA2">
      <w:pPr>
        <w:framePr w:hSpace="180" w:wrap="around" w:vAnchor="text" w:hAnchor="page" w:x="433" w:y="-29363"/>
        <w:suppressOverlap/>
        <w:rPr>
          <w:rStyle w:val="gp"/>
          <w:rFonts w:cstheme="minorHAnsi"/>
          <w:color w:val="000000"/>
        </w:rPr>
      </w:pPr>
    </w:p>
    <w:p w14:paraId="31D15B24" w14:textId="77777777" w:rsidR="00765CA2" w:rsidRPr="00FE720A" w:rsidRDefault="00765CA2" w:rsidP="00765CA2">
      <w:pPr>
        <w:framePr w:hSpace="180" w:wrap="around" w:vAnchor="text" w:hAnchor="page" w:x="433" w:y="-29363"/>
        <w:suppressOverlap/>
        <w:rPr>
          <w:rStyle w:val="gp"/>
          <w:rFonts w:cstheme="minorHAnsi"/>
          <w:color w:val="000000"/>
        </w:rPr>
      </w:pPr>
      <w:r w:rsidRPr="00FE720A">
        <w:rPr>
          <w:rStyle w:val="gp"/>
          <w:rFonts w:cstheme="minorHAnsi"/>
          <w:color w:val="000000"/>
        </w:rPr>
        <w:t xml:space="preserve">Clarity is the quality of being coherent and intelligible. The opposite of “clarity” is “vagueness,” a lack of certainty or distinctness. “Distinctness:” readily distinguishable; so clearly apparent as to be unmistakable; definite.   </w:t>
      </w:r>
    </w:p>
    <w:p w14:paraId="47A246A6" w14:textId="77777777" w:rsidR="00765CA2" w:rsidRPr="00FE720A" w:rsidRDefault="00765CA2" w:rsidP="00765CA2">
      <w:pPr>
        <w:framePr w:hSpace="180" w:wrap="around" w:vAnchor="text" w:hAnchor="page" w:x="433" w:y="-29363"/>
        <w:suppressOverlap/>
        <w:rPr>
          <w:rStyle w:val="gp"/>
          <w:rFonts w:cstheme="minorHAnsi"/>
          <w:color w:val="000000"/>
        </w:rPr>
      </w:pPr>
    </w:p>
    <w:p w14:paraId="377D2E97" w14:textId="77777777" w:rsidR="00765CA2" w:rsidRPr="00FE720A" w:rsidRDefault="00765CA2" w:rsidP="00765CA2">
      <w:pPr>
        <w:framePr w:hSpace="180" w:wrap="around" w:vAnchor="text" w:hAnchor="page" w:x="433" w:y="-29363"/>
        <w:suppressOverlap/>
        <w:rPr>
          <w:rStyle w:val="gp"/>
          <w:rFonts w:cstheme="minorHAnsi"/>
          <w:color w:val="000000"/>
        </w:rPr>
      </w:pPr>
      <w:r w:rsidRPr="00FE720A">
        <w:rPr>
          <w:rStyle w:val="gp"/>
          <w:rFonts w:cstheme="minorHAnsi"/>
          <w:color w:val="000000"/>
        </w:rPr>
        <w:t xml:space="preserve">Not long ago a gentleman, one Reverend Lawrence H. French, was asked to testify during proceedings to have two colored Eagle’s Nest children committed to some state institution for mental defectives. There had been a petition sent to the county requesting the move because they were seen as a menace. The Reverend said he’d had some opportunity to observe the Davis children, May and Lizzy, as well as May’s baby. He found the home and furnishings were poor but clean and that there was some shyness on May’s part, but not as much shyness as he had anticipated. Mr. French said he had signed the petition that had been presented to the town board regarding the children’s removal. Directly after saying this, he noted that the children came to church only when there were treats afterward. Yes, he admitted, he knew all the children enjoyed the “feeds” upon cross examination. In his opinion, mental deficiency on the part of May and Elizabeth, and also on the part of their mother, Belle Davis, had been shown by their reaction to conversations.  Elizabeth was especially silent.  He also noted that though he had no knowledge of any depredations the family had committed, the testimony of many members of the community that they were a public menace proved convincing.  With the townspeople, it was a moral issue—they had no idea who all the fathers were, of Belle, May, Lizzie, and the baby. </w:t>
      </w:r>
    </w:p>
    <w:p w14:paraId="587119FD" w14:textId="77777777" w:rsidR="00765CA2" w:rsidRPr="00FE720A" w:rsidRDefault="00765CA2" w:rsidP="00765CA2">
      <w:pPr>
        <w:framePr w:hSpace="180" w:wrap="around" w:vAnchor="text" w:hAnchor="page" w:x="433" w:y="-29363"/>
        <w:suppressOverlap/>
        <w:rPr>
          <w:rStyle w:val="gp"/>
          <w:rFonts w:cstheme="minorHAnsi"/>
          <w:color w:val="000000"/>
        </w:rPr>
      </w:pPr>
    </w:p>
    <w:p w14:paraId="05FEF587" w14:textId="77777777" w:rsidR="00765CA2" w:rsidRDefault="00765CA2" w:rsidP="00765CA2">
      <w:pPr>
        <w:framePr w:hSpace="180" w:wrap="around" w:vAnchor="text" w:hAnchor="page" w:x="433" w:y="-29363"/>
        <w:suppressOverlap/>
        <w:rPr>
          <w:rStyle w:val="gp"/>
          <w:rFonts w:cstheme="minorHAnsi"/>
          <w:color w:val="000000"/>
        </w:rPr>
      </w:pPr>
      <w:r w:rsidRPr="00FE720A">
        <w:rPr>
          <w:rStyle w:val="gp"/>
          <w:rFonts w:cstheme="minorHAnsi"/>
          <w:color w:val="000000"/>
        </w:rPr>
        <w:t xml:space="preserve">Considering the Reverend’s testimony, its vagueness on reasons to have the children institutionalized should cause any law-abiding citizen to question his signing the petition.  The story epitomizes the definition of vagueness—so unclear as to be mistakable.  The children were poor, but clean.  They were shy, but not that shy, really.  None had lashed out—attacked or plundered anyone or anything.  In what way, exactly, were they a menace.  Vagueness, as is turns out, can be used as a mighty and powerful weapon, a weapon that creates a “buffer zone” around fundamental rights which today, given the “vagueness doctrine”—a </w:t>
      </w:r>
      <w:r w:rsidRPr="00FE720A">
        <w:rPr>
          <w:rFonts w:cstheme="minorHAnsi"/>
          <w:color w:val="333333"/>
          <w:shd w:val="clear" w:color="auto" w:fill="FFFFFF"/>
        </w:rPr>
        <w:t>constitutional rule that requires laws to state explicitly and definitely what conduct is punishable—is</w:t>
      </w:r>
      <w:r w:rsidRPr="00FE720A">
        <w:rPr>
          <w:rStyle w:val="gp"/>
          <w:rFonts w:cstheme="minorHAnsi"/>
          <w:color w:val="000000"/>
        </w:rPr>
        <w:t xml:space="preserve"> not allowed.   </w:t>
      </w:r>
    </w:p>
    <w:p w14:paraId="685CBCBA" w14:textId="77777777" w:rsidR="00826B62" w:rsidRDefault="00826B62" w:rsidP="00765CA2">
      <w:pPr>
        <w:framePr w:hSpace="180" w:wrap="around" w:vAnchor="text" w:hAnchor="page" w:x="433" w:y="-29363"/>
        <w:suppressOverlap/>
        <w:rPr>
          <w:rStyle w:val="gp"/>
          <w:rFonts w:cstheme="minorHAnsi"/>
          <w:color w:val="000000"/>
        </w:rPr>
      </w:pPr>
    </w:p>
    <w:p w14:paraId="6F592E9C" w14:textId="77777777" w:rsidR="00826B62" w:rsidRPr="00512118" w:rsidRDefault="00826B62" w:rsidP="00826B62">
      <w:pPr>
        <w:pStyle w:val="Heading1"/>
        <w:framePr w:hSpace="180" w:wrap="around" w:vAnchor="text" w:hAnchor="page" w:x="433" w:y="-29363"/>
        <w:suppressOverlap/>
      </w:pPr>
      <w:bookmarkStart w:id="0" w:name="_Toc130217863"/>
      <w:r w:rsidRPr="00512118">
        <w:rPr>
          <w:color w:val="7030A0"/>
        </w:rPr>
        <w:t>Appendix A: Resources and Materials</w:t>
      </w:r>
      <w:bookmarkEnd w:id="0"/>
    </w:p>
    <w:p w14:paraId="4B5E13F4" w14:textId="77777777" w:rsidR="00826B62" w:rsidRPr="00512118" w:rsidRDefault="00826B62" w:rsidP="00826B62">
      <w:pPr>
        <w:framePr w:hSpace="180" w:wrap="around" w:vAnchor="text" w:hAnchor="page" w:x="433" w:y="-29363"/>
        <w:suppressOverlap/>
        <w:jc w:val="center"/>
        <w:rPr>
          <w:rFonts w:ascii="Calibri" w:hAnsi="Calibri" w:cs="Calibri"/>
          <w:b/>
          <w:bCs/>
          <w:color w:val="7030A0"/>
          <w:sz w:val="32"/>
          <w:szCs w:val="32"/>
        </w:rPr>
      </w:pPr>
    </w:p>
    <w:p w14:paraId="73304616" w14:textId="77777777" w:rsidR="00826B62" w:rsidRPr="00512118" w:rsidRDefault="00826B62" w:rsidP="00826B62">
      <w:pPr>
        <w:framePr w:hSpace="180" w:wrap="around" w:vAnchor="text" w:hAnchor="page" w:x="433" w:y="-29363"/>
        <w:suppressOverlap/>
        <w:jc w:val="center"/>
        <w:rPr>
          <w:rFonts w:ascii="Calibri" w:hAnsi="Calibri" w:cs="Calibri"/>
          <w:b/>
          <w:bCs/>
          <w:color w:val="7030A0"/>
          <w:sz w:val="32"/>
          <w:szCs w:val="32"/>
        </w:rPr>
      </w:pPr>
      <w:r w:rsidRPr="00512118">
        <w:rPr>
          <w:rFonts w:ascii="Calibri" w:hAnsi="Calibri" w:cs="Calibri"/>
          <w:b/>
          <w:bCs/>
          <w:color w:val="7030A0"/>
          <w:sz w:val="32"/>
          <w:szCs w:val="32"/>
        </w:rPr>
        <w:t>Unit Materials</w:t>
      </w:r>
    </w:p>
    <w:p w14:paraId="1DFDC104" w14:textId="77777777" w:rsidR="00826B62" w:rsidRPr="00512118" w:rsidRDefault="00826B62" w:rsidP="00826B62">
      <w:pPr>
        <w:framePr w:hSpace="180" w:wrap="around" w:vAnchor="text" w:hAnchor="page" w:x="433" w:y="-29363"/>
        <w:suppressOverlap/>
        <w:jc w:val="center"/>
        <w:rPr>
          <w:rFonts w:ascii="Calibri" w:hAnsi="Calibri" w:cs="Calibri"/>
          <w:b/>
          <w:bCs/>
          <w:color w:val="7030A0"/>
          <w:sz w:val="32"/>
          <w:szCs w:val="32"/>
        </w:rPr>
      </w:pPr>
    </w:p>
    <w:tbl>
      <w:tblPr>
        <w:tblStyle w:val="TableGrid"/>
        <w:tblW w:w="0" w:type="auto"/>
        <w:tblLook w:val="04A0" w:firstRow="1" w:lastRow="0" w:firstColumn="1" w:lastColumn="0" w:noHBand="0" w:noVBand="1"/>
      </w:tblPr>
      <w:tblGrid>
        <w:gridCol w:w="6565"/>
        <w:gridCol w:w="2785"/>
      </w:tblGrid>
      <w:tr w:rsidR="00826B62" w:rsidRPr="00512118" w14:paraId="7D7C44CE" w14:textId="77777777" w:rsidTr="003449A7">
        <w:tc>
          <w:tcPr>
            <w:tcW w:w="6565" w:type="dxa"/>
          </w:tcPr>
          <w:p w14:paraId="2AE27638" w14:textId="77777777" w:rsidR="00826B62" w:rsidRPr="00512118" w:rsidRDefault="00826B62" w:rsidP="00826B62">
            <w:pPr>
              <w:pStyle w:val="NoSpacing"/>
              <w:framePr w:hSpace="180" w:wrap="around" w:vAnchor="text" w:hAnchor="page" w:x="433" w:y="-29363"/>
              <w:suppressOverlap/>
              <w:jc w:val="center"/>
              <w:rPr>
                <w:rFonts w:ascii="Calibri" w:hAnsi="Calibri" w:cs="Calibri"/>
                <w:b/>
                <w:bCs/>
                <w:sz w:val="24"/>
                <w:szCs w:val="24"/>
              </w:rPr>
            </w:pPr>
            <w:r w:rsidRPr="00512118">
              <w:rPr>
                <w:rFonts w:ascii="Calibri" w:hAnsi="Calibri" w:cs="Calibri"/>
                <w:b/>
                <w:bCs/>
                <w:sz w:val="24"/>
                <w:szCs w:val="24"/>
              </w:rPr>
              <w:t>Materials</w:t>
            </w:r>
          </w:p>
        </w:tc>
        <w:tc>
          <w:tcPr>
            <w:tcW w:w="2785" w:type="dxa"/>
          </w:tcPr>
          <w:p w14:paraId="4CDE0BEC" w14:textId="77777777" w:rsidR="00826B62" w:rsidRPr="00512118" w:rsidRDefault="00826B62" w:rsidP="00826B62">
            <w:pPr>
              <w:pStyle w:val="NoSpacing"/>
              <w:framePr w:hSpace="180" w:wrap="around" w:vAnchor="text" w:hAnchor="page" w:x="433" w:y="-29363"/>
              <w:suppressOverlap/>
              <w:jc w:val="center"/>
              <w:rPr>
                <w:rFonts w:ascii="Calibri" w:hAnsi="Calibri" w:cs="Calibri"/>
                <w:b/>
                <w:bCs/>
                <w:sz w:val="24"/>
                <w:szCs w:val="24"/>
              </w:rPr>
            </w:pPr>
            <w:r w:rsidRPr="00512118">
              <w:rPr>
                <w:rFonts w:ascii="Calibri" w:hAnsi="Calibri" w:cs="Calibri"/>
                <w:b/>
                <w:bCs/>
                <w:sz w:val="24"/>
                <w:szCs w:val="24"/>
              </w:rPr>
              <w:t>Lessons</w:t>
            </w:r>
          </w:p>
        </w:tc>
      </w:tr>
      <w:tr w:rsidR="00826B62" w:rsidRPr="00512118" w14:paraId="2609AB00" w14:textId="77777777" w:rsidTr="003449A7">
        <w:tc>
          <w:tcPr>
            <w:tcW w:w="6565" w:type="dxa"/>
          </w:tcPr>
          <w:p w14:paraId="23689E81" w14:textId="77777777" w:rsidR="00826B62" w:rsidRPr="00512118" w:rsidRDefault="00826B62" w:rsidP="00826B62">
            <w:pPr>
              <w:pStyle w:val="NoSpacing"/>
              <w:framePr w:hSpace="180" w:wrap="around" w:vAnchor="text" w:hAnchor="page" w:x="433" w:y="-29363"/>
              <w:suppressOverlap/>
              <w:rPr>
                <w:rFonts w:ascii="Calibri" w:hAnsi="Calibri" w:cs="Calibri"/>
                <w:sz w:val="24"/>
                <w:szCs w:val="24"/>
              </w:rPr>
            </w:pPr>
            <w:r w:rsidRPr="00512118">
              <w:rPr>
                <w:rFonts w:ascii="Calibri" w:hAnsi="Calibri" w:cs="Calibri"/>
                <w:sz w:val="24"/>
                <w:szCs w:val="24"/>
              </w:rPr>
              <w:t>Project Folder: Student folder to collect mini-unit material</w:t>
            </w:r>
          </w:p>
        </w:tc>
        <w:tc>
          <w:tcPr>
            <w:tcW w:w="2785" w:type="dxa"/>
          </w:tcPr>
          <w:p w14:paraId="7F958484" w14:textId="77777777" w:rsidR="00826B62" w:rsidRPr="00512118" w:rsidRDefault="00826B62" w:rsidP="00826B62">
            <w:pPr>
              <w:pStyle w:val="NoSpacing"/>
              <w:framePr w:hSpace="180" w:wrap="around" w:vAnchor="text" w:hAnchor="page" w:x="433" w:y="-29363"/>
              <w:suppressOverlap/>
              <w:jc w:val="center"/>
              <w:rPr>
                <w:rFonts w:ascii="Calibri" w:hAnsi="Calibri" w:cs="Calibri"/>
                <w:b/>
                <w:bCs/>
                <w:sz w:val="24"/>
                <w:szCs w:val="24"/>
              </w:rPr>
            </w:pPr>
            <w:r w:rsidRPr="00512118">
              <w:rPr>
                <w:rFonts w:ascii="Calibri" w:hAnsi="Calibri" w:cs="Calibri"/>
                <w:b/>
                <w:bCs/>
                <w:sz w:val="24"/>
                <w:szCs w:val="24"/>
              </w:rPr>
              <w:t>ALL</w:t>
            </w:r>
          </w:p>
        </w:tc>
      </w:tr>
      <w:tr w:rsidR="00826B62" w:rsidRPr="00512118" w14:paraId="0D9E3DBC" w14:textId="77777777" w:rsidTr="003449A7">
        <w:tc>
          <w:tcPr>
            <w:tcW w:w="6565" w:type="dxa"/>
          </w:tcPr>
          <w:p w14:paraId="5BF1D9F8" w14:textId="77777777" w:rsidR="00826B62" w:rsidRPr="00512118" w:rsidRDefault="00826B62" w:rsidP="00826B62">
            <w:pPr>
              <w:pStyle w:val="NoSpacing"/>
              <w:framePr w:hSpace="180" w:wrap="around" w:vAnchor="text" w:hAnchor="page" w:x="433" w:y="-29363"/>
              <w:suppressOverlap/>
              <w:rPr>
                <w:rFonts w:ascii="Calibri" w:hAnsi="Calibri" w:cs="Calibri"/>
                <w:sz w:val="24"/>
                <w:szCs w:val="24"/>
              </w:rPr>
            </w:pPr>
            <w:r w:rsidRPr="00512118">
              <w:rPr>
                <w:rFonts w:ascii="Calibri" w:hAnsi="Calibri" w:cs="Calibri"/>
                <w:sz w:val="24"/>
                <w:szCs w:val="24"/>
              </w:rPr>
              <w:t>A way to display or share resources with students (handout or digital)</w:t>
            </w:r>
          </w:p>
        </w:tc>
        <w:tc>
          <w:tcPr>
            <w:tcW w:w="2785" w:type="dxa"/>
          </w:tcPr>
          <w:p w14:paraId="6843D70F" w14:textId="77777777" w:rsidR="00826B62" w:rsidRPr="00512118" w:rsidRDefault="00826B62" w:rsidP="00826B62">
            <w:pPr>
              <w:pStyle w:val="NoSpacing"/>
              <w:framePr w:hSpace="180" w:wrap="around" w:vAnchor="text" w:hAnchor="page" w:x="433" w:y="-29363"/>
              <w:suppressOverlap/>
              <w:jc w:val="center"/>
              <w:rPr>
                <w:rFonts w:ascii="Calibri" w:hAnsi="Calibri" w:cs="Calibri"/>
                <w:b/>
                <w:bCs/>
                <w:sz w:val="24"/>
                <w:szCs w:val="24"/>
              </w:rPr>
            </w:pPr>
            <w:r w:rsidRPr="00512118">
              <w:rPr>
                <w:rFonts w:ascii="Calibri" w:hAnsi="Calibri" w:cs="Calibri"/>
                <w:b/>
                <w:bCs/>
                <w:sz w:val="24"/>
                <w:szCs w:val="24"/>
              </w:rPr>
              <w:t>ALL</w:t>
            </w:r>
          </w:p>
        </w:tc>
      </w:tr>
      <w:tr w:rsidR="00826B62" w:rsidRPr="00512118" w14:paraId="63AB8A98" w14:textId="77777777" w:rsidTr="003449A7">
        <w:tc>
          <w:tcPr>
            <w:tcW w:w="6565" w:type="dxa"/>
          </w:tcPr>
          <w:p w14:paraId="0AB2FC43" w14:textId="77777777" w:rsidR="00826B62" w:rsidRPr="00512118" w:rsidRDefault="00826B62" w:rsidP="00826B62">
            <w:pPr>
              <w:pStyle w:val="NoSpacing"/>
              <w:framePr w:hSpace="180" w:wrap="around" w:vAnchor="text" w:hAnchor="page" w:x="433" w:y="-29363"/>
              <w:tabs>
                <w:tab w:val="left" w:pos="3405"/>
              </w:tabs>
              <w:suppressOverlap/>
              <w:rPr>
                <w:rFonts w:ascii="Calibri" w:hAnsi="Calibri" w:cs="Calibri"/>
                <w:sz w:val="24"/>
                <w:szCs w:val="24"/>
              </w:rPr>
            </w:pPr>
            <w:r w:rsidRPr="00512118">
              <w:rPr>
                <w:rFonts w:ascii="Calibri" w:hAnsi="Calibri" w:cs="Calibri"/>
                <w:b/>
                <w:bCs/>
                <w:sz w:val="24"/>
                <w:szCs w:val="24"/>
              </w:rPr>
              <w:t xml:space="preserve">Resource: </w:t>
            </w:r>
            <w:r w:rsidRPr="00512118">
              <w:rPr>
                <w:rFonts w:ascii="Calibri" w:hAnsi="Calibri" w:cs="Calibri"/>
                <w:sz w:val="24"/>
                <w:szCs w:val="24"/>
              </w:rPr>
              <w:t>NHGRI fact sheet “</w:t>
            </w:r>
            <w:hyperlink r:id="rId30" w:history="1">
              <w:r w:rsidRPr="00512118">
                <w:rPr>
                  <w:rStyle w:val="Hyperlink"/>
                  <w:sz w:val="24"/>
                  <w:szCs w:val="24"/>
                </w:rPr>
                <w:t>Eugenics and Scientific Racism</w:t>
              </w:r>
            </w:hyperlink>
            <w:r w:rsidRPr="00512118">
              <w:rPr>
                <w:rFonts w:ascii="Calibri" w:hAnsi="Calibri" w:cs="Calibri"/>
                <w:sz w:val="24"/>
                <w:szCs w:val="24"/>
              </w:rPr>
              <w:t>”</w:t>
            </w:r>
          </w:p>
        </w:tc>
        <w:tc>
          <w:tcPr>
            <w:tcW w:w="2785" w:type="dxa"/>
          </w:tcPr>
          <w:p w14:paraId="0F845B34" w14:textId="77777777" w:rsidR="00826B62" w:rsidRPr="00512118" w:rsidRDefault="00826B62" w:rsidP="00826B62">
            <w:pPr>
              <w:pStyle w:val="NoSpacing"/>
              <w:framePr w:hSpace="180" w:wrap="around" w:vAnchor="text" w:hAnchor="page" w:x="433" w:y="-29363"/>
              <w:suppressOverlap/>
              <w:jc w:val="center"/>
              <w:rPr>
                <w:rFonts w:ascii="Calibri" w:hAnsi="Calibri" w:cs="Calibri"/>
                <w:b/>
                <w:bCs/>
                <w:sz w:val="24"/>
                <w:szCs w:val="24"/>
              </w:rPr>
            </w:pPr>
            <w:r w:rsidRPr="00512118">
              <w:rPr>
                <w:rFonts w:ascii="Calibri" w:hAnsi="Calibri" w:cs="Calibri"/>
                <w:b/>
                <w:bCs/>
                <w:sz w:val="24"/>
                <w:szCs w:val="24"/>
              </w:rPr>
              <w:t>1, 2</w:t>
            </w:r>
          </w:p>
        </w:tc>
      </w:tr>
      <w:tr w:rsidR="00826B62" w:rsidRPr="00512118" w14:paraId="416AD6EF" w14:textId="77777777" w:rsidTr="003449A7">
        <w:trPr>
          <w:trHeight w:val="737"/>
        </w:trPr>
        <w:tc>
          <w:tcPr>
            <w:tcW w:w="6565" w:type="dxa"/>
          </w:tcPr>
          <w:p w14:paraId="46F0C59B" w14:textId="77777777" w:rsidR="00826B62" w:rsidRPr="00512118" w:rsidRDefault="00826B62" w:rsidP="00826B62">
            <w:pPr>
              <w:pStyle w:val="NoSpacing"/>
              <w:framePr w:hSpace="180" w:wrap="around" w:vAnchor="text" w:hAnchor="page" w:x="433" w:y="-29363"/>
              <w:tabs>
                <w:tab w:val="left" w:pos="3405"/>
              </w:tabs>
              <w:suppressOverlap/>
              <w:rPr>
                <w:rFonts w:ascii="Calibri" w:hAnsi="Calibri" w:cs="Calibri"/>
                <w:sz w:val="24"/>
                <w:szCs w:val="24"/>
              </w:rPr>
            </w:pPr>
            <w:r w:rsidRPr="00512118">
              <w:rPr>
                <w:rFonts w:ascii="Calibri" w:hAnsi="Calibri" w:cs="Calibri"/>
                <w:b/>
                <w:bCs/>
                <w:sz w:val="24"/>
                <w:szCs w:val="24"/>
              </w:rPr>
              <w:t xml:space="preserve">Resource: </w:t>
            </w:r>
            <w:r w:rsidRPr="00512118">
              <w:rPr>
                <w:rFonts w:ascii="Calibri" w:hAnsi="Calibri" w:cs="Calibri"/>
                <w:sz w:val="24"/>
                <w:szCs w:val="24"/>
              </w:rPr>
              <w:t xml:space="preserve">Copies of the blog post </w:t>
            </w:r>
            <w:hyperlink r:id="rId31" w:anchor="_Resource_Name:_" w:history="1">
              <w:r w:rsidRPr="00512118">
                <w:rPr>
                  <w:rStyle w:val="Hyperlink"/>
                  <w:sz w:val="24"/>
                  <w:szCs w:val="24"/>
                </w:rPr>
                <w:t>“A Menace to the Community”: Eugenics in 1922 – Belle Davis”</w:t>
              </w:r>
            </w:hyperlink>
            <w:r w:rsidRPr="00512118">
              <w:rPr>
                <w:rFonts w:ascii="Calibri" w:hAnsi="Calibri" w:cs="Calibri"/>
                <w:sz w:val="24"/>
                <w:szCs w:val="24"/>
              </w:rPr>
              <w:t xml:space="preserve"> by Lorna </w:t>
            </w:r>
            <w:proofErr w:type="spellStart"/>
            <w:r w:rsidRPr="00512118">
              <w:rPr>
                <w:rFonts w:ascii="Calibri" w:hAnsi="Calibri" w:cs="Calibri"/>
                <w:sz w:val="24"/>
                <w:szCs w:val="24"/>
              </w:rPr>
              <w:t>Smedman</w:t>
            </w:r>
            <w:proofErr w:type="spellEnd"/>
            <w:r w:rsidRPr="00512118">
              <w:rPr>
                <w:rFonts w:ascii="Calibri" w:hAnsi="Calibri" w:cs="Calibri"/>
                <w:sz w:val="24"/>
                <w:szCs w:val="24"/>
              </w:rPr>
              <w:t xml:space="preserve"> </w:t>
            </w:r>
          </w:p>
        </w:tc>
        <w:tc>
          <w:tcPr>
            <w:tcW w:w="2785" w:type="dxa"/>
          </w:tcPr>
          <w:p w14:paraId="1DD9A3BA" w14:textId="77777777" w:rsidR="00826B62" w:rsidRPr="00512118" w:rsidRDefault="00826B62" w:rsidP="00826B62">
            <w:pPr>
              <w:pStyle w:val="NoSpacing"/>
              <w:framePr w:hSpace="180" w:wrap="around" w:vAnchor="text" w:hAnchor="page" w:x="433" w:y="-29363"/>
              <w:suppressOverlap/>
              <w:jc w:val="center"/>
              <w:rPr>
                <w:rFonts w:ascii="Calibri" w:hAnsi="Calibri" w:cs="Calibri"/>
                <w:b/>
                <w:bCs/>
                <w:sz w:val="24"/>
                <w:szCs w:val="24"/>
              </w:rPr>
            </w:pPr>
            <w:r w:rsidRPr="00512118">
              <w:rPr>
                <w:rFonts w:ascii="Calibri" w:hAnsi="Calibri" w:cs="Calibri"/>
                <w:b/>
                <w:bCs/>
                <w:sz w:val="24"/>
                <w:szCs w:val="24"/>
              </w:rPr>
              <w:t>2, 3</w:t>
            </w:r>
          </w:p>
        </w:tc>
      </w:tr>
      <w:tr w:rsidR="00826B62" w:rsidRPr="00512118" w14:paraId="5A4670B6" w14:textId="77777777" w:rsidTr="003449A7">
        <w:tc>
          <w:tcPr>
            <w:tcW w:w="6565" w:type="dxa"/>
          </w:tcPr>
          <w:p w14:paraId="3AC469CA" w14:textId="77777777" w:rsidR="00826B62" w:rsidRPr="00512118" w:rsidRDefault="00826B62" w:rsidP="00826B62">
            <w:pPr>
              <w:pStyle w:val="NoSpacing"/>
              <w:framePr w:hSpace="180" w:wrap="around" w:vAnchor="text" w:hAnchor="page" w:x="433" w:y="-29363"/>
              <w:suppressOverlap/>
              <w:rPr>
                <w:rFonts w:ascii="Calibri" w:hAnsi="Calibri" w:cs="Calibri"/>
                <w:sz w:val="24"/>
                <w:szCs w:val="24"/>
              </w:rPr>
            </w:pPr>
            <w:r w:rsidRPr="00512118">
              <w:rPr>
                <w:rFonts w:ascii="Calibri" w:hAnsi="Calibri" w:cs="Calibri"/>
                <w:b/>
                <w:bCs/>
                <w:sz w:val="24"/>
                <w:szCs w:val="24"/>
              </w:rPr>
              <w:t xml:space="preserve">Resource: </w:t>
            </w:r>
            <w:hyperlink w:anchor="_Resource_Name:_Petition" w:history="1">
              <w:r w:rsidRPr="00512118">
                <w:rPr>
                  <w:rStyle w:val="Hyperlink"/>
                  <w:sz w:val="24"/>
                  <w:szCs w:val="24"/>
                </w:rPr>
                <w:t>Petition to institutionalize Belle Davis’s children</w:t>
              </w:r>
            </w:hyperlink>
          </w:p>
        </w:tc>
        <w:tc>
          <w:tcPr>
            <w:tcW w:w="2785" w:type="dxa"/>
          </w:tcPr>
          <w:p w14:paraId="1C1B317E" w14:textId="77777777" w:rsidR="00826B62" w:rsidRPr="00512118" w:rsidRDefault="00826B62" w:rsidP="00826B62">
            <w:pPr>
              <w:pStyle w:val="NoSpacing"/>
              <w:framePr w:hSpace="180" w:wrap="around" w:vAnchor="text" w:hAnchor="page" w:x="433" w:y="-29363"/>
              <w:suppressOverlap/>
              <w:jc w:val="center"/>
              <w:rPr>
                <w:rFonts w:ascii="Calibri" w:hAnsi="Calibri" w:cs="Calibri"/>
                <w:b/>
                <w:bCs/>
                <w:sz w:val="24"/>
                <w:szCs w:val="24"/>
              </w:rPr>
            </w:pPr>
            <w:r w:rsidRPr="00512118">
              <w:rPr>
                <w:rFonts w:ascii="Calibri" w:hAnsi="Calibri" w:cs="Calibri"/>
                <w:b/>
                <w:bCs/>
                <w:sz w:val="24"/>
                <w:szCs w:val="24"/>
              </w:rPr>
              <w:t>2, 3</w:t>
            </w:r>
          </w:p>
        </w:tc>
      </w:tr>
      <w:tr w:rsidR="00826B62" w:rsidRPr="00512118" w14:paraId="0D979DFD" w14:textId="77777777" w:rsidTr="003449A7">
        <w:trPr>
          <w:trHeight w:val="117"/>
        </w:trPr>
        <w:tc>
          <w:tcPr>
            <w:tcW w:w="6565" w:type="dxa"/>
          </w:tcPr>
          <w:p w14:paraId="5B5EC9F6" w14:textId="77777777" w:rsidR="00826B62" w:rsidRPr="00512118" w:rsidRDefault="00826B62" w:rsidP="00826B62">
            <w:pPr>
              <w:pStyle w:val="NoSpacing"/>
              <w:framePr w:hSpace="180" w:wrap="around" w:vAnchor="text" w:hAnchor="page" w:x="433" w:y="-29363"/>
              <w:suppressOverlap/>
              <w:rPr>
                <w:rFonts w:ascii="Calibri" w:hAnsi="Calibri" w:cs="Calibri"/>
                <w:sz w:val="24"/>
                <w:szCs w:val="24"/>
              </w:rPr>
            </w:pPr>
            <w:r w:rsidRPr="00512118">
              <w:rPr>
                <w:rFonts w:ascii="Calibri" w:hAnsi="Calibri" w:cs="Calibri"/>
                <w:b/>
                <w:bCs/>
                <w:sz w:val="24"/>
                <w:szCs w:val="24"/>
              </w:rPr>
              <w:t>Resource:</w:t>
            </w:r>
            <w:r w:rsidRPr="00512118">
              <w:rPr>
                <w:rFonts w:ascii="Calibri" w:hAnsi="Calibri" w:cs="Calibri"/>
                <w:sz w:val="24"/>
                <w:szCs w:val="24"/>
              </w:rPr>
              <w:t xml:space="preserve"> </w:t>
            </w:r>
            <w:hyperlink w:anchor="_Resource_Name:_Kingston" w:history="1">
              <w:r w:rsidRPr="00512118">
                <w:rPr>
                  <w:rStyle w:val="Hyperlink"/>
                  <w:sz w:val="24"/>
                  <w:szCs w:val="24"/>
                </w:rPr>
                <w:t>Kingston Daily Freeman article</w:t>
              </w:r>
            </w:hyperlink>
            <w:r>
              <w:rPr>
                <w:rStyle w:val="Hyperlink"/>
                <w:sz w:val="24"/>
                <w:szCs w:val="24"/>
              </w:rPr>
              <w:t xml:space="preserve"> 1</w:t>
            </w:r>
          </w:p>
        </w:tc>
        <w:tc>
          <w:tcPr>
            <w:tcW w:w="2785" w:type="dxa"/>
          </w:tcPr>
          <w:p w14:paraId="5E76C605" w14:textId="77777777" w:rsidR="00826B62" w:rsidRPr="00512118" w:rsidRDefault="00826B62" w:rsidP="00826B62">
            <w:pPr>
              <w:pStyle w:val="NoSpacing"/>
              <w:framePr w:hSpace="180" w:wrap="around" w:vAnchor="text" w:hAnchor="page" w:x="433" w:y="-29363"/>
              <w:suppressOverlap/>
              <w:jc w:val="center"/>
              <w:rPr>
                <w:rFonts w:ascii="Calibri" w:hAnsi="Calibri" w:cs="Calibri"/>
                <w:b/>
                <w:bCs/>
                <w:sz w:val="24"/>
                <w:szCs w:val="24"/>
              </w:rPr>
            </w:pPr>
            <w:r w:rsidRPr="00512118">
              <w:rPr>
                <w:rFonts w:ascii="Calibri" w:hAnsi="Calibri" w:cs="Calibri"/>
                <w:b/>
                <w:bCs/>
                <w:sz w:val="24"/>
                <w:szCs w:val="24"/>
              </w:rPr>
              <w:t>3</w:t>
            </w:r>
          </w:p>
        </w:tc>
      </w:tr>
      <w:tr w:rsidR="00826B62" w:rsidRPr="00512118" w14:paraId="026B7E4F" w14:textId="77777777" w:rsidTr="003449A7">
        <w:trPr>
          <w:trHeight w:val="117"/>
        </w:trPr>
        <w:tc>
          <w:tcPr>
            <w:tcW w:w="6565" w:type="dxa"/>
          </w:tcPr>
          <w:p w14:paraId="0C94A32B" w14:textId="77777777" w:rsidR="00826B62" w:rsidRPr="00512118" w:rsidRDefault="00826B62" w:rsidP="00826B62">
            <w:pPr>
              <w:pStyle w:val="NoSpacing"/>
              <w:framePr w:hSpace="180" w:wrap="around" w:vAnchor="text" w:hAnchor="page" w:x="433" w:y="-29363"/>
              <w:suppressOverlap/>
              <w:rPr>
                <w:rFonts w:ascii="Calibri" w:hAnsi="Calibri" w:cs="Calibri"/>
                <w:b/>
                <w:bCs/>
                <w:sz w:val="24"/>
                <w:szCs w:val="24"/>
              </w:rPr>
            </w:pPr>
            <w:r w:rsidRPr="00512118">
              <w:rPr>
                <w:rFonts w:ascii="Calibri" w:hAnsi="Calibri" w:cs="Calibri"/>
                <w:b/>
                <w:bCs/>
                <w:sz w:val="24"/>
                <w:szCs w:val="24"/>
              </w:rPr>
              <w:t>Resource:</w:t>
            </w:r>
            <w:r>
              <w:rPr>
                <w:rFonts w:ascii="Calibri" w:hAnsi="Calibri" w:cs="Calibri"/>
                <w:b/>
                <w:bCs/>
                <w:sz w:val="24"/>
                <w:szCs w:val="24"/>
              </w:rPr>
              <w:t xml:space="preserve"> </w:t>
            </w:r>
            <w:hyperlink w:anchor="_Resource_Name:_Story" w:history="1">
              <w:r w:rsidRPr="009D7CBF">
                <w:rPr>
                  <w:rStyle w:val="Hyperlink"/>
                  <w:sz w:val="24"/>
                  <w:szCs w:val="24"/>
                </w:rPr>
                <w:t>5W/1H Graphic Organizer Template</w:t>
              </w:r>
            </w:hyperlink>
          </w:p>
        </w:tc>
        <w:tc>
          <w:tcPr>
            <w:tcW w:w="2785" w:type="dxa"/>
          </w:tcPr>
          <w:p w14:paraId="3D445B33" w14:textId="77777777" w:rsidR="00826B62" w:rsidRPr="00512118" w:rsidRDefault="00826B62" w:rsidP="00826B62">
            <w:pPr>
              <w:pStyle w:val="NoSpacing"/>
              <w:framePr w:hSpace="180" w:wrap="around" w:vAnchor="text" w:hAnchor="page" w:x="433" w:y="-29363"/>
              <w:suppressOverlap/>
              <w:jc w:val="center"/>
              <w:rPr>
                <w:rFonts w:ascii="Calibri" w:hAnsi="Calibri" w:cs="Calibri"/>
                <w:b/>
                <w:bCs/>
                <w:sz w:val="24"/>
                <w:szCs w:val="24"/>
              </w:rPr>
            </w:pPr>
            <w:r w:rsidRPr="00512118">
              <w:rPr>
                <w:rFonts w:ascii="Calibri" w:hAnsi="Calibri" w:cs="Calibri"/>
                <w:b/>
                <w:bCs/>
                <w:sz w:val="24"/>
                <w:szCs w:val="24"/>
              </w:rPr>
              <w:t>3</w:t>
            </w:r>
            <w:r>
              <w:rPr>
                <w:rFonts w:ascii="Calibri" w:hAnsi="Calibri" w:cs="Calibri"/>
                <w:b/>
                <w:bCs/>
                <w:sz w:val="24"/>
                <w:szCs w:val="24"/>
              </w:rPr>
              <w:t>, 4</w:t>
            </w:r>
          </w:p>
        </w:tc>
      </w:tr>
      <w:tr w:rsidR="00826B62" w:rsidRPr="00512118" w14:paraId="3E478CC2" w14:textId="77777777" w:rsidTr="003449A7">
        <w:trPr>
          <w:trHeight w:val="117"/>
        </w:trPr>
        <w:tc>
          <w:tcPr>
            <w:tcW w:w="6565" w:type="dxa"/>
          </w:tcPr>
          <w:p w14:paraId="70D95AD0" w14:textId="77777777" w:rsidR="00826B62" w:rsidRPr="00512118" w:rsidRDefault="00826B62" w:rsidP="00826B62">
            <w:pPr>
              <w:pStyle w:val="NoSpacing"/>
              <w:framePr w:hSpace="180" w:wrap="around" w:vAnchor="text" w:hAnchor="page" w:x="433" w:y="-29363"/>
              <w:suppressOverlap/>
              <w:rPr>
                <w:rFonts w:ascii="Calibri" w:hAnsi="Calibri" w:cs="Calibri"/>
                <w:b/>
                <w:bCs/>
                <w:sz w:val="24"/>
                <w:szCs w:val="24"/>
              </w:rPr>
            </w:pPr>
            <w:r w:rsidRPr="00512118">
              <w:rPr>
                <w:rFonts w:ascii="Calibri" w:hAnsi="Calibri" w:cs="Calibri"/>
                <w:b/>
                <w:bCs/>
                <w:sz w:val="24"/>
                <w:szCs w:val="24"/>
              </w:rPr>
              <w:t xml:space="preserve">Resource: </w:t>
            </w:r>
            <w:hyperlink w:anchor="_Resource_Name:_Early" w:history="1">
              <w:r w:rsidRPr="00512118">
                <w:rPr>
                  <w:rStyle w:val="Hyperlink"/>
                  <w:sz w:val="24"/>
                  <w:szCs w:val="24"/>
                </w:rPr>
                <w:t>Early Intelligence Test Examples</w:t>
              </w:r>
            </w:hyperlink>
          </w:p>
        </w:tc>
        <w:tc>
          <w:tcPr>
            <w:tcW w:w="2785" w:type="dxa"/>
          </w:tcPr>
          <w:p w14:paraId="5D7DCDA8" w14:textId="77777777" w:rsidR="00826B62" w:rsidRPr="00512118" w:rsidRDefault="00826B62" w:rsidP="00826B62">
            <w:pPr>
              <w:pStyle w:val="NoSpacing"/>
              <w:framePr w:hSpace="180" w:wrap="around" w:vAnchor="text" w:hAnchor="page" w:x="433" w:y="-29363"/>
              <w:suppressOverlap/>
              <w:jc w:val="center"/>
              <w:rPr>
                <w:rFonts w:ascii="Calibri" w:hAnsi="Calibri" w:cs="Calibri"/>
                <w:b/>
                <w:bCs/>
                <w:sz w:val="24"/>
                <w:szCs w:val="24"/>
              </w:rPr>
            </w:pPr>
            <w:r w:rsidRPr="00512118">
              <w:rPr>
                <w:rFonts w:ascii="Calibri" w:hAnsi="Calibri" w:cs="Calibri"/>
                <w:b/>
                <w:bCs/>
                <w:sz w:val="24"/>
                <w:szCs w:val="24"/>
              </w:rPr>
              <w:t>3 (Optional)</w:t>
            </w:r>
          </w:p>
        </w:tc>
      </w:tr>
      <w:tr w:rsidR="00826B62" w:rsidRPr="00512118" w14:paraId="798BD5D4" w14:textId="77777777" w:rsidTr="003449A7">
        <w:trPr>
          <w:trHeight w:val="117"/>
        </w:trPr>
        <w:tc>
          <w:tcPr>
            <w:tcW w:w="6565" w:type="dxa"/>
          </w:tcPr>
          <w:p w14:paraId="59EFC970" w14:textId="77777777" w:rsidR="00826B62" w:rsidRPr="008D1A53" w:rsidRDefault="00826B62" w:rsidP="00826B62">
            <w:pPr>
              <w:pStyle w:val="NoSpacing"/>
              <w:framePr w:hSpace="180" w:wrap="around" w:vAnchor="text" w:hAnchor="page" w:x="433" w:y="-29363"/>
              <w:suppressOverlap/>
              <w:rPr>
                <w:rFonts w:ascii="Calibri" w:hAnsi="Calibri" w:cs="Calibri"/>
                <w:sz w:val="24"/>
                <w:szCs w:val="24"/>
              </w:rPr>
            </w:pPr>
            <w:r w:rsidRPr="008D1A53">
              <w:rPr>
                <w:rFonts w:ascii="Calibri" w:hAnsi="Calibri" w:cs="Calibri"/>
                <w:b/>
                <w:bCs/>
                <w:sz w:val="24"/>
                <w:szCs w:val="24"/>
              </w:rPr>
              <w:t>R</w:t>
            </w:r>
            <w:r w:rsidRPr="008D1A53">
              <w:rPr>
                <w:b/>
                <w:bCs/>
                <w:sz w:val="24"/>
                <w:szCs w:val="24"/>
              </w:rPr>
              <w:t xml:space="preserve">esource: </w:t>
            </w:r>
            <w:hyperlink w:anchor="_Resource_Name:_Kingston_1" w:history="1">
              <w:r w:rsidRPr="008D1A53">
                <w:rPr>
                  <w:rStyle w:val="Hyperlink"/>
                  <w:sz w:val="24"/>
                  <w:szCs w:val="24"/>
                </w:rPr>
                <w:t>Kingston Daily Freeman article 2</w:t>
              </w:r>
            </w:hyperlink>
          </w:p>
        </w:tc>
        <w:tc>
          <w:tcPr>
            <w:tcW w:w="2785" w:type="dxa"/>
          </w:tcPr>
          <w:p w14:paraId="5F0FBB28" w14:textId="77777777" w:rsidR="00826B62" w:rsidRPr="00512118" w:rsidRDefault="00826B62" w:rsidP="00826B62">
            <w:pPr>
              <w:pStyle w:val="NoSpacing"/>
              <w:framePr w:hSpace="180" w:wrap="around" w:vAnchor="text" w:hAnchor="page" w:x="433" w:y="-29363"/>
              <w:suppressOverlap/>
              <w:jc w:val="center"/>
              <w:rPr>
                <w:rFonts w:ascii="Calibri" w:hAnsi="Calibri" w:cs="Calibri"/>
                <w:b/>
                <w:bCs/>
                <w:sz w:val="24"/>
                <w:szCs w:val="24"/>
              </w:rPr>
            </w:pPr>
            <w:r>
              <w:rPr>
                <w:rFonts w:ascii="Calibri" w:hAnsi="Calibri" w:cs="Calibri"/>
                <w:b/>
                <w:bCs/>
                <w:sz w:val="24"/>
                <w:szCs w:val="24"/>
              </w:rPr>
              <w:t>4, 6</w:t>
            </w:r>
          </w:p>
        </w:tc>
      </w:tr>
      <w:tr w:rsidR="00826B62" w:rsidRPr="00512118" w14:paraId="2D82AF76" w14:textId="77777777" w:rsidTr="003449A7">
        <w:trPr>
          <w:trHeight w:val="117"/>
        </w:trPr>
        <w:tc>
          <w:tcPr>
            <w:tcW w:w="6565" w:type="dxa"/>
          </w:tcPr>
          <w:p w14:paraId="0497203A" w14:textId="77777777" w:rsidR="00826B62" w:rsidRPr="008D1A53" w:rsidRDefault="00826B62" w:rsidP="00826B62">
            <w:pPr>
              <w:pStyle w:val="NoSpacing"/>
              <w:framePr w:hSpace="180" w:wrap="around" w:vAnchor="text" w:hAnchor="page" w:x="433" w:y="-29363"/>
              <w:suppressOverlap/>
              <w:rPr>
                <w:rFonts w:ascii="Calibri" w:hAnsi="Calibri" w:cs="Calibri"/>
                <w:b/>
                <w:bCs/>
                <w:sz w:val="24"/>
                <w:szCs w:val="24"/>
              </w:rPr>
            </w:pPr>
            <w:r>
              <w:rPr>
                <w:rFonts w:ascii="Calibri" w:hAnsi="Calibri" w:cs="Calibri"/>
                <w:b/>
                <w:bCs/>
                <w:sz w:val="24"/>
                <w:szCs w:val="24"/>
              </w:rPr>
              <w:t xml:space="preserve">Resource: </w:t>
            </w:r>
            <w:hyperlink w:anchor="_Resource_Name:_Kingston_2" w:history="1">
              <w:r w:rsidRPr="00AE6E4E">
                <w:rPr>
                  <w:rStyle w:val="Hyperlink"/>
                  <w:sz w:val="24"/>
                  <w:szCs w:val="24"/>
                </w:rPr>
                <w:t>Kingston Daily Freeman article 3</w:t>
              </w:r>
            </w:hyperlink>
            <w:r w:rsidRPr="00AE6E4E">
              <w:rPr>
                <w:sz w:val="24"/>
                <w:szCs w:val="24"/>
              </w:rPr>
              <w:t xml:space="preserve"> </w:t>
            </w:r>
          </w:p>
        </w:tc>
        <w:tc>
          <w:tcPr>
            <w:tcW w:w="2785" w:type="dxa"/>
          </w:tcPr>
          <w:p w14:paraId="34BC0E70" w14:textId="77777777" w:rsidR="00826B62" w:rsidRDefault="00826B62" w:rsidP="00826B62">
            <w:pPr>
              <w:pStyle w:val="NoSpacing"/>
              <w:framePr w:hSpace="180" w:wrap="around" w:vAnchor="text" w:hAnchor="page" w:x="433" w:y="-29363"/>
              <w:suppressOverlap/>
              <w:jc w:val="center"/>
              <w:rPr>
                <w:rFonts w:ascii="Calibri" w:hAnsi="Calibri" w:cs="Calibri"/>
                <w:b/>
                <w:bCs/>
                <w:sz w:val="24"/>
                <w:szCs w:val="24"/>
              </w:rPr>
            </w:pPr>
            <w:r>
              <w:rPr>
                <w:rFonts w:ascii="Calibri" w:hAnsi="Calibri" w:cs="Calibri"/>
                <w:b/>
                <w:bCs/>
                <w:sz w:val="24"/>
                <w:szCs w:val="24"/>
              </w:rPr>
              <w:t>4</w:t>
            </w:r>
          </w:p>
        </w:tc>
      </w:tr>
      <w:tr w:rsidR="00826B62" w:rsidRPr="00512118" w14:paraId="361765B4" w14:textId="77777777" w:rsidTr="003449A7">
        <w:trPr>
          <w:trHeight w:val="117"/>
        </w:trPr>
        <w:tc>
          <w:tcPr>
            <w:tcW w:w="6565" w:type="dxa"/>
          </w:tcPr>
          <w:p w14:paraId="0992145E" w14:textId="77777777" w:rsidR="00826B62" w:rsidRPr="00B57A6A" w:rsidRDefault="00826B62" w:rsidP="00826B62">
            <w:pPr>
              <w:pStyle w:val="NoSpacing"/>
              <w:framePr w:hSpace="180" w:wrap="around" w:vAnchor="text" w:hAnchor="page" w:x="433" w:y="-29363"/>
              <w:suppressOverlap/>
              <w:rPr>
                <w:rFonts w:ascii="Calibri" w:hAnsi="Calibri" w:cs="Calibri"/>
                <w:sz w:val="24"/>
                <w:szCs w:val="24"/>
              </w:rPr>
            </w:pPr>
            <w:r>
              <w:rPr>
                <w:rFonts w:ascii="Calibri" w:hAnsi="Calibri" w:cs="Calibri"/>
                <w:b/>
                <w:bCs/>
                <w:sz w:val="24"/>
                <w:szCs w:val="24"/>
              </w:rPr>
              <w:t xml:space="preserve">Resource: </w:t>
            </w:r>
            <w:hyperlink w:anchor="_Resource_Name:_Adapted" w:history="1">
              <w:r w:rsidRPr="00B57A6A">
                <w:rPr>
                  <w:rStyle w:val="Hyperlink"/>
                  <w:sz w:val="24"/>
                  <w:szCs w:val="24"/>
                </w:rPr>
                <w:t>Adapted NAMLE Questions</w:t>
              </w:r>
            </w:hyperlink>
          </w:p>
        </w:tc>
        <w:tc>
          <w:tcPr>
            <w:tcW w:w="2785" w:type="dxa"/>
          </w:tcPr>
          <w:p w14:paraId="44240D1A" w14:textId="77777777" w:rsidR="00826B62" w:rsidRDefault="00826B62" w:rsidP="00826B62">
            <w:pPr>
              <w:pStyle w:val="NoSpacing"/>
              <w:framePr w:hSpace="180" w:wrap="around" w:vAnchor="text" w:hAnchor="page" w:x="433" w:y="-29363"/>
              <w:suppressOverlap/>
              <w:jc w:val="center"/>
              <w:rPr>
                <w:rFonts w:ascii="Calibri" w:hAnsi="Calibri" w:cs="Calibri"/>
                <w:b/>
                <w:bCs/>
                <w:sz w:val="24"/>
                <w:szCs w:val="24"/>
              </w:rPr>
            </w:pPr>
          </w:p>
        </w:tc>
      </w:tr>
    </w:tbl>
    <w:p w14:paraId="3AA57A44" w14:textId="77777777" w:rsidR="00826B62" w:rsidRPr="00512118" w:rsidRDefault="00826B62" w:rsidP="00826B62">
      <w:pPr>
        <w:framePr w:hSpace="180" w:wrap="around" w:vAnchor="text" w:hAnchor="page" w:x="433" w:y="-29363"/>
        <w:suppressOverlap/>
        <w:jc w:val="center"/>
        <w:rPr>
          <w:rFonts w:ascii="Calibri" w:hAnsi="Calibri" w:cs="Calibri"/>
          <w:b/>
          <w:bCs/>
          <w:color w:val="7030A0"/>
          <w:sz w:val="32"/>
          <w:szCs w:val="32"/>
        </w:rPr>
      </w:pPr>
    </w:p>
    <w:p w14:paraId="79504E4D" w14:textId="77777777" w:rsidR="00826B62" w:rsidRPr="00512118" w:rsidRDefault="00826B62" w:rsidP="00826B62">
      <w:pPr>
        <w:framePr w:hSpace="180" w:wrap="around" w:vAnchor="text" w:hAnchor="page" w:x="433" w:y="-29363"/>
        <w:suppressOverlap/>
        <w:jc w:val="center"/>
        <w:rPr>
          <w:rFonts w:ascii="Calibri" w:hAnsi="Calibri" w:cs="Calibri"/>
          <w:b/>
          <w:bCs/>
          <w:color w:val="7030A0"/>
          <w:sz w:val="32"/>
          <w:szCs w:val="32"/>
        </w:rPr>
      </w:pPr>
      <w:r w:rsidRPr="00512118">
        <w:rPr>
          <w:rFonts w:ascii="Calibri" w:hAnsi="Calibri" w:cs="Calibri"/>
          <w:b/>
          <w:bCs/>
          <w:color w:val="7030A0"/>
          <w:sz w:val="32"/>
          <w:szCs w:val="32"/>
        </w:rPr>
        <w:t>All Unit Resources Listed Below</w:t>
      </w:r>
    </w:p>
    <w:p w14:paraId="18D8EABE" w14:textId="77777777" w:rsidR="00826B62" w:rsidRPr="00512118" w:rsidRDefault="00826B62" w:rsidP="00826B62">
      <w:pPr>
        <w:framePr w:hSpace="180" w:wrap="around" w:vAnchor="text" w:hAnchor="page" w:x="433" w:y="-29363"/>
        <w:suppressOverlap/>
        <w:jc w:val="center"/>
        <w:rPr>
          <w:rFonts w:ascii="Calibri" w:hAnsi="Calibri" w:cs="Calibri"/>
          <w:b/>
          <w:bCs/>
          <w:color w:val="7030A0"/>
          <w:sz w:val="32"/>
          <w:szCs w:val="32"/>
        </w:rPr>
      </w:pPr>
    </w:p>
    <w:p w14:paraId="54B23DC9" w14:textId="77777777" w:rsidR="00826B62" w:rsidRPr="00512118" w:rsidRDefault="00826B62" w:rsidP="00826B62">
      <w:pPr>
        <w:pStyle w:val="Heading2"/>
        <w:framePr w:hSpace="180" w:wrap="around" w:vAnchor="text" w:hAnchor="page" w:x="433" w:y="-29363"/>
        <w:suppressOverlap/>
      </w:pPr>
      <w:bookmarkStart w:id="1" w:name="_Toc129778947"/>
      <w:bookmarkStart w:id="2" w:name="_Toc129779383"/>
      <w:bookmarkStart w:id="3" w:name="_Toc130217864"/>
      <w:r w:rsidRPr="00512118">
        <w:t>Resource Name: “Eugenics and Scientific Racism” Fact Sheet</w:t>
      </w:r>
      <w:bookmarkEnd w:id="1"/>
      <w:bookmarkEnd w:id="2"/>
      <w:bookmarkEnd w:id="3"/>
    </w:p>
    <w:p w14:paraId="54F91BCA" w14:textId="77777777" w:rsidR="00826B62" w:rsidRPr="00512118" w:rsidRDefault="00826B62" w:rsidP="00826B62">
      <w:pPr>
        <w:framePr w:hSpace="180" w:wrap="around" w:vAnchor="text" w:hAnchor="page" w:x="433" w:y="-29363"/>
        <w:suppressOverlap/>
        <w:rPr>
          <w:rFonts w:ascii="Calibri" w:hAnsi="Calibri" w:cs="Calibri"/>
          <w:color w:val="7030A0"/>
          <w:sz w:val="32"/>
          <w:szCs w:val="32"/>
        </w:rPr>
      </w:pPr>
      <w:r w:rsidRPr="00512118">
        <w:rPr>
          <w:rFonts w:ascii="Calibri" w:hAnsi="Calibri" w:cs="Calibri"/>
          <w:color w:val="7030A0"/>
          <w:sz w:val="32"/>
          <w:szCs w:val="32"/>
        </w:rPr>
        <w:t>Used During: Lesson 1 (referenced in subsequent lessons)</w:t>
      </w:r>
    </w:p>
    <w:p w14:paraId="73ABF111" w14:textId="77777777" w:rsidR="00826B62" w:rsidRPr="00512118" w:rsidRDefault="00826B62" w:rsidP="00826B62">
      <w:pPr>
        <w:framePr w:hSpace="180" w:wrap="around" w:vAnchor="text" w:hAnchor="page" w:x="433" w:y="-29363"/>
        <w:suppressOverlap/>
        <w:rPr>
          <w:rFonts w:ascii="Calibri" w:hAnsi="Calibri" w:cs="Calibri"/>
          <w:color w:val="7030A0"/>
          <w:sz w:val="32"/>
          <w:szCs w:val="32"/>
        </w:rPr>
      </w:pPr>
      <w:r w:rsidRPr="00512118">
        <w:rPr>
          <w:rFonts w:ascii="Calibri" w:hAnsi="Calibri" w:cs="Calibri"/>
          <w:color w:val="7030A0"/>
          <w:sz w:val="32"/>
          <w:szCs w:val="32"/>
        </w:rPr>
        <w:t>Resource Type: Tertiary source</w:t>
      </w:r>
    </w:p>
    <w:p w14:paraId="264C0D77" w14:textId="77777777" w:rsidR="00826B62" w:rsidRPr="00512118" w:rsidRDefault="00826B62" w:rsidP="00826B62">
      <w:pPr>
        <w:framePr w:hSpace="180" w:wrap="around" w:vAnchor="text" w:hAnchor="page" w:x="433" w:y="-29363"/>
        <w:suppressOverlap/>
        <w:rPr>
          <w:rFonts w:ascii="Calibri" w:hAnsi="Calibri" w:cs="Calibri"/>
          <w:color w:val="7030A0"/>
          <w:sz w:val="32"/>
          <w:szCs w:val="32"/>
        </w:rPr>
      </w:pPr>
      <w:r w:rsidRPr="00512118">
        <w:rPr>
          <w:rFonts w:ascii="Calibri" w:hAnsi="Calibri" w:cs="Calibri"/>
          <w:color w:val="000000" w:themeColor="text1"/>
          <w:sz w:val="32"/>
          <w:szCs w:val="32"/>
        </w:rPr>
        <w:t xml:space="preserve">Access the “Eugenics and Scientific Racism” NHGRI Tip Sheet at this link: </w:t>
      </w:r>
      <w:hyperlink r:id="rId32" w:history="1">
        <w:r w:rsidRPr="00512118">
          <w:rPr>
            <w:rStyle w:val="Hyperlink"/>
          </w:rPr>
          <w:t>https://www.genome.gov/about-genomics/fact-sheets/Eugenics-and-Scientific-Racism</w:t>
        </w:r>
      </w:hyperlink>
    </w:p>
    <w:p w14:paraId="4EAD6479" w14:textId="77777777" w:rsidR="00826B62" w:rsidRPr="00512118" w:rsidRDefault="00826B62" w:rsidP="00826B62">
      <w:pPr>
        <w:framePr w:hSpace="180" w:wrap="around" w:vAnchor="text" w:hAnchor="page" w:x="433" w:y="-29363"/>
        <w:pBdr>
          <w:bottom w:val="single" w:sz="12" w:space="1" w:color="auto"/>
        </w:pBdr>
        <w:suppressOverlap/>
        <w:rPr>
          <w:rFonts w:ascii="Calibri" w:hAnsi="Calibri" w:cs="Calibri"/>
          <w:color w:val="7030A0"/>
          <w:sz w:val="32"/>
          <w:szCs w:val="32"/>
        </w:rPr>
      </w:pPr>
    </w:p>
    <w:p w14:paraId="6CF4526B" w14:textId="77777777" w:rsidR="00826B62" w:rsidRPr="00512118" w:rsidRDefault="00826B62" w:rsidP="00826B62">
      <w:pPr>
        <w:framePr w:hSpace="180" w:wrap="around" w:vAnchor="text" w:hAnchor="page" w:x="433" w:y="-29363"/>
        <w:suppressOverlap/>
        <w:rPr>
          <w:rFonts w:ascii="Calibri" w:hAnsi="Calibri" w:cs="Calibri"/>
          <w:color w:val="7030A0"/>
          <w:sz w:val="32"/>
          <w:szCs w:val="32"/>
        </w:rPr>
      </w:pPr>
    </w:p>
    <w:p w14:paraId="740AB241" w14:textId="77777777" w:rsidR="00826B62" w:rsidRPr="00512118" w:rsidRDefault="00826B62" w:rsidP="00826B62">
      <w:pPr>
        <w:pStyle w:val="Heading2"/>
        <w:framePr w:hSpace="180" w:wrap="around" w:vAnchor="text" w:hAnchor="page" w:x="433" w:y="-29363"/>
        <w:suppressOverlap/>
      </w:pPr>
      <w:bookmarkStart w:id="4" w:name="_Resource_Name:_“A"/>
      <w:bookmarkStart w:id="5" w:name="_Toc129778948"/>
      <w:bookmarkStart w:id="6" w:name="_Toc129779384"/>
      <w:bookmarkStart w:id="7" w:name="_Toc130217865"/>
      <w:bookmarkEnd w:id="4"/>
      <w:r w:rsidRPr="00512118">
        <w:t>Resource Name: “A Menace to the Community”: Eugenics in 1922</w:t>
      </w:r>
      <w:bookmarkEnd w:id="5"/>
      <w:bookmarkEnd w:id="6"/>
      <w:bookmarkEnd w:id="7"/>
      <w:r w:rsidRPr="00512118">
        <w:t xml:space="preserve"> </w:t>
      </w:r>
    </w:p>
    <w:p w14:paraId="59654A4B" w14:textId="77777777" w:rsidR="00826B62" w:rsidRPr="00512118" w:rsidRDefault="00826B62" w:rsidP="00826B62">
      <w:pPr>
        <w:framePr w:hSpace="180" w:wrap="around" w:vAnchor="text" w:hAnchor="page" w:x="433" w:y="-29363"/>
        <w:suppressOverlap/>
        <w:rPr>
          <w:rFonts w:ascii="Calibri" w:hAnsi="Calibri" w:cs="Calibri"/>
          <w:color w:val="7030A0"/>
          <w:sz w:val="32"/>
          <w:szCs w:val="32"/>
        </w:rPr>
      </w:pPr>
      <w:r w:rsidRPr="00512118">
        <w:rPr>
          <w:rFonts w:ascii="Calibri" w:hAnsi="Calibri" w:cs="Calibri"/>
          <w:color w:val="7030A0"/>
          <w:sz w:val="32"/>
          <w:szCs w:val="32"/>
        </w:rPr>
        <w:t>Used During: Lesson 2, 3, 4</w:t>
      </w:r>
    </w:p>
    <w:p w14:paraId="1DE001A1" w14:textId="77777777" w:rsidR="00826B62" w:rsidRPr="00512118" w:rsidRDefault="00826B62" w:rsidP="00826B62">
      <w:pPr>
        <w:framePr w:hSpace="180" w:wrap="around" w:vAnchor="text" w:hAnchor="page" w:x="433" w:y="-29363"/>
        <w:suppressOverlap/>
        <w:rPr>
          <w:rFonts w:ascii="Calibri" w:hAnsi="Calibri" w:cs="Calibri"/>
          <w:color w:val="7030A0"/>
          <w:sz w:val="32"/>
          <w:szCs w:val="32"/>
        </w:rPr>
      </w:pPr>
      <w:r w:rsidRPr="00512118">
        <w:rPr>
          <w:rFonts w:ascii="Calibri" w:hAnsi="Calibri" w:cs="Calibri"/>
          <w:color w:val="7030A0"/>
          <w:sz w:val="32"/>
          <w:szCs w:val="32"/>
        </w:rPr>
        <w:t>Resource Type: Secondary Source</w:t>
      </w:r>
    </w:p>
    <w:p w14:paraId="35AB43EC" w14:textId="77777777" w:rsidR="00826B62" w:rsidRPr="00512118" w:rsidRDefault="00826B62" w:rsidP="00826B62">
      <w:pPr>
        <w:framePr w:hSpace="180" w:wrap="around" w:vAnchor="text" w:hAnchor="page" w:x="433" w:y="-29363"/>
        <w:suppressOverlap/>
        <w:rPr>
          <w:rFonts w:ascii="Calibri" w:hAnsi="Calibri" w:cs="Calibri"/>
          <w:color w:val="7030A0"/>
          <w:sz w:val="32"/>
          <w:szCs w:val="32"/>
        </w:rPr>
      </w:pPr>
    </w:p>
    <w:p w14:paraId="065984B0" w14:textId="77777777" w:rsidR="00826B62" w:rsidRPr="00512118" w:rsidRDefault="00826B62" w:rsidP="00826B62">
      <w:pPr>
        <w:framePr w:hSpace="180" w:wrap="around" w:vAnchor="text" w:hAnchor="page" w:x="433" w:y="-29363"/>
        <w:suppressOverlap/>
        <w:rPr>
          <w:rFonts w:ascii="Calibri" w:hAnsi="Calibri" w:cs="Calibri"/>
          <w:color w:val="7030A0"/>
          <w:sz w:val="32"/>
          <w:szCs w:val="32"/>
        </w:rPr>
      </w:pPr>
      <w:r w:rsidRPr="00512118">
        <w:rPr>
          <w:rFonts w:ascii="Calibri" w:hAnsi="Calibri" w:cs="Calibri"/>
          <w:b/>
          <w:bCs/>
          <w:color w:val="7030A0"/>
          <w:sz w:val="32"/>
          <w:szCs w:val="32"/>
        </w:rPr>
        <w:t>Note:</w:t>
      </w:r>
      <w:r w:rsidRPr="00512118">
        <w:rPr>
          <w:rFonts w:ascii="Calibri" w:hAnsi="Calibri" w:cs="Calibri"/>
          <w:color w:val="7030A0"/>
          <w:sz w:val="32"/>
          <w:szCs w:val="32"/>
        </w:rPr>
        <w:t xml:space="preserve"> During Lesson 2, students are only reading the first paragraph of the blog post. During Lesson 3, students will read the 2</w:t>
      </w:r>
      <w:r w:rsidRPr="00512118">
        <w:rPr>
          <w:rFonts w:ascii="Calibri" w:hAnsi="Calibri" w:cs="Calibri"/>
          <w:color w:val="7030A0"/>
          <w:sz w:val="32"/>
          <w:szCs w:val="32"/>
          <w:vertAlign w:val="superscript"/>
        </w:rPr>
        <w:t>nd</w:t>
      </w:r>
      <w:r w:rsidRPr="00512118">
        <w:rPr>
          <w:rFonts w:ascii="Calibri" w:hAnsi="Calibri" w:cs="Calibri"/>
          <w:color w:val="7030A0"/>
          <w:sz w:val="32"/>
          <w:szCs w:val="32"/>
        </w:rPr>
        <w:t xml:space="preserve"> paragraph. </w:t>
      </w:r>
    </w:p>
    <w:p w14:paraId="33440025" w14:textId="77777777" w:rsidR="00826B62" w:rsidRPr="00512118" w:rsidRDefault="00826B62" w:rsidP="00826B62">
      <w:pPr>
        <w:framePr w:hSpace="180" w:wrap="around" w:vAnchor="text" w:hAnchor="page" w:x="433" w:y="-29363"/>
        <w:spacing w:before="100" w:beforeAutospacing="1" w:after="100" w:afterAutospacing="1"/>
        <w:suppressOverlap/>
        <w:outlineLvl w:val="0"/>
        <w:rPr>
          <w:rFonts w:ascii="Calibri" w:hAnsi="Calibri" w:cs="Calibri"/>
          <w:b/>
          <w:bCs/>
          <w:kern w:val="36"/>
          <w:sz w:val="32"/>
          <w:szCs w:val="32"/>
        </w:rPr>
      </w:pPr>
    </w:p>
    <w:p w14:paraId="52C66BB9" w14:textId="77777777" w:rsidR="00826B62" w:rsidRPr="00512118" w:rsidRDefault="00826B62" w:rsidP="00826B62">
      <w:pPr>
        <w:framePr w:hSpace="180" w:wrap="around" w:vAnchor="text" w:hAnchor="page" w:x="433" w:y="-29363"/>
        <w:spacing w:before="100" w:beforeAutospacing="1" w:after="100" w:afterAutospacing="1"/>
        <w:suppressOverlap/>
        <w:outlineLvl w:val="0"/>
        <w:rPr>
          <w:rFonts w:ascii="Calibri" w:hAnsi="Calibri" w:cs="Calibri"/>
          <w:b/>
          <w:bCs/>
          <w:kern w:val="36"/>
          <w:sz w:val="32"/>
          <w:szCs w:val="32"/>
        </w:rPr>
      </w:pPr>
    </w:p>
    <w:p w14:paraId="211F81B5" w14:textId="77777777" w:rsidR="00826B62" w:rsidRPr="00512118" w:rsidRDefault="00826B62" w:rsidP="00826B62">
      <w:pPr>
        <w:framePr w:hSpace="180" w:wrap="around" w:vAnchor="text" w:hAnchor="page" w:x="433" w:y="-29363"/>
        <w:suppressOverlap/>
        <w:rPr>
          <w:rFonts w:ascii="Calibri" w:hAnsi="Calibri" w:cs="Calibri"/>
          <w:b/>
          <w:bCs/>
          <w:kern w:val="36"/>
          <w:sz w:val="28"/>
          <w:szCs w:val="28"/>
        </w:rPr>
      </w:pPr>
      <w:r w:rsidRPr="00512118">
        <w:rPr>
          <w:rFonts w:ascii="Calibri" w:hAnsi="Calibri" w:cs="Calibri"/>
          <w:b/>
          <w:bCs/>
          <w:kern w:val="36"/>
          <w:sz w:val="28"/>
          <w:szCs w:val="28"/>
        </w:rPr>
        <w:t xml:space="preserve">“A Menace to the Community”: Eugenics in 1922 - Belle Davis (from </w:t>
      </w:r>
      <w:hyperlink r:id="rId33" w:history="1">
        <w:r w:rsidRPr="00512118">
          <w:rPr>
            <w:rStyle w:val="Hyperlink"/>
            <w:sz w:val="28"/>
            <w:szCs w:val="28"/>
          </w:rPr>
          <w:t>Hurley Mountain Stories Website</w:t>
        </w:r>
      </w:hyperlink>
      <w:r w:rsidRPr="00512118">
        <w:rPr>
          <w:rFonts w:ascii="Calibri" w:hAnsi="Calibri" w:cs="Calibri"/>
          <w:sz w:val="28"/>
          <w:szCs w:val="28"/>
        </w:rPr>
        <w:t>)</w:t>
      </w:r>
    </w:p>
    <w:p w14:paraId="50BFCD00" w14:textId="77777777" w:rsidR="00826B62" w:rsidRPr="00512118" w:rsidRDefault="00826B62" w:rsidP="00826B62">
      <w:pPr>
        <w:pStyle w:val="NormalWeb"/>
        <w:framePr w:hSpace="180" w:wrap="around" w:vAnchor="text" w:hAnchor="page" w:x="433" w:y="-29363"/>
        <w:suppressOverlap/>
        <w:jc w:val="center"/>
        <w:rPr>
          <w:rFonts w:ascii="Calibri" w:hAnsi="Calibri" w:cs="Calibri"/>
        </w:rPr>
      </w:pPr>
      <w:r w:rsidRPr="00512118">
        <w:rPr>
          <w:rFonts w:ascii="Calibri" w:hAnsi="Calibri" w:cs="Calibri"/>
          <w:noProof/>
        </w:rPr>
        <w:drawing>
          <wp:anchor distT="0" distB="0" distL="114300" distR="114300" simplePos="0" relativeHeight="251659264" behindDoc="0" locked="0" layoutInCell="1" allowOverlap="1" wp14:anchorId="55AE9720" wp14:editId="25E87EE4">
            <wp:simplePos x="0" y="0"/>
            <wp:positionH relativeFrom="column">
              <wp:posOffset>2717800</wp:posOffset>
            </wp:positionH>
            <wp:positionV relativeFrom="paragraph">
              <wp:posOffset>60960</wp:posOffset>
            </wp:positionV>
            <wp:extent cx="3644265" cy="2298700"/>
            <wp:effectExtent l="0" t="0" r="635" b="0"/>
            <wp:wrapSquare wrapText="bothSides"/>
            <wp:docPr id="23" name="Picture 23" descr="Text&#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Picture 2" descr="Text&#10;&#10;Description automatically generated"/>
                    <pic:cNvPicPr>
                      <a:picLocks noChangeAspect="1" noChangeArrowheads="1"/>
                    </pic:cNvPicPr>
                  </pic:nvPicPr>
                  <pic:blipFill>
                    <a:blip r:embed="rId34">
                      <a:extLst>
                        <a:ext uri="{28A0092B-C50C-407E-A947-70E740481C1C}">
                          <a14:useLocalDpi xmlns:a14="http://schemas.microsoft.com/office/drawing/2010/main" val="0"/>
                        </a:ext>
                      </a:extLst>
                    </a:blip>
                    <a:srcRect/>
                    <a:stretch>
                      <a:fillRect/>
                    </a:stretch>
                  </pic:blipFill>
                  <pic:spPr bwMode="auto">
                    <a:xfrm>
                      <a:off x="0" y="0"/>
                      <a:ext cx="3644265" cy="2298700"/>
                    </a:xfrm>
                    <a:prstGeom prst="rect">
                      <a:avLst/>
                    </a:prstGeom>
                    <a:noFill/>
                    <a:ln>
                      <a:noFill/>
                    </a:ln>
                  </pic:spPr>
                </pic:pic>
              </a:graphicData>
            </a:graphic>
            <wp14:sizeRelH relativeFrom="page">
              <wp14:pctWidth>0</wp14:pctWidth>
            </wp14:sizeRelH>
            <wp14:sizeRelV relativeFrom="page">
              <wp14:pctHeight>0</wp14:pctHeight>
            </wp14:sizeRelV>
          </wp:anchor>
        </w:drawing>
      </w:r>
      <w:r w:rsidRPr="00512118">
        <w:rPr>
          <w:rFonts w:ascii="Calibri" w:hAnsi="Calibri" w:cs="Calibri"/>
        </w:rPr>
        <w:t xml:space="preserve">By Lorna </w:t>
      </w:r>
      <w:proofErr w:type="spellStart"/>
      <w:r w:rsidRPr="00512118">
        <w:rPr>
          <w:rFonts w:ascii="Calibri" w:hAnsi="Calibri" w:cs="Calibri"/>
        </w:rPr>
        <w:t>Smedman</w:t>
      </w:r>
      <w:proofErr w:type="spellEnd"/>
      <w:r w:rsidRPr="00512118">
        <w:rPr>
          <w:rFonts w:ascii="Calibri" w:hAnsi="Calibri" w:cs="Calibri"/>
        </w:rPr>
        <w:t xml:space="preserve"> </w:t>
      </w:r>
      <w:r w:rsidRPr="00512118">
        <w:rPr>
          <w:rFonts w:ascii="Calibri" w:hAnsi="Calibri" w:cs="Calibri"/>
        </w:rPr>
        <w:fldChar w:fldCharType="begin"/>
      </w:r>
      <w:r w:rsidRPr="00512118">
        <w:rPr>
          <w:rFonts w:ascii="Calibri" w:hAnsi="Calibri" w:cs="Calibri"/>
        </w:rPr>
        <w:instrText xml:space="preserve"> INCLUDEPICTURE "https://s3.amazonaws.com/omeka-net/73445/archive/fullsize/f5000c0d2db21c9cd25108a79c0d206d.jpg?AWSAccessKeyId=AKIAI3ATG3OSQLO5HGKA&amp;Expires=1679529600&amp;Signature=rIaQ6A%2Bm1h0ZHdBiDFYNMJ6CRtU%3D" \* MERGEFORMATINET </w:instrText>
      </w:r>
      <w:r w:rsidR="00000000">
        <w:rPr>
          <w:rFonts w:ascii="Calibri" w:hAnsi="Calibri" w:cs="Calibri"/>
        </w:rPr>
        <w:fldChar w:fldCharType="separate"/>
      </w:r>
      <w:r w:rsidRPr="00512118">
        <w:rPr>
          <w:rFonts w:ascii="Calibri" w:hAnsi="Calibri" w:cs="Calibri"/>
        </w:rPr>
        <w:fldChar w:fldCharType="end"/>
      </w:r>
    </w:p>
    <w:p w14:paraId="69286771" w14:textId="77777777" w:rsidR="00826B62" w:rsidRPr="00512118" w:rsidRDefault="00826B62" w:rsidP="00826B62">
      <w:pPr>
        <w:pStyle w:val="NormalWeb"/>
        <w:framePr w:hSpace="180" w:wrap="around" w:vAnchor="text" w:hAnchor="page" w:x="433" w:y="-29363"/>
        <w:suppressOverlap/>
        <w:rPr>
          <w:rFonts w:ascii="Calibri" w:hAnsi="Calibri" w:cs="Calibri"/>
        </w:rPr>
      </w:pPr>
      <w:r w:rsidRPr="00512118">
        <w:rPr>
          <w:rFonts w:ascii="Calibri" w:hAnsi="Calibri" w:cs="Calibri"/>
          <w:noProof/>
        </w:rPr>
        <mc:AlternateContent>
          <mc:Choice Requires="wps">
            <w:drawing>
              <wp:anchor distT="0" distB="0" distL="114300" distR="114300" simplePos="0" relativeHeight="251660288" behindDoc="0" locked="0" layoutInCell="1" allowOverlap="1" wp14:anchorId="6358C99E" wp14:editId="603B959A">
                <wp:simplePos x="0" y="0"/>
                <wp:positionH relativeFrom="column">
                  <wp:posOffset>2717800</wp:posOffset>
                </wp:positionH>
                <wp:positionV relativeFrom="paragraph">
                  <wp:posOffset>1751330</wp:posOffset>
                </wp:positionV>
                <wp:extent cx="3644265" cy="977900"/>
                <wp:effectExtent l="0" t="0" r="13335" b="12700"/>
                <wp:wrapSquare wrapText="bothSides"/>
                <wp:docPr id="22" name="Text Box 22"/>
                <wp:cNvGraphicFramePr/>
                <a:graphic xmlns:a="http://schemas.openxmlformats.org/drawingml/2006/main">
                  <a:graphicData uri="http://schemas.microsoft.com/office/word/2010/wordprocessingShape">
                    <wps:wsp>
                      <wps:cNvSpPr txBox="1"/>
                      <wps:spPr>
                        <a:xfrm>
                          <a:off x="0" y="0"/>
                          <a:ext cx="3644265" cy="977900"/>
                        </a:xfrm>
                        <a:prstGeom prst="rect">
                          <a:avLst/>
                        </a:prstGeom>
                        <a:solidFill>
                          <a:schemeClr val="lt1"/>
                        </a:solidFill>
                        <a:ln w="6350">
                          <a:solidFill>
                            <a:prstClr val="black"/>
                          </a:solidFill>
                        </a:ln>
                      </wps:spPr>
                      <wps:txbx>
                        <w:txbxContent>
                          <w:p w14:paraId="6D804599" w14:textId="77777777" w:rsidR="00826B62" w:rsidRPr="00A4460F" w:rsidRDefault="00826B62" w:rsidP="00826B62">
                            <w:pPr>
                              <w:rPr>
                                <w:i/>
                                <w:iCs/>
                                <w:sz w:val="21"/>
                                <w:szCs w:val="21"/>
                              </w:rPr>
                            </w:pPr>
                            <w:r w:rsidRPr="00A4460F">
                              <w:rPr>
                                <w:i/>
                                <w:iCs/>
                                <w:sz w:val="21"/>
                                <w:szCs w:val="21"/>
                              </w:rPr>
                              <w:t>This postcard from the early 1900s referencing “race suicide”—the fear that immigrants from undesirable European countries and “defective” populations were having more children than those of White, Anglo-Saxon heritage—is an example of eugenics propaganda.</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V relativeFrom="margin">
                  <wp14:pctHeight>0</wp14:pctHeight>
                </wp14:sizeRelV>
              </wp:anchor>
            </w:drawing>
          </mc:Choice>
          <mc:Fallback>
            <w:pict>
              <v:shapetype w14:anchorId="6358C99E" id="_x0000_t202" coordsize="21600,21600" o:spt="202" path="m,l,21600r21600,l21600,xe">
                <v:stroke joinstyle="miter"/>
                <v:path gradientshapeok="t" o:connecttype="rect"/>
              </v:shapetype>
              <v:shape id="Text Box 22" o:spid="_x0000_s1026" type="#_x0000_t202" style="position:absolute;margin-left:214pt;margin-top:137.9pt;width:286.95pt;height:77pt;z-index:251660288;visibility:visible;mso-wrap-style:square;mso-height-percent:0;mso-wrap-distance-left:9pt;mso-wrap-distance-top:0;mso-wrap-distance-right:9pt;mso-wrap-distance-bottom:0;mso-position-horizontal:absolute;mso-position-horizontal-relative:text;mso-position-vertical:absolute;mso-position-vertical-relative:text;mso-height-percent:0;mso-height-relative:margin;v-text-anchor:top"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" fillcolor="white [3201]" strokeweight=".5pt">
                <v:textbox>
                  <w:txbxContent>
                    <w:p w14:paraId="6D804599" w14:textId="77777777" w:rsidR="00826B62" w:rsidRPr="00A4460F" w:rsidRDefault="00826B62" w:rsidP="00826B62">
                      <w:pPr>
                        <w:rPr>
                          <w:i/>
                          <w:iCs/>
                          <w:sz w:val="21"/>
                          <w:szCs w:val="21"/>
                        </w:rPr>
                      </w:pPr>
                      <w:r w:rsidRPr="00A4460F">
                        <w:rPr>
                          <w:i/>
                          <w:iCs/>
                          <w:sz w:val="21"/>
                          <w:szCs w:val="21"/>
                        </w:rPr>
                        <w:t>This postcard from the early 1900s referencing “race suicide”—the fear that immigrants from undesirable European countries and “defective” populations were having more children than those of White, Anglo-Saxon heritage—is an example of eugenics propaganda.</w:t>
                      </w:r>
                    </w:p>
                  </w:txbxContent>
                </v:textbox>
                <w10:wrap type="square"/>
              </v:shape>
            </w:pict>
          </mc:Fallback>
        </mc:AlternateContent>
      </w:r>
      <w:r w:rsidRPr="00512118">
        <w:rPr>
          <w:rFonts w:ascii="Calibri" w:hAnsi="Calibri" w:cs="Calibri"/>
        </w:rPr>
        <w:t>In April of 1922, 64 residents of the town of Hurley signed a petition requesting that the town board remove Belle Davis’s two daughters from their home on Eagle’s Nest and “guarantee the putting away in a proper institution of these colored females who are now a menace to the community and who we believe will continue to be such as long as they are permitted their unrestricted liberty.”</w:t>
      </w:r>
      <w:r w:rsidRPr="00512118">
        <w:rPr>
          <w:rFonts w:ascii="Calibri" w:hAnsi="Calibri" w:cs="Calibri"/>
        </w:rPr>
        <w:br/>
      </w:r>
      <w:r w:rsidRPr="00512118">
        <w:rPr>
          <w:rFonts w:ascii="Calibri" w:hAnsi="Calibri" w:cs="Calibri"/>
        </w:rPr>
        <w:br/>
        <w:t>Their request was directed to Martha Davis, the county agent for the State Charities Aid Association, the organization responsible for caring for the children living in impoverished or dysfunctional families. A subsequent examination by medical personnel found 23-year-old May and 9-year-old Elizabeth (Lizzie) to be “mental defectives.” The Davis family contested the recommendation that they be institutionalized, so there was a hearing with witness testimony given for both sides. After reviewing the case, Judge Fowler approved the application, and Belle’s children were sent away, probably for their lifetimes.</w:t>
      </w:r>
      <w:r w:rsidRPr="00512118">
        <w:rPr>
          <w:rFonts w:ascii="Calibri" w:hAnsi="Calibri" w:cs="Calibri"/>
        </w:rPr>
        <w:br/>
      </w:r>
      <w:r w:rsidRPr="00512118">
        <w:rPr>
          <w:rFonts w:ascii="Calibri" w:hAnsi="Calibri" w:cs="Calibri"/>
        </w:rPr>
        <w:br/>
        <w:t>In what way did May and Lizzie constitute a menace to the community of Hurley? According to the petition, Belle and her daughters, who were living with Belle’s half-brother John Hen, “are regarded by all familiar with them to be greatly deficient mentally, and therefore unable to take care of themselves. It is also known that at times they do not receive adequate support from John Hen Davis. Moreover, there was born in October of May Davis a girl baby, Ruth, whose father is unknown.” It was difficult to understand the story, viewing it 100 years later, how could a mental disability (if there was any) or precarious finances or illegitimacy in a family that lived on the outskirts of town could be seen as a “menace to the community.” However, it turns out that this phrase and the now unacceptable terms “mentally deficient” or “mentally defective” would have been familiar in the 1920s through the eugenics movement, which was shaping public perceptions about who was “fit” and “unfit” and establishing policies and procedures to ensure that those with inferior “germ plasm” would be prevented from having children. As Nicole Rafter explained, “Historians generally agree that between 1900 and 1920 this doctrine formed the basis for a full-fledged social movement with research centers, propaganda vehicles, and strong middle-class support.” Eugenic theories about behavior, intelligence, and heredity, which were not scientifically valid, also informed the social welfare system and its network of industrial schools, reformatories, and institutions for the feebleminded.</w:t>
      </w:r>
      <w:r w:rsidRPr="00512118">
        <w:rPr>
          <w:rFonts w:ascii="Calibri" w:hAnsi="Calibri" w:cs="Calibri"/>
        </w:rPr>
        <w:br/>
      </w:r>
      <w:r w:rsidRPr="00512118">
        <w:rPr>
          <w:rFonts w:ascii="Calibri" w:hAnsi="Calibri" w:cs="Calibri"/>
        </w:rPr>
        <w:br/>
        <w:t>Research centers such as the Eugenics Records Office in Cold Spring Harbor supported many other genealogical studies of alleged degenerate families modeled on Richard Dugdale’s 1877 study of the “Jukes,” the fictitious name he used to describe a low-status socioeconomic group in Ulster County that had their own codes of behavior and survival strategies which were often at odds with the laws and conventions of mainstream society. Some mutual animosity between these groups and mainstream authorities had probably always existed, but after Dugdale and other social scientists redefined “pauperism” and other supposedly degenerate behaviors as genetic traits that could be passed down from mother to child, being poor and/or mixed-race and/or a single mother also meant you were a potential criminal and therefore “a menace to society” (see “</w:t>
      </w:r>
      <w:hyperlink r:id="rId35" w:tgtFrame="_blank" w:history="1">
        <w:r w:rsidRPr="00512118">
          <w:rPr>
            <w:rStyle w:val="Hyperlink"/>
          </w:rPr>
          <w:t>The Jukes/</w:t>
        </w:r>
        <w:proofErr w:type="spellStart"/>
        <w:r w:rsidRPr="00512118">
          <w:rPr>
            <w:rStyle w:val="Hyperlink"/>
          </w:rPr>
          <w:t>Binnewater</w:t>
        </w:r>
        <w:proofErr w:type="spellEnd"/>
        <w:r w:rsidRPr="00512118">
          <w:rPr>
            <w:rStyle w:val="Hyperlink"/>
          </w:rPr>
          <w:t xml:space="preserve"> Connection</w:t>
        </w:r>
      </w:hyperlink>
      <w:r w:rsidRPr="00512118">
        <w:rPr>
          <w:rFonts w:ascii="Calibri" w:hAnsi="Calibri" w:cs="Calibri"/>
        </w:rPr>
        <w:t xml:space="preserve">”). Sensationalized fearmongering in the popular media, such as the 1897 article about the </w:t>
      </w:r>
      <w:proofErr w:type="spellStart"/>
      <w:r w:rsidRPr="00512118">
        <w:rPr>
          <w:rFonts w:ascii="Calibri" w:hAnsi="Calibri" w:cs="Calibri"/>
        </w:rPr>
        <w:t>Binnewaters</w:t>
      </w:r>
      <w:proofErr w:type="spellEnd"/>
      <w:r w:rsidRPr="00512118">
        <w:rPr>
          <w:rFonts w:ascii="Calibri" w:hAnsi="Calibri" w:cs="Calibri"/>
        </w:rPr>
        <w:t>, with the subhead “a fish-eating, basket-making tribe whose origin in unknown, but whose traits are always criminal,” helped solidify the perception that these marginalized poor people were not just contemptible, but dangerous.</w:t>
      </w:r>
      <w:r w:rsidRPr="00512118">
        <w:rPr>
          <w:rFonts w:ascii="Calibri" w:hAnsi="Calibri" w:cs="Calibri"/>
        </w:rPr>
        <w:br/>
      </w:r>
      <w:r w:rsidRPr="00512118">
        <w:rPr>
          <w:rFonts w:ascii="Calibri" w:hAnsi="Calibri" w:cs="Calibri"/>
        </w:rPr>
        <w:br/>
        <w:t>The Davis case was frontpage news in </w:t>
      </w:r>
      <w:hyperlink r:id="rId36" w:tgtFrame="_blank" w:history="1">
        <w:r w:rsidRPr="00512118">
          <w:rPr>
            <w:rStyle w:val="Hyperlink"/>
            <w:i/>
            <w:iCs/>
          </w:rPr>
          <w:t>The Kingston Daily Freeman</w:t>
        </w:r>
      </w:hyperlink>
      <w:r w:rsidRPr="00512118">
        <w:rPr>
          <w:rFonts w:ascii="Calibri" w:hAnsi="Calibri" w:cs="Calibri"/>
        </w:rPr>
        <w:t>, with a particularly detailed account of the hearing proceedings, with a summary of the testimony from the county agent, medical professionals, Hurley residents—some who signed the petition and some who didn’t, and the Davis family. The paper also reproduced the entire text of the petition—including the names of the 64 people who signed it—under the ironic subhead “The Honor Role of Hurley.” Was there any justification for breaking up this family? Was John Hen, the head of the household, incapable of supporting this family? Did the girls have mental disabilities that rendered them incapable of taking care of themselves? And—the question that was really at the dark heart of this case—did the rumors about incest in this family have any merit?</w:t>
      </w:r>
      <w:r w:rsidRPr="00512118">
        <w:rPr>
          <w:rFonts w:ascii="Calibri" w:hAnsi="Calibri" w:cs="Calibri"/>
        </w:rPr>
        <w:br/>
      </w:r>
      <w:r w:rsidRPr="00512118">
        <w:rPr>
          <w:rFonts w:ascii="Calibri" w:hAnsi="Calibri" w:cs="Calibri"/>
        </w:rPr>
        <w:br/>
        <w:t>There’s no way to answer these questions 100 years later, and even in 1922, not everyone in Hurley considered the Davis family to be a menace. John Hen testified that he had never been arrested, owned his home (presumably the frame house that his grandmother, Maria DeWitt, owned in 1870; see “</w:t>
      </w:r>
      <w:hyperlink r:id="rId37" w:tgtFrame="_blank" w:history="1">
        <w:r w:rsidRPr="00512118">
          <w:rPr>
            <w:rStyle w:val="Hyperlink"/>
          </w:rPr>
          <w:t>The Two Marias: Tracking the DeWitt and Davis Families, 1855 to 1875</w:t>
        </w:r>
      </w:hyperlink>
      <w:r w:rsidRPr="00512118">
        <w:rPr>
          <w:rFonts w:ascii="Calibri" w:hAnsi="Calibri" w:cs="Calibri"/>
        </w:rPr>
        <w:t>“), voted, paid his taxes, provided for his extended family with the wages he made as a day laborer ($2 per day), and had never asked for poor relief. This was all verified by Charles Snyder, the Justice of the Peace, who had not signed the petition. The Davis’s attorney did a good job revealing how biased assumptions and small-town gossip were influencing the perceptions of the prosecution’s witnesses. For instance, Reverend French, the minister at the Dutch Reformed Church in Hurley, noted that the Davis girls really seemed to “enjoy the feed” provided at special church events, with the implication that they were underfed; when cross-examined, he admitted that “the white children enjoyed the “feed” as much as the colored ones.” The minister had visited the Davis home after May gave birth and was surprised to find the house “poor but clean” (he associated good housekeeping with a “bright mind”). May had seemed shy, but not as much as he expected (“shyness” was one of the symptoms of “feeble-mindedness” according to eugenics studies). When asked why he had signed the petition, even though he had no firsthand knowledge of any wrongdoing, he answered that “from the speech of people of Hurley he believed they were a menace.” The defense lawyer’s question—“Don’t you know that Hurley is a community where such matters when they are talked over never grow less but always grow greater as each person talk?”—received an objection from the prosecution, but that didn’t stop the </w:t>
      </w:r>
      <w:r w:rsidRPr="00512118">
        <w:rPr>
          <w:rStyle w:val="Emphasis"/>
          <w:rFonts w:ascii="Calibri" w:hAnsi="Calibri" w:cs="Calibri"/>
        </w:rPr>
        <w:t>Freeman</w:t>
      </w:r>
      <w:r w:rsidRPr="00512118">
        <w:rPr>
          <w:rFonts w:ascii="Calibri" w:hAnsi="Calibri" w:cs="Calibri"/>
        </w:rPr>
        <w:t> from publishing it.</w:t>
      </w:r>
      <w:r w:rsidRPr="00512118">
        <w:rPr>
          <w:rFonts w:ascii="Calibri" w:hAnsi="Calibri" w:cs="Calibri"/>
        </w:rPr>
        <w:br/>
      </w:r>
      <w:r w:rsidRPr="00512118">
        <w:rPr>
          <w:rFonts w:ascii="Calibri" w:hAnsi="Calibri" w:cs="Calibri"/>
        </w:rPr>
        <w:br/>
        <w:t>The testimony given by the Davis family—both girls claimed that they had enough to eat at home—and town authorities such as the minister, schoolteacher, justice of the peace, and constable did not definitively confirm the charges made in the petition. Even the fraught issue of incestuous paternity became inconclusive when Belle Davis said that she had used her brother Luke’s name to protect the identity of her daughters’ and granddaughter’s actual fathers because they were married men. But once the application ended up in the hands of the county agent and medical examiners, the outcome was pretty much settled.</w:t>
      </w:r>
      <w:r w:rsidRPr="00512118">
        <w:rPr>
          <w:rFonts w:ascii="Calibri" w:hAnsi="Calibri" w:cs="Calibri"/>
        </w:rPr>
        <w:br/>
      </w:r>
      <w:r w:rsidRPr="00512118">
        <w:rPr>
          <w:rFonts w:ascii="Calibri" w:hAnsi="Calibri" w:cs="Calibri"/>
        </w:rPr>
        <w:br/>
        <w:t>In fact, the good people of Hurley could have saved themselves the trouble of getting up a petition to take away the Davis girls if they brought the matter to the attention of county agent Martha Davis in the first place. Like other witnesses, she reported that the Davis house was “poor but clean,” and she did not seem to have any opinion about their mental condition. However, “The fact that both May and Elizabeth were illegitimate was evidence in her mind that moral conditions were bad … in addition to the fact that the same condition applied to May’s child.” This judgement was strictly in line with eugenic dogma, which believed that illegitimacy, along with laziness, feeblemindedness, pauperism, and criminality, were degenerate genetic traits that needed be eradicated. In her report for the 1922 Charities Aid Annual Report, Davis included a brief description of one case involving an uneducated woman who had been married, but subsequently had lived with other men and had several children of uncertain paternity. The children and mother were all sent to different institutions for the feebleminded—a good outcome as far as Miss Davis was concerned. “Is it not much better to have these people who have not enough minds to care for themselves decently, in places where they cannot breed more miserable imbeciles like themselves?”</w:t>
      </w:r>
      <w:r w:rsidRPr="00512118">
        <w:rPr>
          <w:rFonts w:ascii="Calibri" w:hAnsi="Calibri" w:cs="Calibri"/>
        </w:rPr>
        <w:br/>
      </w:r>
      <w:r w:rsidRPr="00512118">
        <w:rPr>
          <w:rFonts w:ascii="Calibri" w:hAnsi="Calibri" w:cs="Calibri"/>
        </w:rPr>
        <w:br/>
        <w:t>The Hurley petition was just one of 61 complaints Miss Davis investigated in 1922, in addition to her regular caseload. Altogether, she helped arrange for seven family members to be “sent to state institutions direct from home” that year, in addition to placing other children in foster homes or boarding houses, the Industrial Home, religious charities, and correctional institutions. Davis noted that more than half of these removals occurred because of “improper home conditions,” not poverty. “They are not taken because the parents have not enough money or because of any bad behavior on their own parts. Sometimes one or both parents are really fond of the children and yet cannot provide proper care.”</w:t>
      </w:r>
    </w:p>
    <w:p w14:paraId="4E155036" w14:textId="77777777" w:rsidR="00826B62" w:rsidRPr="00512118" w:rsidRDefault="00826B62" w:rsidP="00826B62">
      <w:pPr>
        <w:pStyle w:val="NormalWeb"/>
        <w:framePr w:hSpace="180" w:wrap="around" w:vAnchor="text" w:hAnchor="page" w:x="433" w:y="-29363"/>
        <w:pBdr>
          <w:bottom w:val="single" w:sz="6" w:space="1" w:color="auto"/>
        </w:pBdr>
        <w:suppressOverlap/>
        <w:rPr>
          <w:rFonts w:ascii="Calibri" w:hAnsi="Calibri" w:cs="Calibri"/>
        </w:rPr>
      </w:pPr>
      <w:r w:rsidRPr="00512118">
        <w:rPr>
          <w:rFonts w:ascii="Calibri" w:hAnsi="Calibri" w:cs="Calibri"/>
        </w:rPr>
        <w:t>When Judge Fowler delivered his ruling in favor of the petition, no decision had been made about where May, Ruth, and Lizzie Davis would be sent, or whether any institution would accept May and her 8-month-old daughter. No subsequent information has been located.</w:t>
      </w:r>
      <w:r w:rsidRPr="00512118">
        <w:rPr>
          <w:rFonts w:ascii="Calibri" w:hAnsi="Calibri" w:cs="Calibri"/>
        </w:rPr>
        <w:br/>
      </w:r>
      <w:r w:rsidRPr="00512118">
        <w:rPr>
          <w:rFonts w:ascii="Calibri" w:hAnsi="Calibri" w:cs="Calibri"/>
        </w:rPr>
        <w:br/>
      </w:r>
      <w:r w:rsidRPr="00512118">
        <w:rPr>
          <w:rStyle w:val="Strong"/>
          <w:rFonts w:ascii="Calibri" w:hAnsi="Calibri" w:cs="Calibri"/>
        </w:rPr>
        <w:t>Source</w:t>
      </w:r>
      <w:r w:rsidRPr="00512118">
        <w:rPr>
          <w:rFonts w:ascii="Calibri" w:hAnsi="Calibri" w:cs="Calibri"/>
        </w:rPr>
        <w:br/>
        <w:t>Nicole H. Rafter. “Claims-making and socio-cultural context in the first U.S. eugenics campaign.” </w:t>
      </w:r>
      <w:r w:rsidRPr="00512118">
        <w:rPr>
          <w:rStyle w:val="Emphasis"/>
          <w:rFonts w:ascii="Calibri" w:hAnsi="Calibri" w:cs="Calibri"/>
        </w:rPr>
        <w:t>Social Problems</w:t>
      </w:r>
      <w:r w:rsidRPr="00512118">
        <w:rPr>
          <w:rFonts w:ascii="Calibri" w:hAnsi="Calibri" w:cs="Calibri"/>
        </w:rPr>
        <w:t>, 1992.</w:t>
      </w:r>
    </w:p>
    <w:p w14:paraId="22B3129E" w14:textId="77777777" w:rsidR="00826B62" w:rsidRPr="00512118" w:rsidRDefault="00826B62" w:rsidP="00826B62">
      <w:pPr>
        <w:pStyle w:val="NormalWeb"/>
        <w:framePr w:hSpace="180" w:wrap="around" w:vAnchor="text" w:hAnchor="page" w:x="433" w:y="-29363"/>
        <w:pBdr>
          <w:bottom w:val="single" w:sz="6" w:space="1" w:color="auto"/>
        </w:pBdr>
        <w:suppressOverlap/>
        <w:rPr>
          <w:rFonts w:ascii="Calibri" w:hAnsi="Calibri" w:cs="Calibri"/>
        </w:rPr>
      </w:pPr>
    </w:p>
    <w:p w14:paraId="4ADDF98F" w14:textId="77777777" w:rsidR="00826B62" w:rsidRPr="00512118" w:rsidRDefault="00826B62" w:rsidP="00826B62">
      <w:pPr>
        <w:framePr w:hSpace="180" w:wrap="around" w:vAnchor="text" w:hAnchor="page" w:x="433" w:y="-29363"/>
        <w:suppressOverlap/>
        <w:rPr>
          <w:rFonts w:ascii="Calibri" w:hAnsi="Calibri" w:cs="Calibri"/>
          <w:color w:val="7030A0"/>
          <w:sz w:val="32"/>
          <w:szCs w:val="32"/>
        </w:rPr>
      </w:pPr>
    </w:p>
    <w:p w14:paraId="40BBCBB3" w14:textId="77777777" w:rsidR="00826B62" w:rsidRPr="00512118" w:rsidRDefault="00826B62" w:rsidP="00826B62">
      <w:pPr>
        <w:pStyle w:val="Heading2"/>
        <w:framePr w:hSpace="180" w:wrap="around" w:vAnchor="text" w:hAnchor="page" w:x="433" w:y="-29363"/>
        <w:suppressOverlap/>
      </w:pPr>
      <w:bookmarkStart w:id="8" w:name="_Resource_Name:_Petition"/>
      <w:bookmarkStart w:id="9" w:name="_Toc129778949"/>
      <w:bookmarkStart w:id="10" w:name="_Toc129779385"/>
      <w:bookmarkStart w:id="11" w:name="_Toc130217866"/>
      <w:bookmarkEnd w:id="8"/>
      <w:r w:rsidRPr="00512118">
        <w:t>Resource Name: Petition to Institutionalize Belle Davis’s Children</w:t>
      </w:r>
      <w:bookmarkEnd w:id="9"/>
      <w:bookmarkEnd w:id="10"/>
      <w:bookmarkEnd w:id="11"/>
    </w:p>
    <w:p w14:paraId="7F826951" w14:textId="77777777" w:rsidR="00826B62" w:rsidRPr="00512118" w:rsidRDefault="00826B62" w:rsidP="00826B62">
      <w:pPr>
        <w:framePr w:hSpace="180" w:wrap="around" w:vAnchor="text" w:hAnchor="page" w:x="433" w:y="-29363"/>
        <w:suppressOverlap/>
        <w:rPr>
          <w:rFonts w:ascii="Calibri" w:hAnsi="Calibri" w:cs="Calibri"/>
          <w:color w:val="7030A0"/>
          <w:sz w:val="32"/>
          <w:szCs w:val="32"/>
        </w:rPr>
      </w:pPr>
      <w:r w:rsidRPr="00512118">
        <w:rPr>
          <w:rFonts w:ascii="Calibri" w:hAnsi="Calibri" w:cs="Calibri"/>
          <w:color w:val="7030A0"/>
          <w:sz w:val="32"/>
          <w:szCs w:val="32"/>
        </w:rPr>
        <w:t>Used During: Lessons 2, 3</w:t>
      </w:r>
    </w:p>
    <w:p w14:paraId="490F39B8" w14:textId="77777777" w:rsidR="00826B62" w:rsidRPr="00512118" w:rsidRDefault="00826B62" w:rsidP="00826B62">
      <w:pPr>
        <w:framePr w:hSpace="180" w:wrap="around" w:vAnchor="text" w:hAnchor="page" w:x="433" w:y="-29363"/>
        <w:suppressOverlap/>
        <w:rPr>
          <w:rFonts w:ascii="Calibri" w:hAnsi="Calibri" w:cs="Calibri"/>
          <w:color w:val="7030A0"/>
          <w:sz w:val="32"/>
          <w:szCs w:val="32"/>
        </w:rPr>
      </w:pPr>
      <w:r w:rsidRPr="00512118">
        <w:rPr>
          <w:rFonts w:ascii="Calibri" w:hAnsi="Calibri" w:cs="Calibri"/>
          <w:color w:val="7030A0"/>
          <w:sz w:val="32"/>
          <w:szCs w:val="32"/>
        </w:rPr>
        <w:t>Resource Type: Primary Source</w:t>
      </w:r>
    </w:p>
    <w:p w14:paraId="682613E5" w14:textId="77777777" w:rsidR="00826B62" w:rsidRPr="00512118" w:rsidRDefault="00826B62" w:rsidP="00826B62">
      <w:pPr>
        <w:framePr w:hSpace="180" w:wrap="around" w:vAnchor="text" w:hAnchor="page" w:x="433" w:y="-29363"/>
        <w:suppressOverlap/>
        <w:rPr>
          <w:rFonts w:ascii="Calibri" w:hAnsi="Calibri" w:cs="Calibri"/>
          <w:color w:val="7030A0"/>
          <w:sz w:val="32"/>
          <w:szCs w:val="32"/>
        </w:rPr>
      </w:pPr>
    </w:p>
    <w:p w14:paraId="17D6200B" w14:textId="77777777" w:rsidR="00826B62" w:rsidRPr="00512118" w:rsidRDefault="00826B62" w:rsidP="00826B62">
      <w:pPr>
        <w:framePr w:hSpace="180" w:wrap="around" w:vAnchor="text" w:hAnchor="page" w:x="433" w:y="-29363"/>
        <w:suppressOverlap/>
        <w:rPr>
          <w:rFonts w:ascii="Calibri" w:hAnsi="Calibri" w:cs="Calibri"/>
          <w:b/>
          <w:bCs/>
          <w:sz w:val="28"/>
          <w:szCs w:val="28"/>
        </w:rPr>
      </w:pPr>
      <w:r w:rsidRPr="00512118">
        <w:rPr>
          <w:rFonts w:ascii="Calibri" w:hAnsi="Calibri" w:cs="Calibri"/>
          <w:b/>
          <w:bCs/>
          <w:sz w:val="28"/>
          <w:szCs w:val="28"/>
        </w:rPr>
        <w:t>Full Text of Petition to Institutionalize Belle Davis’s Children</w:t>
      </w:r>
    </w:p>
    <w:p w14:paraId="0C981666" w14:textId="77777777" w:rsidR="00826B62" w:rsidRPr="00512118" w:rsidRDefault="00826B62" w:rsidP="00826B62">
      <w:pPr>
        <w:framePr w:hSpace="180" w:wrap="around" w:vAnchor="text" w:hAnchor="page" w:x="433" w:y="-29363"/>
        <w:suppressOverlap/>
        <w:rPr>
          <w:rFonts w:ascii="Calibri" w:hAnsi="Calibri" w:cs="Calibri"/>
        </w:rPr>
      </w:pPr>
    </w:p>
    <w:p w14:paraId="419FF6B6" w14:textId="77777777" w:rsidR="00826B62" w:rsidRPr="00512118" w:rsidRDefault="00826B62" w:rsidP="00826B62">
      <w:pPr>
        <w:framePr w:hSpace="180" w:wrap="around" w:vAnchor="text" w:hAnchor="page" w:x="433" w:y="-29363"/>
        <w:suppressOverlap/>
        <w:rPr>
          <w:rFonts w:ascii="Calibri" w:hAnsi="Calibri" w:cs="Calibri"/>
        </w:rPr>
      </w:pPr>
      <w:r w:rsidRPr="00512118">
        <w:rPr>
          <w:rFonts w:ascii="Calibri" w:hAnsi="Calibri" w:cs="Calibri"/>
        </w:rPr>
        <w:t>“Whereas, we, citizens of the town of Hurley, have at heart the welfare of the whole town and of society in general, we hereby respectfully bring to the attention of the town board of the town of Hurley the following facts relative to the well-being of the locality in which we live:</w:t>
      </w:r>
    </w:p>
    <w:p w14:paraId="30C86BAD" w14:textId="77777777" w:rsidR="00826B62" w:rsidRPr="00512118" w:rsidRDefault="00826B62" w:rsidP="00826B62">
      <w:pPr>
        <w:framePr w:hSpace="180" w:wrap="around" w:vAnchor="text" w:hAnchor="page" w:x="433" w:y="-29363"/>
        <w:suppressOverlap/>
        <w:rPr>
          <w:rFonts w:ascii="Calibri" w:hAnsi="Calibri" w:cs="Calibri"/>
        </w:rPr>
      </w:pPr>
    </w:p>
    <w:p w14:paraId="13D7913C" w14:textId="77777777" w:rsidR="00826B62" w:rsidRPr="00512118" w:rsidRDefault="00826B62" w:rsidP="00826B62">
      <w:pPr>
        <w:framePr w:hSpace="180" w:wrap="around" w:vAnchor="text" w:hAnchor="page" w:x="433" w:y="-29363"/>
        <w:suppressOverlap/>
        <w:rPr>
          <w:rFonts w:ascii="Calibri" w:hAnsi="Calibri" w:cs="Calibri"/>
        </w:rPr>
      </w:pPr>
      <w:r w:rsidRPr="00512118">
        <w:rPr>
          <w:rFonts w:ascii="Calibri" w:hAnsi="Calibri" w:cs="Calibri"/>
        </w:rPr>
        <w:t xml:space="preserve">    “Within the town of Hurley, in the neighborhood known as the Eagle’s Nest, there reside in the family of one John Hen Davis (colored), his </w:t>
      </w:r>
      <w:proofErr w:type="spellStart"/>
      <w:r w:rsidRPr="00512118">
        <w:rPr>
          <w:rFonts w:ascii="Calibri" w:hAnsi="Calibri" w:cs="Calibri"/>
        </w:rPr>
        <w:t>half sister</w:t>
      </w:r>
      <w:proofErr w:type="spellEnd"/>
      <w:r w:rsidRPr="00512118">
        <w:rPr>
          <w:rFonts w:ascii="Calibri" w:hAnsi="Calibri" w:cs="Calibri"/>
        </w:rPr>
        <w:t xml:space="preserve"> Belle Davis, and two illegitimate children May (aged 25) and Lizzie (aged 12).  These three colored females are regarded by all familiar with the family to be greatly deficient mentally, and therefore unable to take care of themselves.  It is also known that at times they do not receive adequate support from John Hen Davis. Moreover there was born in October of May Davis a girl baby, Ruth, whose father is unknown.</w:t>
      </w:r>
    </w:p>
    <w:p w14:paraId="4FEB65EA" w14:textId="77777777" w:rsidR="00826B62" w:rsidRPr="00512118" w:rsidRDefault="00826B62" w:rsidP="00826B62">
      <w:pPr>
        <w:framePr w:hSpace="180" w:wrap="around" w:vAnchor="text" w:hAnchor="page" w:x="433" w:y="-29363"/>
        <w:suppressOverlap/>
        <w:rPr>
          <w:rFonts w:ascii="Calibri" w:hAnsi="Calibri" w:cs="Calibri"/>
        </w:rPr>
      </w:pPr>
    </w:p>
    <w:p w14:paraId="14B1A7EA" w14:textId="77777777" w:rsidR="00826B62" w:rsidRPr="00512118" w:rsidRDefault="00826B62" w:rsidP="00826B62">
      <w:pPr>
        <w:framePr w:hSpace="180" w:wrap="around" w:vAnchor="text" w:hAnchor="page" w:x="433" w:y="-29363"/>
        <w:pBdr>
          <w:bottom w:val="single" w:sz="12" w:space="1" w:color="auto"/>
        </w:pBdr>
        <w:suppressOverlap/>
        <w:rPr>
          <w:rFonts w:ascii="Calibri" w:hAnsi="Calibri" w:cs="Calibri"/>
        </w:rPr>
      </w:pPr>
      <w:r w:rsidRPr="00512118">
        <w:rPr>
          <w:rFonts w:ascii="Calibri" w:hAnsi="Calibri" w:cs="Calibri"/>
        </w:rPr>
        <w:t xml:space="preserve">  “Wherefore, we petition the town board that immediate and sufficient action be taken which shall guarantee the putting away in a proper institution of these colored females who are now a menace to the community and who we believe will continue to be such as long as they are permitted their unrestricted liberty.”</w:t>
      </w:r>
    </w:p>
    <w:p w14:paraId="7E8370AE" w14:textId="77777777" w:rsidR="00826B62" w:rsidRPr="00512118" w:rsidRDefault="00826B62" w:rsidP="00826B62">
      <w:pPr>
        <w:framePr w:hSpace="180" w:wrap="around" w:vAnchor="text" w:hAnchor="page" w:x="433" w:y="-29363"/>
        <w:pBdr>
          <w:bottom w:val="single" w:sz="12" w:space="1" w:color="auto"/>
        </w:pBdr>
        <w:suppressOverlap/>
        <w:rPr>
          <w:rFonts w:ascii="Calibri" w:hAnsi="Calibri" w:cs="Calibri"/>
        </w:rPr>
      </w:pPr>
    </w:p>
    <w:p w14:paraId="1386B7A7" w14:textId="77777777" w:rsidR="00826B62" w:rsidRPr="00512118" w:rsidRDefault="00826B62" w:rsidP="00826B62">
      <w:pPr>
        <w:framePr w:hSpace="180" w:wrap="around" w:vAnchor="text" w:hAnchor="page" w:x="433" w:y="-29363"/>
        <w:suppressOverlap/>
        <w:rPr>
          <w:rFonts w:ascii="Calibri" w:hAnsi="Calibri" w:cs="Calibri"/>
          <w:color w:val="7030A0"/>
          <w:sz w:val="32"/>
          <w:szCs w:val="32"/>
        </w:rPr>
      </w:pPr>
    </w:p>
    <w:p w14:paraId="32403FA3" w14:textId="77777777" w:rsidR="00826B62" w:rsidRPr="00512118" w:rsidRDefault="00826B62" w:rsidP="00826B62">
      <w:pPr>
        <w:pStyle w:val="Heading2"/>
        <w:framePr w:hSpace="180" w:wrap="around" w:vAnchor="text" w:hAnchor="page" w:x="433" w:y="-29363"/>
        <w:suppressOverlap/>
        <w:rPr>
          <w:color w:val="70AD47" w:themeColor="accent6"/>
        </w:rPr>
      </w:pPr>
      <w:bookmarkStart w:id="12" w:name="_Resource_Name:_Kingston"/>
      <w:bookmarkStart w:id="13" w:name="_Toc129778950"/>
      <w:bookmarkStart w:id="14" w:name="_Toc129779386"/>
      <w:bookmarkStart w:id="15" w:name="_Toc130217867"/>
      <w:bookmarkEnd w:id="12"/>
      <w:r w:rsidRPr="00512118">
        <w:t>Resource Name: Kingston Daily Freeman article</w:t>
      </w:r>
      <w:bookmarkEnd w:id="13"/>
      <w:bookmarkEnd w:id="14"/>
      <w:r>
        <w:t xml:space="preserve"> 1</w:t>
      </w:r>
      <w:bookmarkEnd w:id="15"/>
    </w:p>
    <w:p w14:paraId="65D60C01" w14:textId="77777777" w:rsidR="00826B62" w:rsidRPr="00512118" w:rsidRDefault="00826B62" w:rsidP="00826B62">
      <w:pPr>
        <w:framePr w:hSpace="180" w:wrap="around" w:vAnchor="text" w:hAnchor="page" w:x="433" w:y="-29363"/>
        <w:suppressOverlap/>
        <w:rPr>
          <w:rFonts w:ascii="Calibri" w:hAnsi="Calibri" w:cs="Calibri"/>
          <w:color w:val="7030A0"/>
          <w:sz w:val="32"/>
          <w:szCs w:val="32"/>
        </w:rPr>
      </w:pPr>
      <w:r w:rsidRPr="00512118">
        <w:rPr>
          <w:rFonts w:ascii="Calibri" w:hAnsi="Calibri" w:cs="Calibri"/>
          <w:color w:val="7030A0"/>
          <w:sz w:val="32"/>
          <w:szCs w:val="32"/>
        </w:rPr>
        <w:t>Used During: Lesson 3</w:t>
      </w:r>
    </w:p>
    <w:p w14:paraId="5F97809E" w14:textId="77777777" w:rsidR="00826B62" w:rsidRPr="00512118" w:rsidRDefault="00826B62" w:rsidP="00826B62">
      <w:pPr>
        <w:framePr w:hSpace="180" w:wrap="around" w:vAnchor="text" w:hAnchor="page" w:x="433" w:y="-29363"/>
        <w:suppressOverlap/>
        <w:rPr>
          <w:rFonts w:ascii="Calibri" w:hAnsi="Calibri" w:cs="Calibri"/>
          <w:color w:val="7030A0"/>
          <w:sz w:val="32"/>
          <w:szCs w:val="32"/>
        </w:rPr>
      </w:pPr>
      <w:r w:rsidRPr="00512118">
        <w:rPr>
          <w:rFonts w:ascii="Calibri" w:hAnsi="Calibri" w:cs="Calibri"/>
          <w:color w:val="7030A0"/>
          <w:sz w:val="32"/>
          <w:szCs w:val="32"/>
        </w:rPr>
        <w:t>Resource Type: Primary Source</w:t>
      </w:r>
    </w:p>
    <w:p w14:paraId="522E09B6" w14:textId="77777777" w:rsidR="00826B62" w:rsidRPr="00512118" w:rsidRDefault="00826B62" w:rsidP="00826B62">
      <w:pPr>
        <w:framePr w:hSpace="180" w:wrap="around" w:vAnchor="text" w:hAnchor="page" w:x="433" w:y="-29363"/>
        <w:suppressOverlap/>
        <w:rPr>
          <w:rFonts w:ascii="Calibri" w:hAnsi="Calibri" w:cs="Calibri"/>
          <w:color w:val="70AD47" w:themeColor="accent6"/>
          <w:sz w:val="32"/>
          <w:szCs w:val="32"/>
        </w:rPr>
      </w:pPr>
    </w:p>
    <w:p w14:paraId="4B375C90" w14:textId="77777777" w:rsidR="00826B62" w:rsidRPr="00512118" w:rsidRDefault="00826B62" w:rsidP="00826B62">
      <w:pPr>
        <w:framePr w:hSpace="180" w:wrap="around" w:vAnchor="text" w:hAnchor="page" w:x="433" w:y="-29363"/>
        <w:suppressOverlap/>
        <w:rPr>
          <w:rFonts w:ascii="Calibri" w:hAnsi="Calibri" w:cs="Calibri"/>
          <w:b/>
          <w:bCs/>
          <w:sz w:val="28"/>
          <w:szCs w:val="28"/>
        </w:rPr>
      </w:pPr>
      <w:r w:rsidRPr="00512118">
        <w:rPr>
          <w:rFonts w:ascii="Calibri" w:hAnsi="Calibri" w:cs="Calibri"/>
          <w:b/>
          <w:bCs/>
          <w:sz w:val="28"/>
          <w:szCs w:val="28"/>
        </w:rPr>
        <w:t>Examine Davises as to Mentality</w:t>
      </w:r>
    </w:p>
    <w:p w14:paraId="25E6EB2A" w14:textId="77777777" w:rsidR="00826B62" w:rsidRPr="00512118" w:rsidRDefault="00826B62" w:rsidP="00826B62">
      <w:pPr>
        <w:framePr w:hSpace="180" w:wrap="around" w:vAnchor="text" w:hAnchor="page" w:x="433" w:y="-29363"/>
        <w:suppressOverlap/>
        <w:rPr>
          <w:rFonts w:ascii="Calibri" w:hAnsi="Calibri" w:cs="Calibri"/>
          <w:b/>
          <w:bCs/>
          <w:sz w:val="28"/>
          <w:szCs w:val="28"/>
        </w:rPr>
      </w:pPr>
      <w:r w:rsidRPr="00512118">
        <w:rPr>
          <w:rFonts w:ascii="Calibri" w:hAnsi="Calibri" w:cs="Calibri"/>
          <w:b/>
          <w:bCs/>
          <w:sz w:val="28"/>
          <w:szCs w:val="28"/>
        </w:rPr>
        <w:t>State Hospital Expert Finds Hurley Adult and Child Defective—</w:t>
      </w:r>
    </w:p>
    <w:p w14:paraId="26D85E7C" w14:textId="77777777" w:rsidR="00826B62" w:rsidRPr="00512118" w:rsidRDefault="00826B62" w:rsidP="00826B62">
      <w:pPr>
        <w:framePr w:hSpace="180" w:wrap="around" w:vAnchor="text" w:hAnchor="page" w:x="433" w:y="-29363"/>
        <w:suppressOverlap/>
        <w:rPr>
          <w:rFonts w:ascii="Calibri" w:hAnsi="Calibri" w:cs="Calibri"/>
          <w:b/>
          <w:bCs/>
          <w:sz w:val="28"/>
          <w:szCs w:val="28"/>
        </w:rPr>
      </w:pPr>
      <w:r w:rsidRPr="00512118">
        <w:rPr>
          <w:rFonts w:ascii="Calibri" w:hAnsi="Calibri" w:cs="Calibri"/>
          <w:b/>
          <w:bCs/>
          <w:sz w:val="28"/>
          <w:szCs w:val="28"/>
        </w:rPr>
        <w:t>Commitment Proceedings Halted Until April 22</w:t>
      </w:r>
    </w:p>
    <w:p w14:paraId="55AD85AD" w14:textId="77777777" w:rsidR="00826B62" w:rsidRPr="00512118" w:rsidRDefault="00826B62" w:rsidP="00826B62">
      <w:pPr>
        <w:framePr w:hSpace="180" w:wrap="around" w:vAnchor="text" w:hAnchor="page" w:x="433" w:y="-29363"/>
        <w:suppressOverlap/>
        <w:rPr>
          <w:rFonts w:ascii="Calibri" w:hAnsi="Calibri" w:cs="Calibri"/>
          <w:i/>
          <w:iCs/>
          <w:sz w:val="28"/>
          <w:szCs w:val="28"/>
        </w:rPr>
      </w:pPr>
      <w:r w:rsidRPr="00512118">
        <w:rPr>
          <w:rFonts w:ascii="Calibri" w:hAnsi="Calibri" w:cs="Calibri"/>
          <w:i/>
          <w:iCs/>
          <w:sz w:val="28"/>
          <w:szCs w:val="28"/>
        </w:rPr>
        <w:t>(Originally published in Kingston Daily Freeman Press)</w:t>
      </w:r>
    </w:p>
    <w:p w14:paraId="7CEE1463" w14:textId="77777777" w:rsidR="00826B62" w:rsidRPr="00512118" w:rsidRDefault="00826B62" w:rsidP="00826B62">
      <w:pPr>
        <w:framePr w:hSpace="180" w:wrap="around" w:vAnchor="text" w:hAnchor="page" w:x="433" w:y="-29363"/>
        <w:suppressOverlap/>
        <w:rPr>
          <w:rFonts w:ascii="Calibri" w:hAnsi="Calibri" w:cs="Calibri"/>
        </w:rPr>
      </w:pPr>
    </w:p>
    <w:p w14:paraId="5491124C" w14:textId="77777777" w:rsidR="00826B62" w:rsidRPr="00512118" w:rsidRDefault="00826B62" w:rsidP="00826B62">
      <w:pPr>
        <w:framePr w:hSpace="180" w:wrap="around" w:vAnchor="text" w:hAnchor="page" w:x="433" w:y="-29363"/>
        <w:suppressOverlap/>
        <w:rPr>
          <w:rFonts w:ascii="Calibri" w:hAnsi="Calibri" w:cs="Calibri"/>
        </w:rPr>
      </w:pPr>
      <w:r w:rsidRPr="00512118">
        <w:rPr>
          <w:rFonts w:ascii="Calibri" w:hAnsi="Calibri" w:cs="Calibri"/>
        </w:rPr>
        <w:t>Application for the commitment of May Davis and Elizabeth Davis, alleged mental defectives, to a state institution, came before Judge Joseph M. Fowler at county court chambers.</w:t>
      </w:r>
    </w:p>
    <w:p w14:paraId="5C77E305" w14:textId="77777777" w:rsidR="00826B62" w:rsidRPr="00512118" w:rsidRDefault="00826B62" w:rsidP="00826B62">
      <w:pPr>
        <w:framePr w:hSpace="180" w:wrap="around" w:vAnchor="text" w:hAnchor="page" w:x="433" w:y="-29363"/>
        <w:suppressOverlap/>
        <w:rPr>
          <w:rFonts w:ascii="Calibri" w:hAnsi="Calibri" w:cs="Calibri"/>
        </w:rPr>
      </w:pPr>
    </w:p>
    <w:p w14:paraId="7E4D28DB" w14:textId="77777777" w:rsidR="00826B62" w:rsidRPr="00512118" w:rsidRDefault="00826B62" w:rsidP="00826B62">
      <w:pPr>
        <w:framePr w:hSpace="180" w:wrap="around" w:vAnchor="text" w:hAnchor="page" w:x="433" w:y="-29363"/>
        <w:suppressOverlap/>
        <w:rPr>
          <w:rFonts w:ascii="Calibri" w:hAnsi="Calibri" w:cs="Calibri"/>
        </w:rPr>
      </w:pPr>
      <w:r w:rsidRPr="00512118">
        <w:rPr>
          <w:rFonts w:ascii="Calibri" w:hAnsi="Calibri" w:cs="Calibri"/>
        </w:rPr>
        <w:t>The application was made by Miss Martha Davis, county agent of the State Charities Association for dependent children, after a number of residences of the town of Hurley had signed a petition asking her to take such action.</w:t>
      </w:r>
    </w:p>
    <w:p w14:paraId="712544EE" w14:textId="77777777" w:rsidR="00826B62" w:rsidRPr="00512118" w:rsidRDefault="00826B62" w:rsidP="00826B62">
      <w:pPr>
        <w:framePr w:hSpace="180" w:wrap="around" w:vAnchor="text" w:hAnchor="page" w:x="433" w:y="-29363"/>
        <w:suppressOverlap/>
        <w:rPr>
          <w:rFonts w:ascii="Calibri" w:hAnsi="Calibri" w:cs="Calibri"/>
        </w:rPr>
      </w:pPr>
    </w:p>
    <w:p w14:paraId="3DD2438A" w14:textId="77777777" w:rsidR="00826B62" w:rsidRPr="00512118" w:rsidRDefault="00826B62" w:rsidP="00826B62">
      <w:pPr>
        <w:framePr w:hSpace="180" w:wrap="around" w:vAnchor="text" w:hAnchor="page" w:x="433" w:y="-29363"/>
        <w:suppressOverlap/>
        <w:rPr>
          <w:rFonts w:ascii="Calibri" w:hAnsi="Calibri" w:cs="Calibri"/>
        </w:rPr>
      </w:pPr>
      <w:r w:rsidRPr="00512118">
        <w:rPr>
          <w:rFonts w:ascii="Calibri" w:hAnsi="Calibri" w:cs="Calibri"/>
        </w:rPr>
        <w:t>The Davises live in the vicinity of Eagle’s Nest, on Old Hurley Mountain and are children of Belle Davis, who lives with her step brother, John Henry Davis. They are negroes. May is 24 years old and Elizabeth is 9 years old. According to tests by which mental ages of individuals are determined, both May and Elizabeth are said to show a mental age of four or five years.</w:t>
      </w:r>
    </w:p>
    <w:p w14:paraId="4675E052" w14:textId="77777777" w:rsidR="00826B62" w:rsidRPr="00512118" w:rsidRDefault="00826B62" w:rsidP="00826B62">
      <w:pPr>
        <w:framePr w:hSpace="180" w:wrap="around" w:vAnchor="text" w:hAnchor="page" w:x="433" w:y="-29363"/>
        <w:suppressOverlap/>
        <w:rPr>
          <w:rFonts w:ascii="Calibri" w:hAnsi="Calibri" w:cs="Calibri"/>
        </w:rPr>
      </w:pPr>
    </w:p>
    <w:p w14:paraId="332B85CD" w14:textId="77777777" w:rsidR="00826B62" w:rsidRPr="00512118" w:rsidRDefault="00826B62" w:rsidP="00826B62">
      <w:pPr>
        <w:framePr w:hSpace="180" w:wrap="around" w:vAnchor="text" w:hAnchor="page" w:x="433" w:y="-29363"/>
        <w:suppressOverlap/>
        <w:rPr>
          <w:rFonts w:ascii="Calibri" w:hAnsi="Calibri" w:cs="Calibri"/>
        </w:rPr>
      </w:pPr>
      <w:r w:rsidRPr="00512118">
        <w:rPr>
          <w:rFonts w:ascii="Calibri" w:hAnsi="Calibri" w:cs="Calibri"/>
        </w:rPr>
        <w:t>The examination of the Davises was made at the mental clinic held in this city held on St. Patrick’s Day by one of the examiners connected with the Middletown State Hospital and took place in the presence of Dr. Mary Gage-Day and Dr. Henry Van Hoevenberg.</w:t>
      </w:r>
    </w:p>
    <w:p w14:paraId="27B8E569" w14:textId="77777777" w:rsidR="00826B62" w:rsidRPr="00512118" w:rsidRDefault="00826B62" w:rsidP="00826B62">
      <w:pPr>
        <w:framePr w:hSpace="180" w:wrap="around" w:vAnchor="text" w:hAnchor="page" w:x="433" w:y="-29363"/>
        <w:suppressOverlap/>
        <w:rPr>
          <w:rFonts w:ascii="Calibri" w:hAnsi="Calibri" w:cs="Calibri"/>
        </w:rPr>
      </w:pPr>
    </w:p>
    <w:p w14:paraId="7B45C21C" w14:textId="77777777" w:rsidR="00826B62" w:rsidRPr="00512118" w:rsidRDefault="00826B62" w:rsidP="00826B62">
      <w:pPr>
        <w:framePr w:hSpace="180" w:wrap="around" w:vAnchor="text" w:hAnchor="page" w:x="433" w:y="-29363"/>
        <w:suppressOverlap/>
        <w:rPr>
          <w:rFonts w:ascii="Calibri" w:hAnsi="Calibri" w:cs="Calibri"/>
        </w:rPr>
      </w:pPr>
      <w:r w:rsidRPr="00512118">
        <w:rPr>
          <w:rFonts w:ascii="Calibri" w:hAnsi="Calibri" w:cs="Calibri"/>
        </w:rPr>
        <w:t>As it was desired to have the Middletown Hospital examiner present as a witness before Judge Fowler and also have the attendance of other members of the Davis family, the proceeding was adjourned to April 22. District Attorney Traver appeared for the petitioner; Francis C. Merritt appeared for the father of the two girls.</w:t>
      </w:r>
    </w:p>
    <w:p w14:paraId="3E34ABA0" w14:textId="77777777" w:rsidR="00826B62" w:rsidRPr="00512118" w:rsidRDefault="00826B62" w:rsidP="00826B62">
      <w:pPr>
        <w:framePr w:hSpace="180" w:wrap="around" w:vAnchor="text" w:hAnchor="page" w:x="433" w:y="-29363"/>
        <w:pBdr>
          <w:bottom w:val="single" w:sz="12" w:space="1" w:color="auto"/>
        </w:pBdr>
        <w:suppressOverlap/>
        <w:rPr>
          <w:rFonts w:ascii="Calibri" w:hAnsi="Calibri" w:cs="Calibri"/>
        </w:rPr>
      </w:pPr>
    </w:p>
    <w:p w14:paraId="05A8F1EB" w14:textId="77777777" w:rsidR="00826B62" w:rsidRPr="00512118" w:rsidRDefault="00826B62" w:rsidP="00826B62">
      <w:pPr>
        <w:framePr w:hSpace="180" w:wrap="around" w:vAnchor="text" w:hAnchor="page" w:x="433" w:y="-29363"/>
        <w:suppressOverlap/>
        <w:rPr>
          <w:rFonts w:ascii="Calibri" w:hAnsi="Calibri" w:cs="Calibri"/>
        </w:rPr>
      </w:pPr>
    </w:p>
    <w:p w14:paraId="3D558137" w14:textId="77777777" w:rsidR="00826B62" w:rsidRPr="00512118" w:rsidRDefault="00826B62" w:rsidP="00826B62">
      <w:pPr>
        <w:pStyle w:val="Heading2"/>
        <w:framePr w:hSpace="180" w:wrap="around" w:vAnchor="text" w:hAnchor="page" w:x="433" w:y="-29363"/>
        <w:suppressOverlap/>
        <w:rPr>
          <w:color w:val="70AD47" w:themeColor="accent6"/>
        </w:rPr>
      </w:pPr>
      <w:bookmarkStart w:id="16" w:name="_Resource_Name:_Story"/>
      <w:bookmarkStart w:id="17" w:name="_Resource_Name:_5W/1H"/>
      <w:bookmarkStart w:id="18" w:name="_Toc129778951"/>
      <w:bookmarkStart w:id="19" w:name="_Toc129779387"/>
      <w:bookmarkStart w:id="20" w:name="_Toc130217868"/>
      <w:bookmarkEnd w:id="16"/>
      <w:bookmarkEnd w:id="17"/>
      <w:r w:rsidRPr="00512118">
        <w:t xml:space="preserve">Resource Name: </w:t>
      </w:r>
      <w:bookmarkEnd w:id="18"/>
      <w:bookmarkEnd w:id="19"/>
      <w:bookmarkEnd w:id="20"/>
      <w:r>
        <w:t>5W/1H Graphic Organizer</w:t>
      </w:r>
    </w:p>
    <w:p w14:paraId="144AE157" w14:textId="77777777" w:rsidR="00826B62" w:rsidRPr="00512118" w:rsidRDefault="00826B62" w:rsidP="00826B62">
      <w:pPr>
        <w:framePr w:hSpace="180" w:wrap="around" w:vAnchor="text" w:hAnchor="page" w:x="433" w:y="-29363"/>
        <w:suppressOverlap/>
        <w:rPr>
          <w:rFonts w:ascii="Calibri" w:hAnsi="Calibri" w:cs="Calibri"/>
          <w:color w:val="7030A0"/>
          <w:sz w:val="32"/>
          <w:szCs w:val="32"/>
        </w:rPr>
      </w:pPr>
      <w:r w:rsidRPr="00512118">
        <w:rPr>
          <w:rFonts w:ascii="Calibri" w:hAnsi="Calibri" w:cs="Calibri"/>
          <w:color w:val="7030A0"/>
          <w:sz w:val="32"/>
          <w:szCs w:val="32"/>
        </w:rPr>
        <w:t>Used During: Lesson 3</w:t>
      </w:r>
    </w:p>
    <w:p w14:paraId="17B38F97" w14:textId="77777777" w:rsidR="00826B62" w:rsidRDefault="00826B62" w:rsidP="00826B62">
      <w:pPr>
        <w:framePr w:hSpace="180" w:wrap="around" w:vAnchor="text" w:hAnchor="page" w:x="433" w:y="-29363"/>
        <w:suppressOverlap/>
        <w:rPr>
          <w:rFonts w:ascii="Calibri" w:hAnsi="Calibri" w:cs="Calibri"/>
          <w:color w:val="7030A0"/>
          <w:sz w:val="32"/>
          <w:szCs w:val="32"/>
        </w:rPr>
      </w:pPr>
      <w:r w:rsidRPr="00512118">
        <w:rPr>
          <w:rFonts w:ascii="Calibri" w:hAnsi="Calibri" w:cs="Calibri"/>
          <w:color w:val="7030A0"/>
          <w:sz w:val="32"/>
          <w:szCs w:val="32"/>
        </w:rPr>
        <w:t>Resource Type: Graphic Organizer</w:t>
      </w:r>
    </w:p>
    <w:p w14:paraId="5E98442F" w14:textId="77777777" w:rsidR="00826B62" w:rsidRDefault="00826B62" w:rsidP="00826B62">
      <w:pPr>
        <w:framePr w:hSpace="180" w:wrap="around" w:vAnchor="text" w:hAnchor="page" w:x="433" w:y="-29363"/>
        <w:suppressOverlap/>
        <w:rPr>
          <w:rFonts w:ascii="Calibri" w:hAnsi="Calibri" w:cs="Calibri"/>
          <w:color w:val="7030A0"/>
          <w:sz w:val="32"/>
          <w:szCs w:val="32"/>
        </w:rPr>
      </w:pPr>
    </w:p>
    <w:p w14:paraId="127C9EFC" w14:textId="77777777" w:rsidR="00826B62" w:rsidRPr="00840402" w:rsidRDefault="00826B62" w:rsidP="00826B62">
      <w:pPr>
        <w:framePr w:hSpace="180" w:wrap="around" w:vAnchor="text" w:hAnchor="page" w:x="433" w:y="-29363"/>
        <w:suppressOverlap/>
        <w:rPr>
          <w:rFonts w:ascii="Calibri" w:hAnsi="Calibri" w:cs="Calibri"/>
          <w:color w:val="000000" w:themeColor="text1"/>
          <w:sz w:val="32"/>
          <w:szCs w:val="32"/>
        </w:rPr>
      </w:pPr>
      <w:r w:rsidRPr="00840402">
        <w:rPr>
          <w:rFonts w:ascii="Calibri" w:hAnsi="Calibri" w:cs="Calibri"/>
          <w:color w:val="000000" w:themeColor="text1"/>
          <w:sz w:val="32"/>
          <w:szCs w:val="32"/>
        </w:rPr>
        <w:t>Name: _________________________________________________</w:t>
      </w:r>
    </w:p>
    <w:p w14:paraId="51EBF034" w14:textId="77777777" w:rsidR="00826B62" w:rsidRPr="00840402" w:rsidRDefault="00826B62" w:rsidP="00826B62">
      <w:pPr>
        <w:framePr w:hSpace="180" w:wrap="around" w:vAnchor="text" w:hAnchor="page" w:x="433" w:y="-29363"/>
        <w:suppressOverlap/>
        <w:rPr>
          <w:rFonts w:ascii="Calibri" w:hAnsi="Calibri" w:cs="Calibri"/>
          <w:color w:val="000000" w:themeColor="text1"/>
          <w:sz w:val="32"/>
          <w:szCs w:val="32"/>
        </w:rPr>
      </w:pPr>
    </w:p>
    <w:tbl>
      <w:tblPr>
        <w:tblStyle w:val="TableGrid"/>
        <w:tblW w:w="0" w:type="auto"/>
        <w:tblLook w:val="04A0" w:firstRow="1" w:lastRow="0" w:firstColumn="1" w:lastColumn="0" w:noHBand="0" w:noVBand="1"/>
      </w:tblPr>
      <w:tblGrid>
        <w:gridCol w:w="1337"/>
        <w:gridCol w:w="1988"/>
        <w:gridCol w:w="6025"/>
      </w:tblGrid>
      <w:tr w:rsidR="00826B62" w:rsidRPr="00840402" w14:paraId="3C68890F" w14:textId="77777777" w:rsidTr="003449A7">
        <w:trPr>
          <w:cantSplit/>
          <w:trHeight w:val="1134"/>
        </w:trPr>
        <w:tc>
          <w:tcPr>
            <w:tcW w:w="1337" w:type="dxa"/>
            <w:vAlign w:val="center"/>
          </w:tcPr>
          <w:p w14:paraId="636ADFBE" w14:textId="77777777" w:rsidR="00826B62" w:rsidRPr="00840402" w:rsidRDefault="00826B62" w:rsidP="00826B62">
            <w:pPr>
              <w:framePr w:hSpace="180" w:wrap="around" w:vAnchor="text" w:hAnchor="page" w:x="433" w:y="-29363"/>
              <w:suppressOverlap/>
              <w:jc w:val="center"/>
              <w:rPr>
                <w:rFonts w:ascii="Calibri" w:hAnsi="Calibri" w:cs="Calibri"/>
                <w:color w:val="000000" w:themeColor="text1"/>
                <w:sz w:val="36"/>
                <w:szCs w:val="36"/>
              </w:rPr>
            </w:pPr>
            <w:r w:rsidRPr="00840402">
              <w:rPr>
                <w:rFonts w:ascii="Calibri" w:hAnsi="Calibri" w:cs="Calibri"/>
                <w:color w:val="000000" w:themeColor="text1"/>
                <w:sz w:val="36"/>
                <w:szCs w:val="36"/>
              </w:rPr>
              <w:t>WHO</w:t>
            </w:r>
          </w:p>
        </w:tc>
        <w:tc>
          <w:tcPr>
            <w:tcW w:w="1988" w:type="dxa"/>
          </w:tcPr>
          <w:p w14:paraId="16166899" w14:textId="77777777" w:rsidR="00826B62" w:rsidRPr="00840402" w:rsidRDefault="00826B62" w:rsidP="00826B62">
            <w:pPr>
              <w:framePr w:hSpace="180" w:wrap="around" w:vAnchor="text" w:hAnchor="page" w:x="433" w:y="-29363"/>
              <w:suppressOverlap/>
              <w:rPr>
                <w:rFonts w:ascii="Calibri" w:hAnsi="Calibri" w:cs="Calibri"/>
                <w:color w:val="000000" w:themeColor="text1"/>
                <w:sz w:val="22"/>
                <w:szCs w:val="22"/>
              </w:rPr>
            </w:pPr>
            <w:r>
              <w:rPr>
                <w:rFonts w:ascii="Calibri" w:hAnsi="Calibri" w:cs="Calibri"/>
                <w:color w:val="000000" w:themeColor="text1"/>
                <w:sz w:val="22"/>
                <w:szCs w:val="22"/>
              </w:rPr>
              <w:t>W</w:t>
            </w:r>
            <w:r w:rsidRPr="00840402">
              <w:rPr>
                <w:rFonts w:ascii="Calibri" w:hAnsi="Calibri" w:cs="Calibri"/>
                <w:color w:val="000000" w:themeColor="text1"/>
                <w:sz w:val="22"/>
                <w:szCs w:val="22"/>
              </w:rPr>
              <w:t xml:space="preserve">ho are the main characters in this </w:t>
            </w:r>
            <w:r>
              <w:rPr>
                <w:rFonts w:ascii="Calibri" w:hAnsi="Calibri" w:cs="Calibri"/>
                <w:color w:val="000000" w:themeColor="text1"/>
                <w:sz w:val="22"/>
                <w:szCs w:val="22"/>
              </w:rPr>
              <w:t>story</w:t>
            </w:r>
            <w:r w:rsidRPr="00840402">
              <w:rPr>
                <w:rFonts w:ascii="Calibri" w:hAnsi="Calibri" w:cs="Calibri"/>
                <w:color w:val="000000" w:themeColor="text1"/>
                <w:sz w:val="22"/>
                <w:szCs w:val="22"/>
              </w:rPr>
              <w:t xml:space="preserve">? </w:t>
            </w:r>
            <w:r>
              <w:rPr>
                <w:rFonts w:ascii="Calibri" w:hAnsi="Calibri" w:cs="Calibri"/>
                <w:color w:val="000000" w:themeColor="text1"/>
                <w:sz w:val="22"/>
                <w:szCs w:val="22"/>
              </w:rPr>
              <w:t>What information do we know about them?</w:t>
            </w:r>
          </w:p>
        </w:tc>
        <w:tc>
          <w:tcPr>
            <w:tcW w:w="6025" w:type="dxa"/>
          </w:tcPr>
          <w:p w14:paraId="74B7709F" w14:textId="77777777" w:rsidR="00826B62" w:rsidRPr="00840402" w:rsidRDefault="00826B62" w:rsidP="00826B62">
            <w:pPr>
              <w:framePr w:hSpace="180" w:wrap="around" w:vAnchor="text" w:hAnchor="page" w:x="433" w:y="-29363"/>
              <w:suppressOverlap/>
              <w:rPr>
                <w:rFonts w:ascii="Calibri" w:hAnsi="Calibri" w:cs="Calibri"/>
                <w:color w:val="000000" w:themeColor="text1"/>
                <w:sz w:val="32"/>
                <w:szCs w:val="32"/>
              </w:rPr>
            </w:pPr>
          </w:p>
        </w:tc>
      </w:tr>
      <w:tr w:rsidR="00826B62" w:rsidRPr="00840402" w14:paraId="6725F1A5" w14:textId="77777777" w:rsidTr="003449A7">
        <w:trPr>
          <w:cantSplit/>
          <w:trHeight w:val="1134"/>
        </w:trPr>
        <w:tc>
          <w:tcPr>
            <w:tcW w:w="1337" w:type="dxa"/>
            <w:vAlign w:val="center"/>
          </w:tcPr>
          <w:p w14:paraId="115EE3B0" w14:textId="77777777" w:rsidR="00826B62" w:rsidRPr="00840402" w:rsidRDefault="00826B62" w:rsidP="00826B62">
            <w:pPr>
              <w:framePr w:hSpace="180" w:wrap="around" w:vAnchor="text" w:hAnchor="page" w:x="433" w:y="-29363"/>
              <w:suppressOverlap/>
              <w:jc w:val="center"/>
              <w:rPr>
                <w:rFonts w:ascii="Calibri" w:hAnsi="Calibri" w:cs="Calibri"/>
                <w:color w:val="000000" w:themeColor="text1"/>
                <w:sz w:val="36"/>
                <w:szCs w:val="36"/>
              </w:rPr>
            </w:pPr>
            <w:r w:rsidRPr="00840402">
              <w:rPr>
                <w:rFonts w:ascii="Calibri" w:hAnsi="Calibri" w:cs="Calibri"/>
                <w:color w:val="000000" w:themeColor="text1"/>
                <w:sz w:val="36"/>
                <w:szCs w:val="36"/>
              </w:rPr>
              <w:t>WHEN</w:t>
            </w:r>
          </w:p>
        </w:tc>
        <w:tc>
          <w:tcPr>
            <w:tcW w:w="1988" w:type="dxa"/>
          </w:tcPr>
          <w:p w14:paraId="0051853F" w14:textId="77777777" w:rsidR="00826B62" w:rsidRPr="00840402" w:rsidRDefault="00826B62" w:rsidP="00826B62">
            <w:pPr>
              <w:framePr w:hSpace="180" w:wrap="around" w:vAnchor="text" w:hAnchor="page" w:x="433" w:y="-29363"/>
              <w:suppressOverlap/>
              <w:rPr>
                <w:rFonts w:ascii="Calibri" w:hAnsi="Calibri" w:cs="Calibri"/>
                <w:color w:val="000000" w:themeColor="text1"/>
                <w:sz w:val="22"/>
                <w:szCs w:val="22"/>
              </w:rPr>
            </w:pPr>
            <w:r>
              <w:rPr>
                <w:rFonts w:ascii="Calibri" w:hAnsi="Calibri" w:cs="Calibri"/>
                <w:color w:val="000000" w:themeColor="text1"/>
                <w:sz w:val="22"/>
                <w:szCs w:val="22"/>
              </w:rPr>
              <w:t xml:space="preserve">When did this story take place? </w:t>
            </w:r>
            <w:r w:rsidRPr="00840402">
              <w:rPr>
                <w:rFonts w:ascii="Calibri" w:hAnsi="Calibri" w:cs="Calibri"/>
                <w:color w:val="000000" w:themeColor="text1"/>
                <w:sz w:val="22"/>
                <w:szCs w:val="22"/>
              </w:rPr>
              <w:t xml:space="preserve">What important dates? </w:t>
            </w:r>
          </w:p>
        </w:tc>
        <w:tc>
          <w:tcPr>
            <w:tcW w:w="6025" w:type="dxa"/>
          </w:tcPr>
          <w:p w14:paraId="52717F1A" w14:textId="77777777" w:rsidR="00826B62" w:rsidRPr="00840402" w:rsidRDefault="00826B62" w:rsidP="00826B62">
            <w:pPr>
              <w:framePr w:hSpace="180" w:wrap="around" w:vAnchor="text" w:hAnchor="page" w:x="433" w:y="-29363"/>
              <w:suppressOverlap/>
              <w:rPr>
                <w:rFonts w:ascii="Calibri" w:hAnsi="Calibri" w:cs="Calibri"/>
                <w:color w:val="000000" w:themeColor="text1"/>
                <w:sz w:val="32"/>
                <w:szCs w:val="32"/>
              </w:rPr>
            </w:pPr>
          </w:p>
        </w:tc>
      </w:tr>
      <w:tr w:rsidR="00826B62" w:rsidRPr="00840402" w14:paraId="21F608DF" w14:textId="77777777" w:rsidTr="003449A7">
        <w:trPr>
          <w:cantSplit/>
          <w:trHeight w:val="1134"/>
        </w:trPr>
        <w:tc>
          <w:tcPr>
            <w:tcW w:w="1337" w:type="dxa"/>
            <w:vAlign w:val="center"/>
          </w:tcPr>
          <w:p w14:paraId="35B43011" w14:textId="77777777" w:rsidR="00826B62" w:rsidRPr="00840402" w:rsidRDefault="00826B62" w:rsidP="00826B62">
            <w:pPr>
              <w:framePr w:hSpace="180" w:wrap="around" w:vAnchor="text" w:hAnchor="page" w:x="433" w:y="-29363"/>
              <w:suppressOverlap/>
              <w:jc w:val="center"/>
              <w:rPr>
                <w:rFonts w:ascii="Calibri" w:hAnsi="Calibri" w:cs="Calibri"/>
                <w:color w:val="000000" w:themeColor="text1"/>
                <w:sz w:val="36"/>
                <w:szCs w:val="36"/>
              </w:rPr>
            </w:pPr>
            <w:r w:rsidRPr="00840402">
              <w:rPr>
                <w:rFonts w:ascii="Calibri" w:hAnsi="Calibri" w:cs="Calibri"/>
                <w:color w:val="000000" w:themeColor="text1"/>
                <w:sz w:val="36"/>
                <w:szCs w:val="36"/>
              </w:rPr>
              <w:t>WHERE</w:t>
            </w:r>
          </w:p>
        </w:tc>
        <w:tc>
          <w:tcPr>
            <w:tcW w:w="1988" w:type="dxa"/>
          </w:tcPr>
          <w:p w14:paraId="5CA4CFF2" w14:textId="77777777" w:rsidR="00826B62" w:rsidRPr="00840402" w:rsidRDefault="00826B62" w:rsidP="00826B62">
            <w:pPr>
              <w:framePr w:hSpace="180" w:wrap="around" w:vAnchor="text" w:hAnchor="page" w:x="433" w:y="-29363"/>
              <w:suppressOverlap/>
              <w:rPr>
                <w:rFonts w:ascii="Calibri" w:hAnsi="Calibri" w:cs="Calibri"/>
                <w:color w:val="000000" w:themeColor="text1"/>
                <w:sz w:val="22"/>
                <w:szCs w:val="22"/>
              </w:rPr>
            </w:pPr>
            <w:r>
              <w:rPr>
                <w:rFonts w:ascii="Calibri" w:hAnsi="Calibri" w:cs="Calibri"/>
                <w:color w:val="000000" w:themeColor="text1"/>
                <w:sz w:val="22"/>
                <w:szCs w:val="22"/>
              </w:rPr>
              <w:t>W</w:t>
            </w:r>
            <w:r w:rsidRPr="00840402">
              <w:rPr>
                <w:rFonts w:ascii="Calibri" w:hAnsi="Calibri" w:cs="Calibri"/>
                <w:color w:val="000000" w:themeColor="text1"/>
                <w:sz w:val="22"/>
                <w:szCs w:val="22"/>
              </w:rPr>
              <w:t xml:space="preserve">here did </w:t>
            </w:r>
            <w:r>
              <w:rPr>
                <w:rFonts w:ascii="Calibri" w:hAnsi="Calibri" w:cs="Calibri"/>
                <w:color w:val="000000" w:themeColor="text1"/>
                <w:sz w:val="22"/>
                <w:szCs w:val="22"/>
              </w:rPr>
              <w:t xml:space="preserve">this story take place?  Name the major places of action. </w:t>
            </w:r>
          </w:p>
        </w:tc>
        <w:tc>
          <w:tcPr>
            <w:tcW w:w="6025" w:type="dxa"/>
          </w:tcPr>
          <w:p w14:paraId="39CA539A" w14:textId="77777777" w:rsidR="00826B62" w:rsidRPr="00840402" w:rsidRDefault="00826B62" w:rsidP="00826B62">
            <w:pPr>
              <w:framePr w:hSpace="180" w:wrap="around" w:vAnchor="text" w:hAnchor="page" w:x="433" w:y="-29363"/>
              <w:suppressOverlap/>
              <w:rPr>
                <w:rFonts w:ascii="Calibri" w:hAnsi="Calibri" w:cs="Calibri"/>
                <w:color w:val="000000" w:themeColor="text1"/>
                <w:sz w:val="32"/>
                <w:szCs w:val="32"/>
              </w:rPr>
            </w:pPr>
          </w:p>
        </w:tc>
      </w:tr>
      <w:tr w:rsidR="00826B62" w:rsidRPr="00840402" w14:paraId="145821DF" w14:textId="77777777" w:rsidTr="003449A7">
        <w:trPr>
          <w:cantSplit/>
          <w:trHeight w:val="1134"/>
        </w:trPr>
        <w:tc>
          <w:tcPr>
            <w:tcW w:w="1337" w:type="dxa"/>
            <w:vAlign w:val="center"/>
          </w:tcPr>
          <w:p w14:paraId="76BF2940" w14:textId="77777777" w:rsidR="00826B62" w:rsidRPr="00840402" w:rsidRDefault="00826B62" w:rsidP="00826B62">
            <w:pPr>
              <w:framePr w:hSpace="180" w:wrap="around" w:vAnchor="text" w:hAnchor="page" w:x="433" w:y="-29363"/>
              <w:suppressOverlap/>
              <w:jc w:val="center"/>
              <w:rPr>
                <w:rFonts w:ascii="Calibri" w:hAnsi="Calibri" w:cs="Calibri"/>
                <w:color w:val="000000" w:themeColor="text1"/>
                <w:sz w:val="36"/>
                <w:szCs w:val="36"/>
              </w:rPr>
            </w:pPr>
            <w:r w:rsidRPr="00840402">
              <w:rPr>
                <w:rFonts w:ascii="Calibri" w:hAnsi="Calibri" w:cs="Calibri"/>
                <w:color w:val="000000" w:themeColor="text1"/>
                <w:sz w:val="36"/>
                <w:szCs w:val="36"/>
              </w:rPr>
              <w:t>WHAT</w:t>
            </w:r>
          </w:p>
        </w:tc>
        <w:tc>
          <w:tcPr>
            <w:tcW w:w="1988" w:type="dxa"/>
          </w:tcPr>
          <w:p w14:paraId="1E9E7F14" w14:textId="77777777" w:rsidR="00826B62" w:rsidRPr="00840402" w:rsidRDefault="00826B62" w:rsidP="00826B62">
            <w:pPr>
              <w:framePr w:hSpace="180" w:wrap="around" w:vAnchor="text" w:hAnchor="page" w:x="433" w:y="-29363"/>
              <w:suppressOverlap/>
              <w:rPr>
                <w:rFonts w:ascii="Calibri" w:hAnsi="Calibri" w:cs="Calibri"/>
                <w:color w:val="000000" w:themeColor="text1"/>
                <w:sz w:val="22"/>
                <w:szCs w:val="22"/>
              </w:rPr>
            </w:pPr>
            <w:r w:rsidRPr="00840402">
              <w:rPr>
                <w:rFonts w:ascii="Calibri" w:hAnsi="Calibri" w:cs="Calibri"/>
                <w:color w:val="000000" w:themeColor="text1"/>
                <w:sz w:val="22"/>
                <w:szCs w:val="22"/>
              </w:rPr>
              <w:t xml:space="preserve">What happened? </w:t>
            </w:r>
            <w:r>
              <w:rPr>
                <w:rFonts w:ascii="Calibri" w:hAnsi="Calibri" w:cs="Calibri"/>
                <w:color w:val="000000" w:themeColor="text1"/>
                <w:sz w:val="22"/>
                <w:szCs w:val="22"/>
              </w:rPr>
              <w:t>Chart the main events and identify the problem facing the Davis family.</w:t>
            </w:r>
          </w:p>
        </w:tc>
        <w:tc>
          <w:tcPr>
            <w:tcW w:w="6025" w:type="dxa"/>
          </w:tcPr>
          <w:p w14:paraId="417DDB70" w14:textId="77777777" w:rsidR="00826B62" w:rsidRPr="00840402" w:rsidRDefault="00826B62" w:rsidP="00826B62">
            <w:pPr>
              <w:framePr w:hSpace="180" w:wrap="around" w:vAnchor="text" w:hAnchor="page" w:x="433" w:y="-29363"/>
              <w:suppressOverlap/>
              <w:rPr>
                <w:rFonts w:ascii="Calibri" w:hAnsi="Calibri" w:cs="Calibri"/>
                <w:color w:val="000000" w:themeColor="text1"/>
                <w:sz w:val="32"/>
                <w:szCs w:val="32"/>
              </w:rPr>
            </w:pPr>
          </w:p>
        </w:tc>
      </w:tr>
      <w:tr w:rsidR="00826B62" w:rsidRPr="00840402" w14:paraId="6B523ADD" w14:textId="77777777" w:rsidTr="003449A7">
        <w:trPr>
          <w:cantSplit/>
          <w:trHeight w:val="1134"/>
        </w:trPr>
        <w:tc>
          <w:tcPr>
            <w:tcW w:w="1337" w:type="dxa"/>
            <w:vAlign w:val="center"/>
          </w:tcPr>
          <w:p w14:paraId="141814BF" w14:textId="77777777" w:rsidR="00826B62" w:rsidRPr="00840402" w:rsidRDefault="00826B62" w:rsidP="00826B62">
            <w:pPr>
              <w:framePr w:hSpace="180" w:wrap="around" w:vAnchor="text" w:hAnchor="page" w:x="433" w:y="-29363"/>
              <w:suppressOverlap/>
              <w:jc w:val="center"/>
              <w:rPr>
                <w:rFonts w:ascii="Calibri" w:hAnsi="Calibri" w:cs="Calibri"/>
                <w:color w:val="000000" w:themeColor="text1"/>
                <w:sz w:val="36"/>
                <w:szCs w:val="36"/>
              </w:rPr>
            </w:pPr>
            <w:r>
              <w:rPr>
                <w:rFonts w:ascii="Calibri" w:hAnsi="Calibri" w:cs="Calibri"/>
                <w:color w:val="000000" w:themeColor="text1"/>
                <w:sz w:val="36"/>
                <w:szCs w:val="36"/>
              </w:rPr>
              <w:t>HOW</w:t>
            </w:r>
          </w:p>
        </w:tc>
        <w:tc>
          <w:tcPr>
            <w:tcW w:w="1988" w:type="dxa"/>
          </w:tcPr>
          <w:p w14:paraId="7AE0A7B8" w14:textId="77777777" w:rsidR="00826B62" w:rsidRPr="00840402" w:rsidRDefault="00826B62" w:rsidP="00826B62">
            <w:pPr>
              <w:framePr w:hSpace="180" w:wrap="around" w:vAnchor="text" w:hAnchor="page" w:x="433" w:y="-29363"/>
              <w:suppressOverlap/>
              <w:rPr>
                <w:rFonts w:ascii="Calibri" w:hAnsi="Calibri" w:cs="Calibri"/>
                <w:color w:val="000000" w:themeColor="text1"/>
                <w:sz w:val="22"/>
                <w:szCs w:val="22"/>
              </w:rPr>
            </w:pPr>
            <w:r>
              <w:rPr>
                <w:rFonts w:ascii="Calibri" w:hAnsi="Calibri" w:cs="Calibri"/>
                <w:color w:val="000000" w:themeColor="text1"/>
                <w:sz w:val="22"/>
                <w:szCs w:val="22"/>
              </w:rPr>
              <w:t>How did the  problem for the Davis family begin?  How did it end?</w:t>
            </w:r>
          </w:p>
        </w:tc>
        <w:tc>
          <w:tcPr>
            <w:tcW w:w="6025" w:type="dxa"/>
          </w:tcPr>
          <w:p w14:paraId="178F30DD" w14:textId="77777777" w:rsidR="00826B62" w:rsidRPr="00840402" w:rsidRDefault="00826B62" w:rsidP="00826B62">
            <w:pPr>
              <w:framePr w:hSpace="180" w:wrap="around" w:vAnchor="text" w:hAnchor="page" w:x="433" w:y="-29363"/>
              <w:suppressOverlap/>
              <w:rPr>
                <w:rFonts w:ascii="Calibri" w:hAnsi="Calibri" w:cs="Calibri"/>
                <w:color w:val="000000" w:themeColor="text1"/>
                <w:sz w:val="32"/>
                <w:szCs w:val="32"/>
              </w:rPr>
            </w:pPr>
          </w:p>
        </w:tc>
      </w:tr>
      <w:tr w:rsidR="00826B62" w:rsidRPr="00840402" w14:paraId="3390E1BB" w14:textId="77777777" w:rsidTr="003449A7">
        <w:trPr>
          <w:cantSplit/>
          <w:trHeight w:val="1134"/>
        </w:trPr>
        <w:tc>
          <w:tcPr>
            <w:tcW w:w="1337" w:type="dxa"/>
            <w:vAlign w:val="center"/>
          </w:tcPr>
          <w:p w14:paraId="4CA93369" w14:textId="77777777" w:rsidR="00826B62" w:rsidRPr="00840402" w:rsidRDefault="00826B62" w:rsidP="00826B62">
            <w:pPr>
              <w:framePr w:hSpace="180" w:wrap="around" w:vAnchor="text" w:hAnchor="page" w:x="433" w:y="-29363"/>
              <w:suppressOverlap/>
              <w:jc w:val="center"/>
              <w:rPr>
                <w:rFonts w:ascii="Calibri" w:hAnsi="Calibri" w:cs="Calibri"/>
                <w:color w:val="000000" w:themeColor="text1"/>
                <w:sz w:val="36"/>
                <w:szCs w:val="36"/>
              </w:rPr>
            </w:pPr>
            <w:r>
              <w:rPr>
                <w:rFonts w:ascii="Calibri" w:hAnsi="Calibri" w:cs="Calibri"/>
                <w:color w:val="000000" w:themeColor="text1"/>
                <w:sz w:val="36"/>
                <w:szCs w:val="36"/>
              </w:rPr>
              <w:t>WHY</w:t>
            </w:r>
          </w:p>
        </w:tc>
        <w:tc>
          <w:tcPr>
            <w:tcW w:w="1988" w:type="dxa"/>
          </w:tcPr>
          <w:p w14:paraId="12261831" w14:textId="77777777" w:rsidR="00826B62" w:rsidRPr="00840402" w:rsidRDefault="00826B62" w:rsidP="00826B62">
            <w:pPr>
              <w:framePr w:hSpace="180" w:wrap="around" w:vAnchor="text" w:hAnchor="page" w:x="433" w:y="-29363"/>
              <w:suppressOverlap/>
              <w:rPr>
                <w:rFonts w:ascii="Calibri" w:hAnsi="Calibri" w:cs="Calibri"/>
                <w:color w:val="000000" w:themeColor="text1"/>
                <w:sz w:val="22"/>
                <w:szCs w:val="22"/>
              </w:rPr>
            </w:pPr>
            <w:r>
              <w:rPr>
                <w:rFonts w:ascii="Calibri" w:hAnsi="Calibri" w:cs="Calibri"/>
                <w:color w:val="000000" w:themeColor="text1"/>
                <w:sz w:val="22"/>
                <w:szCs w:val="22"/>
              </w:rPr>
              <w:t>Why is (or isn’t) this story important?</w:t>
            </w:r>
          </w:p>
        </w:tc>
        <w:tc>
          <w:tcPr>
            <w:tcW w:w="6025" w:type="dxa"/>
          </w:tcPr>
          <w:p w14:paraId="5A7AC97F" w14:textId="77777777" w:rsidR="00826B62" w:rsidRPr="00840402" w:rsidRDefault="00826B62" w:rsidP="00826B62">
            <w:pPr>
              <w:framePr w:hSpace="180" w:wrap="around" w:vAnchor="text" w:hAnchor="page" w:x="433" w:y="-29363"/>
              <w:suppressOverlap/>
              <w:rPr>
                <w:rFonts w:ascii="Calibri" w:hAnsi="Calibri" w:cs="Calibri"/>
                <w:color w:val="000000" w:themeColor="text1"/>
                <w:sz w:val="32"/>
                <w:szCs w:val="32"/>
              </w:rPr>
            </w:pPr>
          </w:p>
        </w:tc>
      </w:tr>
    </w:tbl>
    <w:p w14:paraId="58309F8B" w14:textId="77777777" w:rsidR="00826B62" w:rsidRDefault="00826B62" w:rsidP="00826B62">
      <w:pPr>
        <w:framePr w:hSpace="180" w:wrap="around" w:vAnchor="text" w:hAnchor="page" w:x="433" w:y="-29363"/>
        <w:pBdr>
          <w:bottom w:val="single" w:sz="12" w:space="1" w:color="auto"/>
        </w:pBdr>
        <w:suppressOverlap/>
        <w:rPr>
          <w:rFonts w:ascii="Calibri" w:hAnsi="Calibri" w:cs="Calibri"/>
        </w:rPr>
      </w:pPr>
    </w:p>
    <w:p w14:paraId="5C6584D1" w14:textId="77777777" w:rsidR="00826B62" w:rsidRPr="00512118" w:rsidRDefault="00826B62" w:rsidP="00826B62">
      <w:pPr>
        <w:framePr w:hSpace="180" w:wrap="around" w:vAnchor="text" w:hAnchor="page" w:x="433" w:y="-29363"/>
        <w:pBdr>
          <w:bottom w:val="single" w:sz="12" w:space="1" w:color="auto"/>
        </w:pBdr>
        <w:suppressOverlap/>
        <w:rPr>
          <w:rFonts w:ascii="Calibri" w:hAnsi="Calibri" w:cs="Calibri"/>
        </w:rPr>
      </w:pPr>
    </w:p>
    <w:p w14:paraId="3DA5204A" w14:textId="77777777" w:rsidR="00826B62" w:rsidRPr="00512118" w:rsidRDefault="00826B62" w:rsidP="00826B62">
      <w:pPr>
        <w:framePr w:hSpace="180" w:wrap="around" w:vAnchor="text" w:hAnchor="page" w:x="433" w:y="-29363"/>
        <w:suppressOverlap/>
        <w:rPr>
          <w:rFonts w:ascii="Calibri" w:hAnsi="Calibri" w:cs="Calibri"/>
        </w:rPr>
      </w:pPr>
    </w:p>
    <w:p w14:paraId="02D492F9" w14:textId="77777777" w:rsidR="00826B62" w:rsidRPr="00512118" w:rsidRDefault="00826B62" w:rsidP="00826B62">
      <w:pPr>
        <w:pStyle w:val="Heading2"/>
        <w:framePr w:hSpace="180" w:wrap="around" w:vAnchor="text" w:hAnchor="page" w:x="433" w:y="-29363"/>
        <w:suppressOverlap/>
        <w:rPr>
          <w:color w:val="70AD47" w:themeColor="accent6"/>
        </w:rPr>
      </w:pPr>
      <w:bookmarkStart w:id="21" w:name="_Resource_Name:_Early"/>
      <w:bookmarkStart w:id="22" w:name="_Toc129778952"/>
      <w:bookmarkStart w:id="23" w:name="_Toc129779388"/>
      <w:bookmarkStart w:id="24" w:name="_Toc130217869"/>
      <w:bookmarkEnd w:id="21"/>
      <w:r w:rsidRPr="00512118">
        <w:t>Resource Name: Early Intelligence Test Examples</w:t>
      </w:r>
      <w:bookmarkEnd w:id="22"/>
      <w:bookmarkEnd w:id="23"/>
      <w:bookmarkEnd w:id="24"/>
    </w:p>
    <w:p w14:paraId="30171700" w14:textId="77777777" w:rsidR="00826B62" w:rsidRPr="00512118" w:rsidRDefault="00826B62" w:rsidP="00826B62">
      <w:pPr>
        <w:framePr w:hSpace="180" w:wrap="around" w:vAnchor="text" w:hAnchor="page" w:x="433" w:y="-29363"/>
        <w:suppressOverlap/>
        <w:rPr>
          <w:rFonts w:ascii="Calibri" w:hAnsi="Calibri" w:cs="Calibri"/>
          <w:color w:val="7030A0"/>
          <w:sz w:val="32"/>
          <w:szCs w:val="32"/>
        </w:rPr>
      </w:pPr>
      <w:r w:rsidRPr="00512118">
        <w:rPr>
          <w:rFonts w:ascii="Calibri" w:hAnsi="Calibri" w:cs="Calibri"/>
          <w:color w:val="7030A0"/>
          <w:sz w:val="32"/>
          <w:szCs w:val="32"/>
        </w:rPr>
        <w:t xml:space="preserve">Used During: Lesson 3 </w:t>
      </w:r>
      <w:r w:rsidRPr="00512118">
        <w:rPr>
          <w:rFonts w:ascii="Calibri" w:hAnsi="Calibri" w:cs="Calibri"/>
          <w:color w:val="ED7D31" w:themeColor="accent2"/>
          <w:sz w:val="32"/>
          <w:szCs w:val="32"/>
        </w:rPr>
        <w:t>(OPTIONAL EXTENSION)</w:t>
      </w:r>
    </w:p>
    <w:p w14:paraId="00DA2BDB" w14:textId="77777777" w:rsidR="00826B62" w:rsidRPr="00512118" w:rsidRDefault="00826B62" w:rsidP="00826B62">
      <w:pPr>
        <w:framePr w:hSpace="180" w:wrap="around" w:vAnchor="text" w:hAnchor="page" w:x="433" w:y="-29363"/>
        <w:suppressOverlap/>
        <w:rPr>
          <w:rFonts w:ascii="Calibri" w:hAnsi="Calibri" w:cs="Calibri"/>
          <w:color w:val="7030A0"/>
          <w:sz w:val="32"/>
          <w:szCs w:val="32"/>
        </w:rPr>
      </w:pPr>
      <w:r w:rsidRPr="00512118">
        <w:rPr>
          <w:rFonts w:ascii="Calibri" w:hAnsi="Calibri" w:cs="Calibri"/>
          <w:color w:val="7030A0"/>
          <w:sz w:val="32"/>
          <w:szCs w:val="32"/>
        </w:rPr>
        <w:t>Resource Type: Primary Source</w:t>
      </w:r>
    </w:p>
    <w:p w14:paraId="4CD1144D" w14:textId="77777777" w:rsidR="00826B62" w:rsidRPr="00512118" w:rsidRDefault="00826B62" w:rsidP="00826B62">
      <w:pPr>
        <w:framePr w:hSpace="180" w:wrap="around" w:vAnchor="text" w:hAnchor="page" w:x="433" w:y="-29363"/>
        <w:suppressOverlap/>
        <w:rPr>
          <w:rFonts w:ascii="Calibri" w:hAnsi="Calibri" w:cs="Calibri"/>
          <w:color w:val="7030A0"/>
          <w:sz w:val="32"/>
          <w:szCs w:val="32"/>
        </w:rPr>
      </w:pPr>
    </w:p>
    <w:p w14:paraId="0C049A1B" w14:textId="77777777" w:rsidR="00826B62" w:rsidRPr="00512118" w:rsidRDefault="00826B62" w:rsidP="00826B62">
      <w:pPr>
        <w:framePr w:hSpace="180" w:wrap="around" w:vAnchor="text" w:hAnchor="page" w:x="433" w:y="-29363"/>
        <w:suppressOverlap/>
        <w:rPr>
          <w:rFonts w:ascii="Calibri" w:hAnsi="Calibri" w:cs="Calibri"/>
          <w:color w:val="7030A0"/>
          <w:sz w:val="32"/>
          <w:szCs w:val="32"/>
        </w:rPr>
      </w:pPr>
      <w:r w:rsidRPr="00512118">
        <w:rPr>
          <w:rFonts w:ascii="Calibri" w:hAnsi="Calibri" w:cs="Calibri"/>
          <w:b/>
          <w:bCs/>
          <w:color w:val="7030A0"/>
          <w:sz w:val="32"/>
          <w:szCs w:val="32"/>
        </w:rPr>
        <w:t>Note:</w:t>
      </w:r>
      <w:r w:rsidRPr="00512118">
        <w:rPr>
          <w:rFonts w:ascii="Calibri" w:hAnsi="Calibri" w:cs="Calibri"/>
          <w:color w:val="7030A0"/>
          <w:sz w:val="32"/>
          <w:szCs w:val="32"/>
        </w:rPr>
        <w:t xml:space="preserve"> both visuals were reproduced from </w:t>
      </w:r>
      <w:hyperlink r:id="rId38" w:history="1">
        <w:r w:rsidRPr="00512118">
          <w:rPr>
            <w:rStyle w:val="Hyperlink"/>
          </w:rPr>
          <w:t>the original Binet publication</w:t>
        </w:r>
      </w:hyperlink>
      <w:r w:rsidRPr="00512118">
        <w:rPr>
          <w:rFonts w:ascii="Calibri" w:hAnsi="Calibri" w:cs="Calibri"/>
          <w:color w:val="7030A0"/>
          <w:sz w:val="32"/>
          <w:szCs w:val="32"/>
        </w:rPr>
        <w:t xml:space="preserve"> in 1911: Example 1 on page 223, and Example 2 on page 226. </w:t>
      </w:r>
    </w:p>
    <w:p w14:paraId="2798AB5E" w14:textId="77777777" w:rsidR="00826B62" w:rsidRPr="00512118" w:rsidRDefault="00826B62" w:rsidP="00826B62">
      <w:pPr>
        <w:framePr w:hSpace="180" w:wrap="around" w:vAnchor="text" w:hAnchor="page" w:x="433" w:y="-29363"/>
        <w:suppressOverlap/>
        <w:rPr>
          <w:rFonts w:ascii="Calibri" w:hAnsi="Calibri" w:cs="Calibri"/>
          <w:color w:val="70AD47" w:themeColor="accent6"/>
          <w:sz w:val="32"/>
          <w:szCs w:val="32"/>
        </w:rPr>
      </w:pPr>
      <w:r w:rsidRPr="00512118">
        <w:rPr>
          <w:rFonts w:ascii="Calibri" w:hAnsi="Calibri" w:cs="Calibri"/>
          <w:noProof/>
          <w:sz w:val="32"/>
          <w:szCs w:val="32"/>
        </w:rPr>
        <w:drawing>
          <wp:anchor distT="0" distB="0" distL="114300" distR="114300" simplePos="0" relativeHeight="251661312" behindDoc="0" locked="0" layoutInCell="1" allowOverlap="1" wp14:anchorId="68E721AA" wp14:editId="0603661B">
            <wp:simplePos x="0" y="0"/>
            <wp:positionH relativeFrom="column">
              <wp:posOffset>0</wp:posOffset>
            </wp:positionH>
            <wp:positionV relativeFrom="paragraph">
              <wp:posOffset>172508</wp:posOffset>
            </wp:positionV>
            <wp:extent cx="5553710" cy="6134735"/>
            <wp:effectExtent l="0" t="0" r="0" b="0"/>
            <wp:wrapSquare wrapText="bothSides"/>
            <wp:docPr id="33" name="Picture 33" descr="A group of people's faces&#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3" name="Picture 33" descr="A group of people's faces&#10;&#10;Description automatically generated"/>
                    <pic:cNvPicPr/>
                  </pic:nvPicPr>
                  <pic:blipFill>
                    <a:blip r:embed="rId39">
                      <a:extLst>
                        <a:ext uri="{28A0092B-C50C-407E-A947-70E740481C1C}">
                          <a14:useLocalDpi xmlns:a14="http://schemas.microsoft.com/office/drawing/2010/main" val="0"/>
                        </a:ext>
                      </a:extLst>
                    </a:blip>
                    <a:stretch>
                      <a:fillRect/>
                    </a:stretch>
                  </pic:blipFill>
                  <pic:spPr>
                    <a:xfrm>
                      <a:off x="0" y="0"/>
                      <a:ext cx="5553710" cy="6134735"/>
                    </a:xfrm>
                    <a:prstGeom prst="rect">
                      <a:avLst/>
                    </a:prstGeom>
                  </pic:spPr>
                </pic:pic>
              </a:graphicData>
            </a:graphic>
            <wp14:sizeRelH relativeFrom="margin">
              <wp14:pctWidth>0</wp14:pctWidth>
            </wp14:sizeRelH>
            <wp14:sizeRelV relativeFrom="margin">
              <wp14:pctHeight>0</wp14:pctHeight>
            </wp14:sizeRelV>
          </wp:anchor>
        </w:drawing>
      </w:r>
      <w:r w:rsidRPr="00512118">
        <w:rPr>
          <w:rFonts w:ascii="Calibri" w:hAnsi="Calibri" w:cs="Calibri"/>
          <w:b/>
          <w:bCs/>
          <w:noProof/>
          <w:color w:val="70AD47" w:themeColor="accent6"/>
          <w:sz w:val="32"/>
          <w:szCs w:val="32"/>
        </w:rPr>
        <mc:AlternateContent>
          <mc:Choice Requires="wps">
            <w:drawing>
              <wp:anchor distT="0" distB="0" distL="114300" distR="114300" simplePos="0" relativeHeight="251662336" behindDoc="0" locked="0" layoutInCell="1" allowOverlap="1" wp14:anchorId="4B70CA23" wp14:editId="410780A0">
                <wp:simplePos x="0" y="0"/>
                <wp:positionH relativeFrom="column">
                  <wp:posOffset>0</wp:posOffset>
                </wp:positionH>
                <wp:positionV relativeFrom="paragraph">
                  <wp:posOffset>6139603</wp:posOffset>
                </wp:positionV>
                <wp:extent cx="5689600" cy="897467"/>
                <wp:effectExtent l="0" t="0" r="12700" b="17145"/>
                <wp:wrapNone/>
                <wp:docPr id="35" name="Text Box 35"/>
                <wp:cNvGraphicFramePr/>
                <a:graphic xmlns:a="http://schemas.openxmlformats.org/drawingml/2006/main">
                  <a:graphicData uri="http://schemas.microsoft.com/office/word/2010/wordprocessingShape">
                    <wps:wsp>
                      <wps:cNvSpPr txBox="1"/>
                      <wps:spPr>
                        <a:xfrm>
                          <a:off x="0" y="0"/>
                          <a:ext cx="5689600" cy="897467"/>
                        </a:xfrm>
                        <a:prstGeom prst="rect">
                          <a:avLst/>
                        </a:prstGeom>
                        <a:solidFill>
                          <a:schemeClr val="lt1"/>
                        </a:solidFill>
                        <a:ln w="6350">
                          <a:solidFill>
                            <a:prstClr val="black"/>
                          </a:solidFill>
                        </a:ln>
                      </wps:spPr>
                      <wps:txbx>
                        <w:txbxContent>
                          <w:p w14:paraId="72A5E701" w14:textId="77777777" w:rsidR="00826B62" w:rsidRPr="00A850FA" w:rsidRDefault="00826B62" w:rsidP="00826B62">
                            <w:pPr>
                              <w:rPr>
                                <w:sz w:val="21"/>
                                <w:szCs w:val="21"/>
                              </w:rPr>
                            </w:pPr>
                            <w:r w:rsidRPr="00A850FA">
                              <w:rPr>
                                <w:sz w:val="21"/>
                                <w:szCs w:val="21"/>
                              </w:rPr>
                              <w:t>Reproduction of an item from the 1908 Binet–Simon intelligence scale, that shows three pairs of pictures, and asks the tested child, "Which of these two faces is the prettier?" Reproduced from the article "A Practical Guide for Administering the Binet–Simon Scale for Measuring Intelligence" by J. W. Wallace Wallin in the December 1911 issue of the journal The Psychological Clinic (volume 5 number 7), public domain</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4B70CA23" id="Text Box 35" o:spid="_x0000_s1027" type="#_x0000_t202" style="position:absolute;margin-left:0;margin-top:483.45pt;width:448pt;height:70.65pt;z-index:25166233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" fillcolor="white [3201]" strokeweight=".5pt">
                <v:textbox>
                  <w:txbxContent>
                    <w:p w14:paraId="72A5E701" w14:textId="77777777" w:rsidR="00826B62" w:rsidRPr="00A850FA" w:rsidRDefault="00826B62" w:rsidP="00826B62">
                      <w:pPr>
                        <w:rPr>
                          <w:sz w:val="21"/>
                          <w:szCs w:val="21"/>
                        </w:rPr>
                      </w:pPr>
                      <w:r w:rsidRPr="00A850FA">
                        <w:rPr>
                          <w:sz w:val="21"/>
                          <w:szCs w:val="21"/>
                        </w:rPr>
                        <w:t>Reproduction of an item from the 1908 Binet–Simon intelligence scale, that shows three pairs of pictures, and asks the tested child, "Which of these two faces is the prettier?" Reproduced from the article "A Practical Guide for Administering the Binet–Simon Scale for Measuring Intelligence" by J. W. Wallace Wallin in the December 1911 issue of the journal The Psychological Clinic (volume 5 number 7), public domain</w:t>
                      </w:r>
                    </w:p>
                  </w:txbxContent>
                </v:textbox>
              </v:shape>
            </w:pict>
          </mc:Fallback>
        </mc:AlternateContent>
      </w:r>
      <w:r w:rsidRPr="00512118">
        <w:rPr>
          <w:rFonts w:ascii="Calibri" w:hAnsi="Calibri" w:cs="Calibri"/>
          <w:b/>
          <w:bCs/>
          <w:color w:val="70AD47" w:themeColor="accent6"/>
          <w:sz w:val="32"/>
          <w:szCs w:val="32"/>
        </w:rPr>
        <w:br w:type="page"/>
      </w:r>
    </w:p>
    <w:p w14:paraId="26F2F969" w14:textId="77777777" w:rsidR="00826B62" w:rsidRPr="00512118" w:rsidRDefault="00826B62" w:rsidP="00826B62">
      <w:pPr>
        <w:framePr w:hSpace="180" w:wrap="around" w:vAnchor="text" w:hAnchor="page" w:x="433" w:y="-29363"/>
        <w:suppressOverlap/>
        <w:rPr>
          <w:rFonts w:ascii="Calibri" w:hAnsi="Calibri" w:cs="Calibri"/>
          <w:b/>
          <w:bCs/>
          <w:color w:val="70AD47" w:themeColor="accent6"/>
          <w:sz w:val="32"/>
          <w:szCs w:val="32"/>
        </w:rPr>
      </w:pPr>
      <w:r w:rsidRPr="00512118">
        <w:rPr>
          <w:rFonts w:ascii="Calibri" w:hAnsi="Calibri" w:cs="Calibri"/>
          <w:noProof/>
          <w:color w:val="00B050"/>
          <w:sz w:val="32"/>
          <w:szCs w:val="32"/>
        </w:rPr>
        <w:drawing>
          <wp:inline distT="0" distB="0" distL="0" distR="0" wp14:anchorId="57DE40C8" wp14:editId="04681D84">
            <wp:extent cx="5676900" cy="7429500"/>
            <wp:effectExtent l="0" t="0" r="0" b="0"/>
            <wp:docPr id="36" name="Picture 36" descr="A picture containing shape&#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 name="Picture 6" descr="A picture containing shape&#10;&#10;Description automatically generated"/>
                    <pic:cNvPicPr/>
                  </pic:nvPicPr>
                  <pic:blipFill>
                    <a:blip r:embed="rId40">
                      <a:extLst>
                        <a:ext uri="{28A0092B-C50C-407E-A947-70E740481C1C}">
                          <a14:useLocalDpi xmlns:a14="http://schemas.microsoft.com/office/drawing/2010/main" val="0"/>
                        </a:ext>
                      </a:extLst>
                    </a:blip>
                    <a:stretch>
                      <a:fillRect/>
                    </a:stretch>
                  </pic:blipFill>
                  <pic:spPr>
                    <a:xfrm>
                      <a:off x="0" y="0"/>
                      <a:ext cx="5676900" cy="7429500"/>
                    </a:xfrm>
                    <a:prstGeom prst="rect">
                      <a:avLst/>
                    </a:prstGeom>
                  </pic:spPr>
                </pic:pic>
              </a:graphicData>
            </a:graphic>
          </wp:inline>
        </w:drawing>
      </w:r>
    </w:p>
    <w:p w14:paraId="5256F6D4" w14:textId="77777777" w:rsidR="00826B62" w:rsidRPr="00512118" w:rsidRDefault="00826B62" w:rsidP="00826B62">
      <w:pPr>
        <w:framePr w:hSpace="180" w:wrap="around" w:vAnchor="text" w:hAnchor="page" w:x="433" w:y="-29363"/>
        <w:suppressOverlap/>
        <w:rPr>
          <w:rFonts w:ascii="Calibri" w:hAnsi="Calibri" w:cs="Calibri"/>
          <w:b/>
          <w:bCs/>
          <w:color w:val="70AD47" w:themeColor="accent6"/>
          <w:sz w:val="32"/>
          <w:szCs w:val="32"/>
        </w:rPr>
      </w:pPr>
      <w:r w:rsidRPr="00512118">
        <w:rPr>
          <w:rFonts w:ascii="Calibri" w:hAnsi="Calibri" w:cs="Calibri"/>
          <w:b/>
          <w:bCs/>
          <w:noProof/>
          <w:color w:val="70AD47" w:themeColor="accent6"/>
          <w:sz w:val="32"/>
          <w:szCs w:val="32"/>
        </w:rPr>
        <mc:AlternateContent>
          <mc:Choice Requires="wps">
            <w:drawing>
              <wp:anchor distT="0" distB="0" distL="114300" distR="114300" simplePos="0" relativeHeight="251663360" behindDoc="0" locked="0" layoutInCell="1" allowOverlap="1" wp14:anchorId="2940F0CD" wp14:editId="3B62A384">
                <wp:simplePos x="0" y="0"/>
                <wp:positionH relativeFrom="column">
                  <wp:posOffset>0</wp:posOffset>
                </wp:positionH>
                <wp:positionV relativeFrom="paragraph">
                  <wp:posOffset>105833</wp:posOffset>
                </wp:positionV>
                <wp:extent cx="5689600" cy="643467"/>
                <wp:effectExtent l="0" t="0" r="12700" b="17145"/>
                <wp:wrapNone/>
                <wp:docPr id="37" name="Text Box 37"/>
                <wp:cNvGraphicFramePr/>
                <a:graphic xmlns:a="http://schemas.openxmlformats.org/drawingml/2006/main">
                  <a:graphicData uri="http://schemas.microsoft.com/office/word/2010/wordprocessingShape">
                    <wps:wsp>
                      <wps:cNvSpPr txBox="1"/>
                      <wps:spPr>
                        <a:xfrm>
                          <a:off x="0" y="0"/>
                          <a:ext cx="5689600" cy="643467"/>
                        </a:xfrm>
                        <a:prstGeom prst="rect">
                          <a:avLst/>
                        </a:prstGeom>
                        <a:solidFill>
                          <a:schemeClr val="lt1"/>
                        </a:solidFill>
                        <a:ln w="6350">
                          <a:solidFill>
                            <a:prstClr val="black"/>
                          </a:solidFill>
                        </a:ln>
                      </wps:spPr>
                      <wps:txbx>
                        <w:txbxContent>
                          <w:p w14:paraId="3A18C7E8" w14:textId="77777777" w:rsidR="00826B62" w:rsidRPr="00A850FA" w:rsidRDefault="00826B62" w:rsidP="00826B62">
                            <w:pPr>
                              <w:rPr>
                                <w:sz w:val="21"/>
                                <w:szCs w:val="21"/>
                              </w:rPr>
                            </w:pPr>
                            <w:r w:rsidRPr="00A850FA">
                              <w:rPr>
                                <w:sz w:val="21"/>
                                <w:szCs w:val="21"/>
                              </w:rPr>
                              <w:t>Reproduction of an item from the 1908 Binet–Simon intelligence scale</w:t>
                            </w:r>
                            <w:r>
                              <w:rPr>
                                <w:sz w:val="21"/>
                                <w:szCs w:val="21"/>
                              </w:rPr>
                              <w:t xml:space="preserve"> demonstrating a series of questions for a 7 year old child (above) and an 8 year old child (bottom and below). Significant aspects of this test include oral reading, memory, identification of common figures, and currency. </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2940F0CD" id="Text Box 37" o:spid="_x0000_s1028" type="#_x0000_t202" style="position:absolute;margin-left:0;margin-top:8.35pt;width:448pt;height:50.65pt;z-index:25166336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" fillcolor="white [3201]" strokeweight=".5pt">
                <v:textbox>
                  <w:txbxContent>
                    <w:p w14:paraId="3A18C7E8" w14:textId="77777777" w:rsidR="00826B62" w:rsidRPr="00A850FA" w:rsidRDefault="00826B62" w:rsidP="00826B62">
                      <w:pPr>
                        <w:rPr>
                          <w:sz w:val="21"/>
                          <w:szCs w:val="21"/>
                        </w:rPr>
                      </w:pPr>
                      <w:r w:rsidRPr="00A850FA">
                        <w:rPr>
                          <w:sz w:val="21"/>
                          <w:szCs w:val="21"/>
                        </w:rPr>
                        <w:t>Reproduction of an item from the 1908 Binet–Simon intelligence scale</w:t>
                      </w:r>
                      <w:r>
                        <w:rPr>
                          <w:sz w:val="21"/>
                          <w:szCs w:val="21"/>
                        </w:rPr>
                        <w:t xml:space="preserve"> demonstrating a series of questions for a 7 year old child (above) and an 8 year old child (bottom and below). Significant aspects of this test include oral reading, memory, identification of common figures, and currency. </w:t>
                      </w:r>
                    </w:p>
                  </w:txbxContent>
                </v:textbox>
              </v:shape>
            </w:pict>
          </mc:Fallback>
        </mc:AlternateContent>
      </w:r>
    </w:p>
    <w:p w14:paraId="6D47FA01" w14:textId="77777777" w:rsidR="00826B62" w:rsidRPr="00512118" w:rsidRDefault="00826B62" w:rsidP="00826B62">
      <w:pPr>
        <w:framePr w:hSpace="180" w:wrap="around" w:vAnchor="text" w:hAnchor="page" w:x="433" w:y="-29363"/>
        <w:suppressOverlap/>
        <w:rPr>
          <w:rFonts w:ascii="Calibri" w:hAnsi="Calibri" w:cs="Calibri"/>
          <w:b/>
          <w:bCs/>
          <w:color w:val="70AD47" w:themeColor="accent6"/>
          <w:sz w:val="32"/>
          <w:szCs w:val="32"/>
        </w:rPr>
      </w:pPr>
    </w:p>
    <w:p w14:paraId="7D4EF424" w14:textId="77777777" w:rsidR="00826B62" w:rsidRPr="00512118" w:rsidRDefault="00826B62" w:rsidP="00826B62">
      <w:pPr>
        <w:framePr w:hSpace="180" w:wrap="around" w:vAnchor="text" w:hAnchor="page" w:x="433" w:y="-29363"/>
        <w:suppressOverlap/>
        <w:rPr>
          <w:rFonts w:ascii="Calibri" w:hAnsi="Calibri" w:cs="Calibri"/>
          <w:b/>
          <w:bCs/>
          <w:color w:val="70AD47" w:themeColor="accent6"/>
          <w:sz w:val="32"/>
          <w:szCs w:val="32"/>
        </w:rPr>
      </w:pPr>
      <w:r w:rsidRPr="00512118">
        <w:rPr>
          <w:rFonts w:ascii="Calibri" w:hAnsi="Calibri" w:cs="Calibri"/>
          <w:b/>
          <w:bCs/>
          <w:color w:val="70AD47" w:themeColor="accent6"/>
          <w:sz w:val="32"/>
          <w:szCs w:val="32"/>
        </w:rPr>
        <w:br w:type="page"/>
      </w:r>
    </w:p>
    <w:p w14:paraId="58F90BFA" w14:textId="77777777" w:rsidR="00826B62" w:rsidRPr="00512118" w:rsidRDefault="00826B62" w:rsidP="00826B62">
      <w:pPr>
        <w:framePr w:hSpace="180" w:wrap="around" w:vAnchor="text" w:hAnchor="page" w:x="433" w:y="-29363"/>
        <w:pBdr>
          <w:bottom w:val="single" w:sz="12" w:space="1" w:color="auto"/>
        </w:pBdr>
        <w:suppressOverlap/>
        <w:rPr>
          <w:rFonts w:ascii="Calibri" w:hAnsi="Calibri" w:cs="Calibri"/>
        </w:rPr>
      </w:pPr>
      <w:bookmarkStart w:id="25" w:name="_Appendix_B:_Assessment"/>
      <w:bookmarkStart w:id="26" w:name="_Toc129778953"/>
      <w:bookmarkStart w:id="27" w:name="_Toc129779389"/>
      <w:bookmarkEnd w:id="25"/>
    </w:p>
    <w:p w14:paraId="654D5C3F" w14:textId="77777777" w:rsidR="00826B62" w:rsidRPr="00512118" w:rsidRDefault="00826B62" w:rsidP="00826B62">
      <w:pPr>
        <w:framePr w:hSpace="180" w:wrap="around" w:vAnchor="text" w:hAnchor="page" w:x="433" w:y="-29363"/>
        <w:suppressOverlap/>
        <w:rPr>
          <w:rFonts w:ascii="Calibri" w:hAnsi="Calibri" w:cs="Calibri"/>
        </w:rPr>
      </w:pPr>
    </w:p>
    <w:p w14:paraId="63D8C256" w14:textId="77777777" w:rsidR="00826B62" w:rsidRPr="008D1A53" w:rsidRDefault="00826B62" w:rsidP="00826B62">
      <w:pPr>
        <w:pStyle w:val="Heading2"/>
        <w:framePr w:hSpace="180" w:wrap="around" w:vAnchor="text" w:hAnchor="page" w:x="433" w:y="-29363"/>
        <w:suppressOverlap/>
      </w:pPr>
      <w:bookmarkStart w:id="28" w:name="_Resource_Name:_Kingston_1"/>
      <w:bookmarkStart w:id="29" w:name="_Toc130217870"/>
      <w:bookmarkEnd w:id="28"/>
      <w:r w:rsidRPr="008D1A53">
        <w:t>Resource Name: Kingston Daily Freeman article 2</w:t>
      </w:r>
      <w:bookmarkEnd w:id="29"/>
    </w:p>
    <w:p w14:paraId="0DA45B33" w14:textId="77777777" w:rsidR="00826B62" w:rsidRPr="00512118" w:rsidRDefault="00826B62" w:rsidP="00826B62">
      <w:pPr>
        <w:framePr w:hSpace="180" w:wrap="around" w:vAnchor="text" w:hAnchor="page" w:x="433" w:y="-29363"/>
        <w:suppressOverlap/>
        <w:rPr>
          <w:rFonts w:ascii="Calibri" w:hAnsi="Calibri" w:cs="Calibri"/>
          <w:color w:val="7030A0"/>
          <w:sz w:val="32"/>
          <w:szCs w:val="32"/>
        </w:rPr>
      </w:pPr>
      <w:r w:rsidRPr="00512118">
        <w:rPr>
          <w:rFonts w:ascii="Calibri" w:hAnsi="Calibri" w:cs="Calibri"/>
          <w:color w:val="7030A0"/>
          <w:sz w:val="32"/>
          <w:szCs w:val="32"/>
        </w:rPr>
        <w:t xml:space="preserve">Used During: Lesson </w:t>
      </w:r>
      <w:r>
        <w:rPr>
          <w:rFonts w:ascii="Calibri" w:hAnsi="Calibri" w:cs="Calibri"/>
          <w:color w:val="7030A0"/>
          <w:sz w:val="32"/>
          <w:szCs w:val="32"/>
        </w:rPr>
        <w:t>4</w:t>
      </w:r>
    </w:p>
    <w:p w14:paraId="754B73F6" w14:textId="77777777" w:rsidR="00826B62" w:rsidRPr="00512118" w:rsidRDefault="00826B62" w:rsidP="00826B62">
      <w:pPr>
        <w:framePr w:hSpace="180" w:wrap="around" w:vAnchor="text" w:hAnchor="page" w:x="433" w:y="-29363"/>
        <w:suppressOverlap/>
        <w:rPr>
          <w:rFonts w:ascii="Calibri" w:hAnsi="Calibri" w:cs="Calibri"/>
          <w:color w:val="7030A0"/>
          <w:sz w:val="32"/>
          <w:szCs w:val="32"/>
        </w:rPr>
      </w:pPr>
      <w:r w:rsidRPr="00512118">
        <w:rPr>
          <w:rFonts w:ascii="Calibri" w:hAnsi="Calibri" w:cs="Calibri"/>
          <w:color w:val="7030A0"/>
          <w:sz w:val="32"/>
          <w:szCs w:val="32"/>
        </w:rPr>
        <w:t>Resource Type: Primary Source</w:t>
      </w:r>
    </w:p>
    <w:p w14:paraId="6AACACA9" w14:textId="77777777" w:rsidR="00826B62" w:rsidRDefault="00826B62" w:rsidP="00826B62">
      <w:pPr>
        <w:framePr w:hSpace="180" w:wrap="around" w:vAnchor="text" w:hAnchor="page" w:x="433" w:y="-29363"/>
        <w:suppressOverlap/>
      </w:pPr>
    </w:p>
    <w:p w14:paraId="7D68B8D1" w14:textId="77777777" w:rsidR="00826B62" w:rsidRPr="00684675" w:rsidRDefault="00826B62" w:rsidP="00826B62">
      <w:pPr>
        <w:framePr w:hSpace="180" w:wrap="around" w:vAnchor="text" w:hAnchor="page" w:x="433" w:y="-29363"/>
        <w:suppressOverlap/>
        <w:jc w:val="right"/>
        <w:rPr>
          <w:rFonts w:ascii="Calibri" w:hAnsi="Calibri" w:cs="Calibri"/>
        </w:rPr>
      </w:pPr>
      <w:r w:rsidRPr="00684675">
        <w:rPr>
          <w:rFonts w:ascii="Calibri" w:hAnsi="Calibri" w:cs="Calibri"/>
        </w:rPr>
        <w:t>Kingston Daily Freeman, April 24, 1922</w:t>
      </w:r>
    </w:p>
    <w:p w14:paraId="35871992" w14:textId="77777777" w:rsidR="00826B62" w:rsidRPr="00684675" w:rsidRDefault="00826B62" w:rsidP="00826B62">
      <w:pPr>
        <w:framePr w:hSpace="180" w:wrap="around" w:vAnchor="text" w:hAnchor="page" w:x="433" w:y="-29363"/>
        <w:suppressOverlap/>
        <w:jc w:val="center"/>
        <w:rPr>
          <w:rFonts w:ascii="Calibri" w:hAnsi="Calibri" w:cs="Calibri"/>
          <w:sz w:val="32"/>
          <w:szCs w:val="32"/>
        </w:rPr>
      </w:pPr>
    </w:p>
    <w:p w14:paraId="1AECC265" w14:textId="77777777" w:rsidR="00826B62" w:rsidRPr="00684675" w:rsidRDefault="00826B62" w:rsidP="00826B62">
      <w:pPr>
        <w:framePr w:hSpace="180" w:wrap="around" w:vAnchor="text" w:hAnchor="page" w:x="433" w:y="-29363"/>
        <w:suppressOverlap/>
        <w:jc w:val="center"/>
        <w:rPr>
          <w:rFonts w:ascii="Calibri" w:hAnsi="Calibri" w:cs="Calibri"/>
          <w:sz w:val="32"/>
          <w:szCs w:val="32"/>
        </w:rPr>
      </w:pPr>
      <w:r w:rsidRPr="00684675">
        <w:rPr>
          <w:rFonts w:ascii="Calibri" w:hAnsi="Calibri" w:cs="Calibri"/>
          <w:sz w:val="32"/>
          <w:szCs w:val="32"/>
        </w:rPr>
        <w:t>People of Old Hurley Call Davises a Menace</w:t>
      </w:r>
    </w:p>
    <w:p w14:paraId="07EA53B1" w14:textId="77777777" w:rsidR="00826B62" w:rsidRPr="00684675" w:rsidRDefault="00826B62" w:rsidP="00826B62">
      <w:pPr>
        <w:framePr w:hSpace="180" w:wrap="around" w:vAnchor="text" w:hAnchor="page" w:x="433" w:y="-29363"/>
        <w:suppressOverlap/>
        <w:jc w:val="center"/>
        <w:rPr>
          <w:rFonts w:ascii="Calibri" w:hAnsi="Calibri" w:cs="Calibri"/>
          <w:sz w:val="28"/>
          <w:szCs w:val="28"/>
        </w:rPr>
      </w:pPr>
      <w:r w:rsidRPr="00684675">
        <w:rPr>
          <w:rFonts w:ascii="Calibri" w:hAnsi="Calibri" w:cs="Calibri"/>
          <w:sz w:val="28"/>
          <w:szCs w:val="28"/>
        </w:rPr>
        <w:t>Hearing Held on Application to Send Two Colored Girls to State Institution</w:t>
      </w:r>
      <w:r w:rsidRPr="00684675">
        <w:rPr>
          <w:rFonts w:ascii="Calibri" w:hAnsi="Calibri" w:cs="Calibri"/>
          <w:sz w:val="28"/>
          <w:szCs w:val="28"/>
        </w:rPr>
        <w:sym w:font="Symbol" w:char="F02D"/>
      </w:r>
      <w:r w:rsidRPr="00684675">
        <w:rPr>
          <w:rFonts w:ascii="Calibri" w:hAnsi="Calibri" w:cs="Calibri"/>
          <w:sz w:val="28"/>
          <w:szCs w:val="28"/>
        </w:rPr>
        <w:t>Both Illegitimate and One Names Uncle as Father of her Baby.</w:t>
      </w:r>
    </w:p>
    <w:p w14:paraId="43996D37" w14:textId="77777777" w:rsidR="00826B62" w:rsidRPr="00684675" w:rsidRDefault="00826B62" w:rsidP="00826B62">
      <w:pPr>
        <w:framePr w:hSpace="180" w:wrap="around" w:vAnchor="text" w:hAnchor="page" w:x="433" w:y="-29363"/>
        <w:suppressOverlap/>
        <w:jc w:val="center"/>
        <w:rPr>
          <w:rFonts w:ascii="Calibri" w:hAnsi="Calibri" w:cs="Calibri"/>
          <w:sz w:val="32"/>
          <w:szCs w:val="32"/>
        </w:rPr>
      </w:pPr>
    </w:p>
    <w:p w14:paraId="6FFFAE7E" w14:textId="77777777" w:rsidR="00826B62" w:rsidRPr="00684675" w:rsidRDefault="00826B62" w:rsidP="00826B62">
      <w:pPr>
        <w:framePr w:hSpace="180" w:wrap="around" w:vAnchor="text" w:hAnchor="page" w:x="433" w:y="-29363"/>
        <w:suppressOverlap/>
        <w:rPr>
          <w:rFonts w:ascii="Calibri" w:hAnsi="Calibri" w:cs="Calibri"/>
        </w:rPr>
      </w:pPr>
    </w:p>
    <w:p w14:paraId="3ED61DF8" w14:textId="77777777" w:rsidR="00826B62" w:rsidRPr="00684675" w:rsidRDefault="00826B62" w:rsidP="00826B62">
      <w:pPr>
        <w:framePr w:hSpace="180" w:wrap="around" w:vAnchor="text" w:hAnchor="page" w:x="433" w:y="-29363"/>
        <w:suppressOverlap/>
        <w:rPr>
          <w:rFonts w:ascii="Calibri" w:hAnsi="Calibri" w:cs="Calibri"/>
        </w:rPr>
      </w:pPr>
      <w:r w:rsidRPr="00684675">
        <w:rPr>
          <w:rFonts w:ascii="Calibri" w:hAnsi="Calibri" w:cs="Calibri"/>
        </w:rPr>
        <w:t xml:space="preserve"> Life on Eagle's Nest is not all sunshine and roses nor is it marked by all the comforts and pleasures with which the people who live in the valley are endowed, nor are the Nesters possessed of all the charms of intellect and otherwise as their neighbors, according to testimony given on Saturday before Judge Joseph M. Fowler at county court chambers in proceedings instituted by Miss Martha Davis, the country agent for dependent children, to have two colored Eagle’s Nest children named Davis committed to some state institutions for mental defectives.</w:t>
      </w:r>
    </w:p>
    <w:p w14:paraId="37489939" w14:textId="77777777" w:rsidR="00826B62" w:rsidRPr="00684675" w:rsidRDefault="00826B62" w:rsidP="00826B62">
      <w:pPr>
        <w:framePr w:hSpace="180" w:wrap="around" w:vAnchor="text" w:hAnchor="page" w:x="433" w:y="-29363"/>
        <w:suppressOverlap/>
        <w:rPr>
          <w:rFonts w:ascii="Calibri" w:hAnsi="Calibri" w:cs="Calibri"/>
        </w:rPr>
      </w:pPr>
    </w:p>
    <w:p w14:paraId="772AE949" w14:textId="77777777" w:rsidR="00826B62" w:rsidRPr="00684675" w:rsidRDefault="00826B62" w:rsidP="00826B62">
      <w:pPr>
        <w:framePr w:hSpace="180" w:wrap="around" w:vAnchor="text" w:hAnchor="page" w:x="433" w:y="-29363"/>
        <w:suppressOverlap/>
        <w:jc w:val="center"/>
        <w:rPr>
          <w:rStyle w:val="Strong"/>
          <w:rFonts w:ascii="Calibri" w:hAnsi="Calibri" w:cs="Calibri"/>
        </w:rPr>
      </w:pPr>
      <w:r w:rsidRPr="00684675">
        <w:rPr>
          <w:rStyle w:val="Strong"/>
          <w:rFonts w:ascii="Calibri" w:hAnsi="Calibri" w:cs="Calibri"/>
        </w:rPr>
        <w:t>Children Are Like Topsy.</w:t>
      </w:r>
    </w:p>
    <w:p w14:paraId="44447D98" w14:textId="77777777" w:rsidR="00826B62" w:rsidRPr="00684675" w:rsidRDefault="00826B62" w:rsidP="00826B62">
      <w:pPr>
        <w:framePr w:hSpace="180" w:wrap="around" w:vAnchor="text" w:hAnchor="page" w:x="433" w:y="-29363"/>
        <w:suppressOverlap/>
        <w:rPr>
          <w:rFonts w:ascii="Calibri" w:hAnsi="Calibri" w:cs="Calibri"/>
        </w:rPr>
      </w:pPr>
    </w:p>
    <w:p w14:paraId="1293159A" w14:textId="77777777" w:rsidR="00826B62" w:rsidRPr="00684675" w:rsidRDefault="00826B62" w:rsidP="00826B62">
      <w:pPr>
        <w:framePr w:hSpace="180" w:wrap="around" w:vAnchor="text" w:hAnchor="page" w:x="433" w:y="-29363"/>
        <w:suppressOverlap/>
        <w:rPr>
          <w:rFonts w:ascii="Calibri" w:hAnsi="Calibri" w:cs="Calibri"/>
        </w:rPr>
      </w:pPr>
      <w:r w:rsidRPr="00684675">
        <w:rPr>
          <w:rFonts w:ascii="Calibri" w:hAnsi="Calibri" w:cs="Calibri"/>
        </w:rPr>
        <w:t xml:space="preserve">    The children whose commitment to some institutions is being sought are May, aged 24 years, and </w:t>
      </w:r>
      <w:proofErr w:type="spellStart"/>
      <w:r w:rsidRPr="00684675">
        <w:rPr>
          <w:rFonts w:ascii="Calibri" w:hAnsi="Calibri" w:cs="Calibri"/>
        </w:rPr>
        <w:t>Ellzabeth</w:t>
      </w:r>
      <w:proofErr w:type="spellEnd"/>
      <w:r w:rsidRPr="00684675">
        <w:rPr>
          <w:rFonts w:ascii="Calibri" w:hAnsi="Calibri" w:cs="Calibri"/>
        </w:rPr>
        <w:t xml:space="preserve">, aged 9 years. As disclosed by the evidence, these children, like Topsy, “just </w:t>
      </w:r>
      <w:proofErr w:type="spellStart"/>
      <w:r w:rsidRPr="00684675">
        <w:rPr>
          <w:rFonts w:ascii="Calibri" w:hAnsi="Calibri" w:cs="Calibri"/>
        </w:rPr>
        <w:t>growed</w:t>
      </w:r>
      <w:proofErr w:type="spellEnd"/>
      <w:r w:rsidRPr="00684675">
        <w:rPr>
          <w:rFonts w:ascii="Calibri" w:hAnsi="Calibri" w:cs="Calibri"/>
        </w:rPr>
        <w:t>.” And there is also another little Davis girl, born last December, who is the daughter of May Davis, and she is like Topsy, too.</w:t>
      </w:r>
    </w:p>
    <w:p w14:paraId="2FB05F35" w14:textId="77777777" w:rsidR="00826B62" w:rsidRPr="00684675" w:rsidRDefault="00826B62" w:rsidP="00826B62">
      <w:pPr>
        <w:framePr w:hSpace="180" w:wrap="around" w:vAnchor="text" w:hAnchor="page" w:x="433" w:y="-29363"/>
        <w:suppressOverlap/>
        <w:rPr>
          <w:rFonts w:ascii="Calibri" w:hAnsi="Calibri" w:cs="Calibri"/>
        </w:rPr>
      </w:pPr>
    </w:p>
    <w:p w14:paraId="1C4138D1" w14:textId="77777777" w:rsidR="00826B62" w:rsidRPr="00684675" w:rsidRDefault="00826B62" w:rsidP="00826B62">
      <w:pPr>
        <w:framePr w:hSpace="180" w:wrap="around" w:vAnchor="text" w:hAnchor="page" w:x="433" w:y="-29363"/>
        <w:suppressOverlap/>
        <w:jc w:val="center"/>
        <w:rPr>
          <w:rStyle w:val="Strong"/>
          <w:rFonts w:ascii="Calibri" w:hAnsi="Calibri" w:cs="Calibri"/>
        </w:rPr>
      </w:pPr>
      <w:r w:rsidRPr="00684675">
        <w:rPr>
          <w:rStyle w:val="Strong"/>
          <w:rFonts w:ascii="Calibri" w:hAnsi="Calibri" w:cs="Calibri"/>
        </w:rPr>
        <w:t>The Honor Role of Hurley.</w:t>
      </w:r>
    </w:p>
    <w:p w14:paraId="0D2D651F" w14:textId="77777777" w:rsidR="00826B62" w:rsidRPr="00684675" w:rsidRDefault="00826B62" w:rsidP="00826B62">
      <w:pPr>
        <w:framePr w:hSpace="180" w:wrap="around" w:vAnchor="text" w:hAnchor="page" w:x="433" w:y="-29363"/>
        <w:suppressOverlap/>
        <w:rPr>
          <w:rFonts w:ascii="Calibri" w:hAnsi="Calibri" w:cs="Calibri"/>
        </w:rPr>
      </w:pPr>
    </w:p>
    <w:p w14:paraId="218D1CC5" w14:textId="77777777" w:rsidR="00826B62" w:rsidRPr="00684675" w:rsidRDefault="00826B62" w:rsidP="00826B62">
      <w:pPr>
        <w:framePr w:hSpace="180" w:wrap="around" w:vAnchor="text" w:hAnchor="page" w:x="433" w:y="-29363"/>
        <w:suppressOverlap/>
        <w:rPr>
          <w:rFonts w:ascii="Calibri" w:hAnsi="Calibri" w:cs="Calibri"/>
        </w:rPr>
      </w:pPr>
      <w:r w:rsidRPr="00684675">
        <w:rPr>
          <w:rFonts w:ascii="Calibri" w:hAnsi="Calibri" w:cs="Calibri"/>
        </w:rPr>
        <w:t xml:space="preserve">    Because the good people of old Hurley believed there was danger of more growth of the Topsy variety, they signed a petition in which they described the Davises, big and little, “as a menace to the community,” and asked such official action as would not permit their “unrestricted liberty.” The petition was presented to the town board, and according to Justice of the Peace Charles A. Snyder, who was not among the petition-signers, he turned over the petition to Miss Martha Davis, the county agent for dependent children.</w:t>
      </w:r>
    </w:p>
    <w:p w14:paraId="3D95887C" w14:textId="77777777" w:rsidR="00826B62" w:rsidRPr="00684675" w:rsidRDefault="00826B62" w:rsidP="00826B62">
      <w:pPr>
        <w:framePr w:hSpace="180" w:wrap="around" w:vAnchor="text" w:hAnchor="page" w:x="433" w:y="-29363"/>
        <w:suppressOverlap/>
        <w:rPr>
          <w:rFonts w:ascii="Calibri" w:hAnsi="Calibri" w:cs="Calibri"/>
        </w:rPr>
      </w:pPr>
      <w:r w:rsidRPr="00684675">
        <w:rPr>
          <w:rFonts w:ascii="Calibri" w:hAnsi="Calibri" w:cs="Calibri"/>
        </w:rPr>
        <w:t xml:space="preserve">    The petition filed with the town authorities of Hurley which resulted in the proceedings is signed by sixty-four residents of Hurley.</w:t>
      </w:r>
    </w:p>
    <w:p w14:paraId="2CA1CB80" w14:textId="77777777" w:rsidR="00826B62" w:rsidRPr="00684675" w:rsidRDefault="00826B62" w:rsidP="00826B62">
      <w:pPr>
        <w:framePr w:hSpace="180" w:wrap="around" w:vAnchor="text" w:hAnchor="page" w:x="433" w:y="-29363"/>
        <w:suppressOverlap/>
        <w:rPr>
          <w:rFonts w:ascii="Calibri" w:hAnsi="Calibri" w:cs="Calibri"/>
        </w:rPr>
      </w:pPr>
      <w:r w:rsidRPr="00684675">
        <w:rPr>
          <w:rFonts w:ascii="Calibri" w:hAnsi="Calibri" w:cs="Calibri"/>
        </w:rPr>
        <w:t xml:space="preserve">    The petition states</w:t>
      </w:r>
    </w:p>
    <w:p w14:paraId="5608A7CB" w14:textId="77777777" w:rsidR="00826B62" w:rsidRPr="00684675" w:rsidRDefault="00826B62" w:rsidP="00826B62">
      <w:pPr>
        <w:framePr w:hSpace="180" w:wrap="around" w:vAnchor="text" w:hAnchor="page" w:x="433" w:y="-29363"/>
        <w:suppressOverlap/>
        <w:rPr>
          <w:rFonts w:ascii="Calibri" w:hAnsi="Calibri" w:cs="Calibri"/>
        </w:rPr>
      </w:pPr>
      <w:r w:rsidRPr="00684675">
        <w:rPr>
          <w:rFonts w:ascii="Calibri" w:hAnsi="Calibri" w:cs="Calibri"/>
        </w:rPr>
        <w:t xml:space="preserve">    “Whereas, we, citizens of the town of Hurley, have at heart the welfare of the whole town and of society in general, we hereby respectfully bring to the attention of the town board of the town of Hurley the following facts relative to the well-being of the locality in which we live:</w:t>
      </w:r>
    </w:p>
    <w:p w14:paraId="2519FCBA" w14:textId="77777777" w:rsidR="00826B62" w:rsidRPr="00684675" w:rsidRDefault="00826B62" w:rsidP="00826B62">
      <w:pPr>
        <w:framePr w:hSpace="180" w:wrap="around" w:vAnchor="text" w:hAnchor="page" w:x="433" w:y="-29363"/>
        <w:suppressOverlap/>
        <w:rPr>
          <w:rFonts w:ascii="Calibri" w:hAnsi="Calibri" w:cs="Calibri"/>
        </w:rPr>
      </w:pPr>
      <w:r w:rsidRPr="00684675">
        <w:rPr>
          <w:rFonts w:ascii="Calibri" w:hAnsi="Calibri" w:cs="Calibri"/>
        </w:rPr>
        <w:t xml:space="preserve">    “Within the town of Hurley, in the neighborhood known as the Eagle’s Nest, there reside in the family of one John Hen Davis (colored), his </w:t>
      </w:r>
      <w:proofErr w:type="spellStart"/>
      <w:r w:rsidRPr="00684675">
        <w:rPr>
          <w:rFonts w:ascii="Calibri" w:hAnsi="Calibri" w:cs="Calibri"/>
        </w:rPr>
        <w:t>half sister</w:t>
      </w:r>
      <w:proofErr w:type="spellEnd"/>
      <w:r w:rsidRPr="00684675">
        <w:rPr>
          <w:rFonts w:ascii="Calibri" w:hAnsi="Calibri" w:cs="Calibri"/>
        </w:rPr>
        <w:t>, Belle Davis, and two illegitimate children May (aged 25) and Lizzie (aged 12).  These three colored females are regarded by all familiar with the family to be greatly deficient mentally, and therefore unable to take care of themselves.  It is also known that at times they do not receive adequate support from John Hen Davis. Moreover there was born in October of May Davis a girl baby, Ruth, whose father is unknown.</w:t>
      </w:r>
    </w:p>
    <w:p w14:paraId="71012736" w14:textId="77777777" w:rsidR="00826B62" w:rsidRPr="00684675" w:rsidRDefault="00826B62" w:rsidP="00826B62">
      <w:pPr>
        <w:framePr w:hSpace="180" w:wrap="around" w:vAnchor="text" w:hAnchor="page" w:x="433" w:y="-29363"/>
        <w:suppressOverlap/>
        <w:rPr>
          <w:rFonts w:ascii="Calibri" w:hAnsi="Calibri" w:cs="Calibri"/>
        </w:rPr>
      </w:pPr>
      <w:r w:rsidRPr="00684675">
        <w:rPr>
          <w:rFonts w:ascii="Calibri" w:hAnsi="Calibri" w:cs="Calibri"/>
        </w:rPr>
        <w:t xml:space="preserve">    “Wherefore, we petition the town board that immediate and sufficient action be taken which shall guarantee the putting away in a proper institution of these colored females who are now a menace to the community and who we believe will continue to be such as long as they are permitted their unrestricted liberty.”</w:t>
      </w:r>
    </w:p>
    <w:p w14:paraId="544A32EF" w14:textId="77777777" w:rsidR="00826B62" w:rsidRPr="00684675" w:rsidRDefault="00826B62" w:rsidP="00826B62">
      <w:pPr>
        <w:framePr w:hSpace="180" w:wrap="around" w:vAnchor="text" w:hAnchor="page" w:x="433" w:y="-29363"/>
        <w:suppressOverlap/>
        <w:rPr>
          <w:rFonts w:ascii="Calibri" w:hAnsi="Calibri" w:cs="Calibri"/>
        </w:rPr>
      </w:pPr>
      <w:r w:rsidRPr="00684675">
        <w:rPr>
          <w:rFonts w:ascii="Calibri" w:hAnsi="Calibri" w:cs="Calibri"/>
        </w:rPr>
        <w:t xml:space="preserve">     The petition is signed by the following well known residents of Hurley:</w:t>
      </w:r>
    </w:p>
    <w:p w14:paraId="3D90DF74" w14:textId="77777777" w:rsidR="00826B62" w:rsidRPr="00684675" w:rsidRDefault="00826B62" w:rsidP="00826B62">
      <w:pPr>
        <w:framePr w:hSpace="180" w:wrap="around" w:vAnchor="text" w:hAnchor="page" w:x="433" w:y="-29363"/>
        <w:suppressOverlap/>
        <w:rPr>
          <w:rFonts w:ascii="Calibri" w:hAnsi="Calibri" w:cs="Calibri"/>
        </w:rPr>
        <w:sectPr w:rsidR="00826B62" w:rsidRPr="00684675">
          <w:headerReference w:type="even" r:id="rId41"/>
          <w:headerReference w:type="default" r:id="rId42"/>
          <w:pgSz w:w="12240" w:h="15840"/>
          <w:pgMar w:top="1440" w:right="1440" w:bottom="1440" w:left="1440" w:header="720" w:footer="720" w:gutter="0"/>
          <w:cols w:space="720"/>
          <w:docGrid w:linePitch="360"/>
        </w:sectPr>
      </w:pPr>
      <w:r w:rsidRPr="00684675">
        <w:rPr>
          <w:rFonts w:ascii="Calibri" w:hAnsi="Calibri" w:cs="Calibri"/>
        </w:rPr>
        <w:t xml:space="preserve">   </w:t>
      </w:r>
    </w:p>
    <w:p w14:paraId="79D93CCE" w14:textId="77777777" w:rsidR="00826B62" w:rsidRPr="00684675" w:rsidRDefault="00826B62" w:rsidP="00826B62">
      <w:pPr>
        <w:framePr w:hSpace="180" w:wrap="around" w:vAnchor="text" w:hAnchor="page" w:x="433" w:y="-29363"/>
        <w:suppressOverlap/>
        <w:rPr>
          <w:rFonts w:ascii="Calibri" w:hAnsi="Calibri" w:cs="Calibri"/>
          <w:sz w:val="22"/>
          <w:szCs w:val="22"/>
        </w:rPr>
      </w:pPr>
      <w:r w:rsidRPr="00684675">
        <w:rPr>
          <w:rFonts w:ascii="Calibri" w:hAnsi="Calibri" w:cs="Calibri"/>
          <w:sz w:val="20"/>
          <w:szCs w:val="20"/>
        </w:rPr>
        <w:t xml:space="preserve">    </w:t>
      </w:r>
      <w:r w:rsidRPr="00684675">
        <w:rPr>
          <w:rFonts w:ascii="Calibri" w:hAnsi="Calibri" w:cs="Calibri"/>
          <w:sz w:val="22"/>
          <w:szCs w:val="22"/>
        </w:rPr>
        <w:t>W. A. Warren</w:t>
      </w:r>
    </w:p>
    <w:p w14:paraId="1DFE989C" w14:textId="77777777" w:rsidR="00826B62" w:rsidRPr="00684675" w:rsidRDefault="00826B62" w:rsidP="00826B62">
      <w:pPr>
        <w:framePr w:hSpace="180" w:wrap="around" w:vAnchor="text" w:hAnchor="page" w:x="433" w:y="-29363"/>
        <w:suppressOverlap/>
        <w:rPr>
          <w:rFonts w:ascii="Calibri" w:hAnsi="Calibri" w:cs="Calibri"/>
          <w:sz w:val="22"/>
          <w:szCs w:val="22"/>
        </w:rPr>
      </w:pPr>
      <w:r w:rsidRPr="00684675">
        <w:rPr>
          <w:rFonts w:ascii="Calibri" w:hAnsi="Calibri" w:cs="Calibri"/>
          <w:sz w:val="22"/>
          <w:szCs w:val="22"/>
        </w:rPr>
        <w:t xml:space="preserve">    M. T. E. DeWitt</w:t>
      </w:r>
    </w:p>
    <w:p w14:paraId="4B315032" w14:textId="77777777" w:rsidR="00826B62" w:rsidRPr="00684675" w:rsidRDefault="00826B62" w:rsidP="00826B62">
      <w:pPr>
        <w:framePr w:hSpace="180" w:wrap="around" w:vAnchor="text" w:hAnchor="page" w:x="433" w:y="-29363"/>
        <w:suppressOverlap/>
        <w:rPr>
          <w:rFonts w:ascii="Calibri" w:hAnsi="Calibri" w:cs="Calibri"/>
          <w:sz w:val="22"/>
          <w:szCs w:val="22"/>
        </w:rPr>
      </w:pPr>
      <w:r w:rsidRPr="00684675">
        <w:rPr>
          <w:rFonts w:ascii="Calibri" w:hAnsi="Calibri" w:cs="Calibri"/>
          <w:sz w:val="22"/>
          <w:szCs w:val="22"/>
        </w:rPr>
        <w:t xml:space="preserve">    T. D. Houghtaling</w:t>
      </w:r>
    </w:p>
    <w:p w14:paraId="3DDE587E" w14:textId="77777777" w:rsidR="00826B62" w:rsidRPr="00684675" w:rsidRDefault="00826B62" w:rsidP="00826B62">
      <w:pPr>
        <w:framePr w:hSpace="180" w:wrap="around" w:vAnchor="text" w:hAnchor="page" w:x="433" w:y="-29363"/>
        <w:suppressOverlap/>
        <w:rPr>
          <w:rFonts w:ascii="Calibri" w:hAnsi="Calibri" w:cs="Calibri"/>
          <w:sz w:val="22"/>
          <w:szCs w:val="22"/>
        </w:rPr>
      </w:pPr>
      <w:r w:rsidRPr="00684675">
        <w:rPr>
          <w:rFonts w:ascii="Calibri" w:hAnsi="Calibri" w:cs="Calibri"/>
          <w:sz w:val="22"/>
          <w:szCs w:val="22"/>
        </w:rPr>
        <w:t xml:space="preserve">    John P. Woolsey</w:t>
      </w:r>
    </w:p>
    <w:p w14:paraId="15F5BACF" w14:textId="77777777" w:rsidR="00826B62" w:rsidRPr="00684675" w:rsidRDefault="00826B62" w:rsidP="00826B62">
      <w:pPr>
        <w:framePr w:hSpace="180" w:wrap="around" w:vAnchor="text" w:hAnchor="page" w:x="433" w:y="-29363"/>
        <w:suppressOverlap/>
        <w:rPr>
          <w:rFonts w:ascii="Calibri" w:hAnsi="Calibri" w:cs="Calibri"/>
          <w:sz w:val="22"/>
          <w:szCs w:val="22"/>
        </w:rPr>
      </w:pPr>
      <w:r w:rsidRPr="00684675">
        <w:rPr>
          <w:rFonts w:ascii="Calibri" w:hAnsi="Calibri" w:cs="Calibri"/>
          <w:sz w:val="22"/>
          <w:szCs w:val="22"/>
        </w:rPr>
        <w:t xml:space="preserve">    J. H. </w:t>
      </w:r>
      <w:proofErr w:type="spellStart"/>
      <w:r w:rsidRPr="00684675">
        <w:rPr>
          <w:rFonts w:ascii="Calibri" w:hAnsi="Calibri" w:cs="Calibri"/>
          <w:sz w:val="22"/>
          <w:szCs w:val="22"/>
        </w:rPr>
        <w:t>Thielpape</w:t>
      </w:r>
      <w:proofErr w:type="spellEnd"/>
    </w:p>
    <w:p w14:paraId="0F0C534C" w14:textId="77777777" w:rsidR="00826B62" w:rsidRPr="00684675" w:rsidRDefault="00826B62" w:rsidP="00826B62">
      <w:pPr>
        <w:framePr w:hSpace="180" w:wrap="around" w:vAnchor="text" w:hAnchor="page" w:x="433" w:y="-29363"/>
        <w:suppressOverlap/>
        <w:rPr>
          <w:rFonts w:ascii="Calibri" w:hAnsi="Calibri" w:cs="Calibri"/>
          <w:sz w:val="22"/>
          <w:szCs w:val="22"/>
        </w:rPr>
      </w:pPr>
      <w:r w:rsidRPr="00684675">
        <w:rPr>
          <w:rFonts w:ascii="Calibri" w:hAnsi="Calibri" w:cs="Calibri"/>
          <w:sz w:val="22"/>
          <w:szCs w:val="22"/>
        </w:rPr>
        <w:t xml:space="preserve">    Evelyn Snyder</w:t>
      </w:r>
    </w:p>
    <w:p w14:paraId="66E431A5" w14:textId="77777777" w:rsidR="00826B62" w:rsidRPr="00684675" w:rsidRDefault="00826B62" w:rsidP="00826B62">
      <w:pPr>
        <w:framePr w:hSpace="180" w:wrap="around" w:vAnchor="text" w:hAnchor="page" w:x="433" w:y="-29363"/>
        <w:suppressOverlap/>
        <w:rPr>
          <w:rFonts w:ascii="Calibri" w:hAnsi="Calibri" w:cs="Calibri"/>
          <w:sz w:val="22"/>
          <w:szCs w:val="22"/>
        </w:rPr>
      </w:pPr>
      <w:r w:rsidRPr="00684675">
        <w:rPr>
          <w:rFonts w:ascii="Calibri" w:hAnsi="Calibri" w:cs="Calibri"/>
          <w:sz w:val="22"/>
          <w:szCs w:val="22"/>
        </w:rPr>
        <w:t xml:space="preserve">    Benjamin F. Dunn</w:t>
      </w:r>
    </w:p>
    <w:p w14:paraId="5B517921" w14:textId="77777777" w:rsidR="00826B62" w:rsidRPr="00684675" w:rsidRDefault="00826B62" w:rsidP="00826B62">
      <w:pPr>
        <w:framePr w:hSpace="180" w:wrap="around" w:vAnchor="text" w:hAnchor="page" w:x="433" w:y="-29363"/>
        <w:suppressOverlap/>
        <w:rPr>
          <w:rFonts w:ascii="Calibri" w:hAnsi="Calibri" w:cs="Calibri"/>
          <w:sz w:val="22"/>
          <w:szCs w:val="22"/>
        </w:rPr>
      </w:pPr>
      <w:r w:rsidRPr="00684675">
        <w:rPr>
          <w:rFonts w:ascii="Calibri" w:hAnsi="Calibri" w:cs="Calibri"/>
          <w:sz w:val="22"/>
          <w:szCs w:val="22"/>
        </w:rPr>
        <w:t xml:space="preserve">    Mary H. Dunn</w:t>
      </w:r>
    </w:p>
    <w:p w14:paraId="5FA0E04C" w14:textId="77777777" w:rsidR="00826B62" w:rsidRPr="00684675" w:rsidRDefault="00826B62" w:rsidP="00826B62">
      <w:pPr>
        <w:framePr w:hSpace="180" w:wrap="around" w:vAnchor="text" w:hAnchor="page" w:x="433" w:y="-29363"/>
        <w:suppressOverlap/>
        <w:rPr>
          <w:rFonts w:ascii="Calibri" w:hAnsi="Calibri" w:cs="Calibri"/>
          <w:sz w:val="22"/>
          <w:szCs w:val="22"/>
        </w:rPr>
      </w:pPr>
      <w:r w:rsidRPr="00684675">
        <w:rPr>
          <w:rFonts w:ascii="Calibri" w:hAnsi="Calibri" w:cs="Calibri"/>
          <w:sz w:val="22"/>
          <w:szCs w:val="22"/>
        </w:rPr>
        <w:t xml:space="preserve">    Mary C. F. Woolsey</w:t>
      </w:r>
    </w:p>
    <w:p w14:paraId="39C9A05F" w14:textId="77777777" w:rsidR="00826B62" w:rsidRPr="00684675" w:rsidRDefault="00826B62" w:rsidP="00826B62">
      <w:pPr>
        <w:framePr w:hSpace="180" w:wrap="around" w:vAnchor="text" w:hAnchor="page" w:x="433" w:y="-29363"/>
        <w:suppressOverlap/>
        <w:rPr>
          <w:rFonts w:ascii="Calibri" w:hAnsi="Calibri" w:cs="Calibri"/>
          <w:sz w:val="22"/>
          <w:szCs w:val="22"/>
        </w:rPr>
      </w:pPr>
      <w:r w:rsidRPr="00684675">
        <w:rPr>
          <w:rFonts w:ascii="Calibri" w:hAnsi="Calibri" w:cs="Calibri"/>
          <w:sz w:val="22"/>
          <w:szCs w:val="22"/>
        </w:rPr>
        <w:t xml:space="preserve">    J. H. Hasbrouck</w:t>
      </w:r>
    </w:p>
    <w:p w14:paraId="071A3169" w14:textId="77777777" w:rsidR="00826B62" w:rsidRPr="00684675" w:rsidRDefault="00826B62" w:rsidP="00826B62">
      <w:pPr>
        <w:framePr w:hSpace="180" w:wrap="around" w:vAnchor="text" w:hAnchor="page" w:x="433" w:y="-29363"/>
        <w:suppressOverlap/>
        <w:rPr>
          <w:rFonts w:ascii="Calibri" w:hAnsi="Calibri" w:cs="Calibri"/>
          <w:sz w:val="22"/>
          <w:szCs w:val="22"/>
        </w:rPr>
      </w:pPr>
      <w:r w:rsidRPr="00684675">
        <w:rPr>
          <w:rFonts w:ascii="Calibri" w:hAnsi="Calibri" w:cs="Calibri"/>
          <w:sz w:val="22"/>
          <w:szCs w:val="22"/>
        </w:rPr>
        <w:t xml:space="preserve">    Maria D. W. Newkirk</w:t>
      </w:r>
    </w:p>
    <w:p w14:paraId="12E634E8" w14:textId="77777777" w:rsidR="00826B62" w:rsidRPr="00684675" w:rsidRDefault="00826B62" w:rsidP="00826B62">
      <w:pPr>
        <w:framePr w:hSpace="180" w:wrap="around" w:vAnchor="text" w:hAnchor="page" w:x="433" w:y="-29363"/>
        <w:suppressOverlap/>
        <w:rPr>
          <w:rFonts w:ascii="Calibri" w:hAnsi="Calibri" w:cs="Calibri"/>
          <w:sz w:val="22"/>
          <w:szCs w:val="22"/>
        </w:rPr>
      </w:pPr>
      <w:r w:rsidRPr="00684675">
        <w:rPr>
          <w:rFonts w:ascii="Calibri" w:hAnsi="Calibri" w:cs="Calibri"/>
          <w:sz w:val="22"/>
          <w:szCs w:val="22"/>
        </w:rPr>
        <w:t xml:space="preserve">    Elizabeth DeWitt</w:t>
      </w:r>
    </w:p>
    <w:p w14:paraId="24885EC2" w14:textId="77777777" w:rsidR="00826B62" w:rsidRPr="00684675" w:rsidRDefault="00826B62" w:rsidP="00826B62">
      <w:pPr>
        <w:framePr w:hSpace="180" w:wrap="around" w:vAnchor="text" w:hAnchor="page" w:x="433" w:y="-29363"/>
        <w:suppressOverlap/>
        <w:rPr>
          <w:rFonts w:ascii="Calibri" w:hAnsi="Calibri" w:cs="Calibri"/>
          <w:sz w:val="22"/>
          <w:szCs w:val="22"/>
        </w:rPr>
      </w:pPr>
      <w:r w:rsidRPr="00684675">
        <w:rPr>
          <w:rFonts w:ascii="Calibri" w:hAnsi="Calibri" w:cs="Calibri"/>
          <w:sz w:val="22"/>
          <w:szCs w:val="22"/>
        </w:rPr>
        <w:t xml:space="preserve">    Anna DeWitt</w:t>
      </w:r>
    </w:p>
    <w:p w14:paraId="1EA7EDFA" w14:textId="77777777" w:rsidR="00826B62" w:rsidRPr="00684675" w:rsidRDefault="00826B62" w:rsidP="00826B62">
      <w:pPr>
        <w:framePr w:hSpace="180" w:wrap="around" w:vAnchor="text" w:hAnchor="page" w:x="433" w:y="-29363"/>
        <w:suppressOverlap/>
        <w:rPr>
          <w:rFonts w:ascii="Calibri" w:hAnsi="Calibri" w:cs="Calibri"/>
          <w:sz w:val="22"/>
          <w:szCs w:val="22"/>
        </w:rPr>
      </w:pPr>
      <w:r w:rsidRPr="00684675">
        <w:rPr>
          <w:rFonts w:ascii="Calibri" w:hAnsi="Calibri" w:cs="Calibri"/>
          <w:sz w:val="22"/>
          <w:szCs w:val="22"/>
        </w:rPr>
        <w:t xml:space="preserve">    Robert Cole</w:t>
      </w:r>
    </w:p>
    <w:p w14:paraId="2B615DD2" w14:textId="77777777" w:rsidR="00826B62" w:rsidRPr="00684675" w:rsidRDefault="00826B62" w:rsidP="00826B62">
      <w:pPr>
        <w:framePr w:hSpace="180" w:wrap="around" w:vAnchor="text" w:hAnchor="page" w:x="433" w:y="-29363"/>
        <w:suppressOverlap/>
        <w:rPr>
          <w:rFonts w:ascii="Calibri" w:hAnsi="Calibri" w:cs="Calibri"/>
          <w:sz w:val="22"/>
          <w:szCs w:val="22"/>
        </w:rPr>
      </w:pPr>
      <w:r w:rsidRPr="00684675">
        <w:rPr>
          <w:rFonts w:ascii="Calibri" w:hAnsi="Calibri" w:cs="Calibri"/>
          <w:sz w:val="22"/>
          <w:szCs w:val="22"/>
        </w:rPr>
        <w:t xml:space="preserve">    Abram Elmendorf</w:t>
      </w:r>
    </w:p>
    <w:p w14:paraId="51591E80" w14:textId="77777777" w:rsidR="00826B62" w:rsidRPr="00684675" w:rsidRDefault="00826B62" w:rsidP="00826B62">
      <w:pPr>
        <w:framePr w:hSpace="180" w:wrap="around" w:vAnchor="text" w:hAnchor="page" w:x="433" w:y="-29363"/>
        <w:suppressOverlap/>
        <w:rPr>
          <w:rFonts w:ascii="Calibri" w:hAnsi="Calibri" w:cs="Calibri"/>
          <w:sz w:val="22"/>
          <w:szCs w:val="22"/>
        </w:rPr>
      </w:pPr>
      <w:r w:rsidRPr="00684675">
        <w:rPr>
          <w:rFonts w:ascii="Calibri" w:hAnsi="Calibri" w:cs="Calibri"/>
          <w:sz w:val="22"/>
          <w:szCs w:val="22"/>
        </w:rPr>
        <w:t xml:space="preserve">    Mrs. P. P. Brink</w:t>
      </w:r>
    </w:p>
    <w:p w14:paraId="62F3ECD7" w14:textId="77777777" w:rsidR="00826B62" w:rsidRPr="00684675" w:rsidRDefault="00826B62" w:rsidP="00826B62">
      <w:pPr>
        <w:framePr w:hSpace="180" w:wrap="around" w:vAnchor="text" w:hAnchor="page" w:x="433" w:y="-29363"/>
        <w:suppressOverlap/>
        <w:rPr>
          <w:rFonts w:ascii="Calibri" w:hAnsi="Calibri" w:cs="Calibri"/>
          <w:sz w:val="22"/>
          <w:szCs w:val="22"/>
        </w:rPr>
      </w:pPr>
      <w:r w:rsidRPr="00684675">
        <w:rPr>
          <w:rFonts w:ascii="Calibri" w:hAnsi="Calibri" w:cs="Calibri"/>
          <w:sz w:val="22"/>
          <w:szCs w:val="22"/>
        </w:rPr>
        <w:t xml:space="preserve">    Mrs. A. B. Myer</w:t>
      </w:r>
    </w:p>
    <w:p w14:paraId="42D1D3DD" w14:textId="77777777" w:rsidR="00826B62" w:rsidRPr="00684675" w:rsidRDefault="00826B62" w:rsidP="00826B62">
      <w:pPr>
        <w:framePr w:hSpace="180" w:wrap="around" w:vAnchor="text" w:hAnchor="page" w:x="433" w:y="-29363"/>
        <w:suppressOverlap/>
        <w:rPr>
          <w:rFonts w:ascii="Calibri" w:hAnsi="Calibri" w:cs="Calibri"/>
          <w:sz w:val="22"/>
          <w:szCs w:val="22"/>
        </w:rPr>
      </w:pPr>
      <w:r w:rsidRPr="00684675">
        <w:rPr>
          <w:rFonts w:ascii="Calibri" w:hAnsi="Calibri" w:cs="Calibri"/>
          <w:sz w:val="22"/>
          <w:szCs w:val="22"/>
        </w:rPr>
        <w:t xml:space="preserve">    Josephine D. Ten Eyck</w:t>
      </w:r>
    </w:p>
    <w:p w14:paraId="06B9A45F" w14:textId="77777777" w:rsidR="00826B62" w:rsidRPr="00684675" w:rsidRDefault="00826B62" w:rsidP="00826B62">
      <w:pPr>
        <w:framePr w:hSpace="180" w:wrap="around" w:vAnchor="text" w:hAnchor="page" w:x="433" w:y="-29363"/>
        <w:suppressOverlap/>
        <w:rPr>
          <w:rFonts w:ascii="Calibri" w:hAnsi="Calibri" w:cs="Calibri"/>
          <w:sz w:val="22"/>
          <w:szCs w:val="22"/>
        </w:rPr>
      </w:pPr>
      <w:r w:rsidRPr="00684675">
        <w:rPr>
          <w:rFonts w:ascii="Calibri" w:hAnsi="Calibri" w:cs="Calibri"/>
          <w:sz w:val="22"/>
          <w:szCs w:val="22"/>
        </w:rPr>
        <w:t xml:space="preserve">    Ophelia R. Ostrander</w:t>
      </w:r>
    </w:p>
    <w:p w14:paraId="1AE3973F" w14:textId="77777777" w:rsidR="00826B62" w:rsidRPr="00684675" w:rsidRDefault="00826B62" w:rsidP="00826B62">
      <w:pPr>
        <w:framePr w:hSpace="180" w:wrap="around" w:vAnchor="text" w:hAnchor="page" w:x="433" w:y="-29363"/>
        <w:suppressOverlap/>
        <w:rPr>
          <w:rFonts w:ascii="Calibri" w:hAnsi="Calibri" w:cs="Calibri"/>
          <w:sz w:val="22"/>
          <w:szCs w:val="22"/>
        </w:rPr>
      </w:pPr>
      <w:r w:rsidRPr="00684675">
        <w:rPr>
          <w:rFonts w:ascii="Calibri" w:hAnsi="Calibri" w:cs="Calibri"/>
          <w:sz w:val="22"/>
          <w:szCs w:val="22"/>
        </w:rPr>
        <w:t xml:space="preserve">    Charles </w:t>
      </w:r>
      <w:proofErr w:type="spellStart"/>
      <w:r w:rsidRPr="00684675">
        <w:rPr>
          <w:rFonts w:ascii="Calibri" w:hAnsi="Calibri" w:cs="Calibri"/>
          <w:sz w:val="22"/>
          <w:szCs w:val="22"/>
        </w:rPr>
        <w:t>DuMond</w:t>
      </w:r>
      <w:proofErr w:type="spellEnd"/>
    </w:p>
    <w:p w14:paraId="282E1159" w14:textId="77777777" w:rsidR="00826B62" w:rsidRPr="00684675" w:rsidRDefault="00826B62" w:rsidP="00826B62">
      <w:pPr>
        <w:framePr w:hSpace="180" w:wrap="around" w:vAnchor="text" w:hAnchor="page" w:x="433" w:y="-29363"/>
        <w:suppressOverlap/>
        <w:rPr>
          <w:rFonts w:ascii="Calibri" w:hAnsi="Calibri" w:cs="Calibri"/>
          <w:sz w:val="22"/>
          <w:szCs w:val="22"/>
        </w:rPr>
      </w:pPr>
      <w:r w:rsidRPr="00684675">
        <w:rPr>
          <w:rFonts w:ascii="Calibri" w:hAnsi="Calibri" w:cs="Calibri"/>
          <w:sz w:val="22"/>
          <w:szCs w:val="22"/>
        </w:rPr>
        <w:t xml:space="preserve">    Mrs. H. A. Rowe</w:t>
      </w:r>
    </w:p>
    <w:p w14:paraId="0A5C456C" w14:textId="77777777" w:rsidR="00826B62" w:rsidRPr="00684675" w:rsidRDefault="00826B62" w:rsidP="00826B62">
      <w:pPr>
        <w:framePr w:hSpace="180" w:wrap="around" w:vAnchor="text" w:hAnchor="page" w:x="433" w:y="-29363"/>
        <w:suppressOverlap/>
        <w:rPr>
          <w:rFonts w:ascii="Calibri" w:hAnsi="Calibri" w:cs="Calibri"/>
          <w:sz w:val="22"/>
          <w:szCs w:val="22"/>
        </w:rPr>
      </w:pPr>
      <w:r w:rsidRPr="00684675">
        <w:rPr>
          <w:rFonts w:ascii="Calibri" w:hAnsi="Calibri" w:cs="Calibri"/>
          <w:sz w:val="22"/>
          <w:szCs w:val="22"/>
        </w:rPr>
        <w:t xml:space="preserve">    Hobert Rowe</w:t>
      </w:r>
    </w:p>
    <w:p w14:paraId="10DFFBA8" w14:textId="77777777" w:rsidR="00826B62" w:rsidRPr="00684675" w:rsidRDefault="00826B62" w:rsidP="00826B62">
      <w:pPr>
        <w:framePr w:hSpace="180" w:wrap="around" w:vAnchor="text" w:hAnchor="page" w:x="433" w:y="-29363"/>
        <w:suppressOverlap/>
        <w:rPr>
          <w:rFonts w:ascii="Calibri" w:hAnsi="Calibri" w:cs="Calibri"/>
          <w:sz w:val="22"/>
          <w:szCs w:val="22"/>
        </w:rPr>
      </w:pPr>
      <w:r w:rsidRPr="00684675">
        <w:rPr>
          <w:rFonts w:ascii="Calibri" w:hAnsi="Calibri" w:cs="Calibri"/>
          <w:sz w:val="22"/>
          <w:szCs w:val="22"/>
        </w:rPr>
        <w:t xml:space="preserve">    Alfred B. Myer</w:t>
      </w:r>
    </w:p>
    <w:p w14:paraId="7BC61114" w14:textId="77777777" w:rsidR="00826B62" w:rsidRPr="00684675" w:rsidRDefault="00826B62" w:rsidP="00826B62">
      <w:pPr>
        <w:framePr w:hSpace="180" w:wrap="around" w:vAnchor="text" w:hAnchor="page" w:x="433" w:y="-29363"/>
        <w:suppressOverlap/>
        <w:rPr>
          <w:rFonts w:ascii="Calibri" w:hAnsi="Calibri" w:cs="Calibri"/>
          <w:sz w:val="22"/>
          <w:szCs w:val="22"/>
        </w:rPr>
      </w:pPr>
      <w:r w:rsidRPr="00684675">
        <w:rPr>
          <w:rFonts w:ascii="Calibri" w:hAnsi="Calibri" w:cs="Calibri"/>
          <w:sz w:val="22"/>
          <w:szCs w:val="22"/>
        </w:rPr>
        <w:t xml:space="preserve">    H. G. Smith</w:t>
      </w:r>
    </w:p>
    <w:p w14:paraId="788A1D2E" w14:textId="77777777" w:rsidR="00826B62" w:rsidRPr="00684675" w:rsidRDefault="00826B62" w:rsidP="00826B62">
      <w:pPr>
        <w:framePr w:hSpace="180" w:wrap="around" w:vAnchor="text" w:hAnchor="page" w:x="433" w:y="-29363"/>
        <w:suppressOverlap/>
        <w:rPr>
          <w:rFonts w:ascii="Calibri" w:hAnsi="Calibri" w:cs="Calibri"/>
          <w:sz w:val="22"/>
          <w:szCs w:val="22"/>
        </w:rPr>
      </w:pPr>
      <w:r w:rsidRPr="00684675">
        <w:rPr>
          <w:rFonts w:ascii="Calibri" w:hAnsi="Calibri" w:cs="Calibri"/>
          <w:sz w:val="22"/>
          <w:szCs w:val="22"/>
        </w:rPr>
        <w:t xml:space="preserve">    George P. </w:t>
      </w:r>
      <w:proofErr w:type="spellStart"/>
      <w:r w:rsidRPr="00684675">
        <w:rPr>
          <w:rFonts w:ascii="Calibri" w:hAnsi="Calibri" w:cs="Calibri"/>
          <w:sz w:val="22"/>
          <w:szCs w:val="22"/>
        </w:rPr>
        <w:t>DuMond</w:t>
      </w:r>
      <w:proofErr w:type="spellEnd"/>
    </w:p>
    <w:p w14:paraId="658E63B9" w14:textId="77777777" w:rsidR="00826B62" w:rsidRPr="00684675" w:rsidRDefault="00826B62" w:rsidP="00826B62">
      <w:pPr>
        <w:framePr w:hSpace="180" w:wrap="around" w:vAnchor="text" w:hAnchor="page" w:x="433" w:y="-29363"/>
        <w:suppressOverlap/>
        <w:rPr>
          <w:rFonts w:ascii="Calibri" w:hAnsi="Calibri" w:cs="Calibri"/>
          <w:sz w:val="22"/>
          <w:szCs w:val="22"/>
        </w:rPr>
      </w:pPr>
      <w:r w:rsidRPr="00684675">
        <w:rPr>
          <w:rFonts w:ascii="Calibri" w:hAnsi="Calibri" w:cs="Calibri"/>
          <w:sz w:val="22"/>
          <w:szCs w:val="22"/>
        </w:rPr>
        <w:t xml:space="preserve">    Clara S. </w:t>
      </w:r>
      <w:proofErr w:type="spellStart"/>
      <w:r w:rsidRPr="00684675">
        <w:rPr>
          <w:rFonts w:ascii="Calibri" w:hAnsi="Calibri" w:cs="Calibri"/>
          <w:sz w:val="22"/>
          <w:szCs w:val="22"/>
        </w:rPr>
        <w:t>DuMond</w:t>
      </w:r>
      <w:proofErr w:type="spellEnd"/>
    </w:p>
    <w:p w14:paraId="22948D58" w14:textId="77777777" w:rsidR="00826B62" w:rsidRPr="00684675" w:rsidRDefault="00826B62" w:rsidP="00826B62">
      <w:pPr>
        <w:framePr w:hSpace="180" w:wrap="around" w:vAnchor="text" w:hAnchor="page" w:x="433" w:y="-29363"/>
        <w:suppressOverlap/>
        <w:rPr>
          <w:rFonts w:ascii="Calibri" w:hAnsi="Calibri" w:cs="Calibri"/>
          <w:sz w:val="22"/>
          <w:szCs w:val="22"/>
        </w:rPr>
      </w:pPr>
      <w:r w:rsidRPr="00684675">
        <w:rPr>
          <w:rFonts w:ascii="Calibri" w:hAnsi="Calibri" w:cs="Calibri"/>
          <w:sz w:val="22"/>
          <w:szCs w:val="22"/>
        </w:rPr>
        <w:t xml:space="preserve">    Clarence T. Freer</w:t>
      </w:r>
    </w:p>
    <w:p w14:paraId="37FF3A57" w14:textId="77777777" w:rsidR="00826B62" w:rsidRPr="00684675" w:rsidRDefault="00826B62" w:rsidP="00826B62">
      <w:pPr>
        <w:framePr w:hSpace="180" w:wrap="around" w:vAnchor="text" w:hAnchor="page" w:x="433" w:y="-29363"/>
        <w:suppressOverlap/>
        <w:rPr>
          <w:rFonts w:ascii="Calibri" w:hAnsi="Calibri" w:cs="Calibri"/>
          <w:sz w:val="22"/>
          <w:szCs w:val="22"/>
        </w:rPr>
      </w:pPr>
      <w:r w:rsidRPr="00684675">
        <w:rPr>
          <w:rFonts w:ascii="Calibri" w:hAnsi="Calibri" w:cs="Calibri"/>
          <w:sz w:val="22"/>
          <w:szCs w:val="22"/>
        </w:rPr>
        <w:t xml:space="preserve">    Edna J. Freer</w:t>
      </w:r>
    </w:p>
    <w:p w14:paraId="556DFF7C" w14:textId="77777777" w:rsidR="00826B62" w:rsidRPr="00684675" w:rsidRDefault="00826B62" w:rsidP="00826B62">
      <w:pPr>
        <w:framePr w:hSpace="180" w:wrap="around" w:vAnchor="text" w:hAnchor="page" w:x="433" w:y="-29363"/>
        <w:suppressOverlap/>
        <w:rPr>
          <w:rFonts w:ascii="Calibri" w:hAnsi="Calibri" w:cs="Calibri"/>
          <w:sz w:val="22"/>
          <w:szCs w:val="22"/>
        </w:rPr>
      </w:pPr>
      <w:r w:rsidRPr="00684675">
        <w:rPr>
          <w:rFonts w:ascii="Calibri" w:hAnsi="Calibri" w:cs="Calibri"/>
          <w:sz w:val="22"/>
          <w:szCs w:val="22"/>
        </w:rPr>
        <w:t xml:space="preserve">    F. Tobey. Jr.</w:t>
      </w:r>
    </w:p>
    <w:p w14:paraId="77EF16C1" w14:textId="77777777" w:rsidR="00826B62" w:rsidRPr="00684675" w:rsidRDefault="00826B62" w:rsidP="00826B62">
      <w:pPr>
        <w:framePr w:hSpace="180" w:wrap="around" w:vAnchor="text" w:hAnchor="page" w:x="433" w:y="-29363"/>
        <w:suppressOverlap/>
        <w:rPr>
          <w:rFonts w:ascii="Calibri" w:hAnsi="Calibri" w:cs="Calibri"/>
          <w:sz w:val="22"/>
          <w:szCs w:val="22"/>
        </w:rPr>
      </w:pPr>
      <w:r w:rsidRPr="00684675">
        <w:rPr>
          <w:rFonts w:ascii="Calibri" w:hAnsi="Calibri" w:cs="Calibri"/>
          <w:sz w:val="22"/>
          <w:szCs w:val="22"/>
        </w:rPr>
        <w:t xml:space="preserve">    Susan F. Tobey</w:t>
      </w:r>
    </w:p>
    <w:p w14:paraId="2A48DABB" w14:textId="77777777" w:rsidR="00826B62" w:rsidRPr="00684675" w:rsidRDefault="00826B62" w:rsidP="00826B62">
      <w:pPr>
        <w:framePr w:hSpace="180" w:wrap="around" w:vAnchor="text" w:hAnchor="page" w:x="433" w:y="-29363"/>
        <w:suppressOverlap/>
        <w:rPr>
          <w:rFonts w:ascii="Calibri" w:hAnsi="Calibri" w:cs="Calibri"/>
          <w:sz w:val="22"/>
          <w:szCs w:val="22"/>
        </w:rPr>
      </w:pPr>
      <w:r w:rsidRPr="00684675">
        <w:rPr>
          <w:rFonts w:ascii="Calibri" w:hAnsi="Calibri" w:cs="Calibri"/>
          <w:sz w:val="22"/>
          <w:szCs w:val="22"/>
        </w:rPr>
        <w:t xml:space="preserve">    Emma E. Lockwood</w:t>
      </w:r>
    </w:p>
    <w:p w14:paraId="47FC1212" w14:textId="77777777" w:rsidR="00826B62" w:rsidRPr="00684675" w:rsidRDefault="00826B62" w:rsidP="00826B62">
      <w:pPr>
        <w:framePr w:hSpace="180" w:wrap="around" w:vAnchor="text" w:hAnchor="page" w:x="433" w:y="-29363"/>
        <w:suppressOverlap/>
        <w:rPr>
          <w:rFonts w:ascii="Calibri" w:hAnsi="Calibri" w:cs="Calibri"/>
          <w:sz w:val="22"/>
          <w:szCs w:val="22"/>
        </w:rPr>
      </w:pPr>
      <w:r w:rsidRPr="00684675">
        <w:rPr>
          <w:rFonts w:ascii="Calibri" w:hAnsi="Calibri" w:cs="Calibri"/>
          <w:sz w:val="22"/>
          <w:szCs w:val="22"/>
        </w:rPr>
        <w:t xml:space="preserve">    Charles W. Cutler</w:t>
      </w:r>
    </w:p>
    <w:p w14:paraId="2C4E2A16" w14:textId="77777777" w:rsidR="00826B62" w:rsidRPr="00684675" w:rsidRDefault="00826B62" w:rsidP="00826B62">
      <w:pPr>
        <w:framePr w:hSpace="180" w:wrap="around" w:vAnchor="text" w:hAnchor="page" w:x="433" w:y="-29363"/>
        <w:suppressOverlap/>
        <w:rPr>
          <w:rFonts w:ascii="Calibri" w:hAnsi="Calibri" w:cs="Calibri"/>
          <w:sz w:val="22"/>
          <w:szCs w:val="22"/>
        </w:rPr>
      </w:pPr>
      <w:r w:rsidRPr="00684675">
        <w:rPr>
          <w:rFonts w:ascii="Calibri" w:hAnsi="Calibri" w:cs="Calibri"/>
          <w:sz w:val="22"/>
          <w:szCs w:val="22"/>
        </w:rPr>
        <w:t xml:space="preserve">    Sarah M. Cutler</w:t>
      </w:r>
    </w:p>
    <w:p w14:paraId="4DB156E6" w14:textId="77777777" w:rsidR="00826B62" w:rsidRPr="00684675" w:rsidRDefault="00826B62" w:rsidP="00826B62">
      <w:pPr>
        <w:framePr w:hSpace="180" w:wrap="around" w:vAnchor="text" w:hAnchor="page" w:x="433" w:y="-29363"/>
        <w:suppressOverlap/>
        <w:rPr>
          <w:rFonts w:ascii="Calibri" w:hAnsi="Calibri" w:cs="Calibri"/>
          <w:sz w:val="22"/>
          <w:szCs w:val="22"/>
        </w:rPr>
      </w:pPr>
      <w:r w:rsidRPr="00684675">
        <w:rPr>
          <w:rFonts w:ascii="Calibri" w:hAnsi="Calibri" w:cs="Calibri"/>
          <w:sz w:val="22"/>
          <w:szCs w:val="22"/>
        </w:rPr>
        <w:t xml:space="preserve">    C. N. DeWitt</w:t>
      </w:r>
    </w:p>
    <w:p w14:paraId="275F8548" w14:textId="77777777" w:rsidR="00826B62" w:rsidRPr="00684675" w:rsidRDefault="00826B62" w:rsidP="00826B62">
      <w:pPr>
        <w:framePr w:hSpace="180" w:wrap="around" w:vAnchor="text" w:hAnchor="page" w:x="433" w:y="-29363"/>
        <w:suppressOverlap/>
        <w:rPr>
          <w:rFonts w:ascii="Calibri" w:hAnsi="Calibri" w:cs="Calibri"/>
          <w:sz w:val="22"/>
          <w:szCs w:val="22"/>
        </w:rPr>
      </w:pPr>
      <w:r w:rsidRPr="00684675">
        <w:rPr>
          <w:rFonts w:ascii="Calibri" w:hAnsi="Calibri" w:cs="Calibri"/>
          <w:sz w:val="22"/>
          <w:szCs w:val="22"/>
        </w:rPr>
        <w:t xml:space="preserve">    Anna O. DeWitt</w:t>
      </w:r>
    </w:p>
    <w:p w14:paraId="1688D8D3" w14:textId="77777777" w:rsidR="00826B62" w:rsidRPr="00684675" w:rsidRDefault="00826B62" w:rsidP="00826B62">
      <w:pPr>
        <w:framePr w:hSpace="180" w:wrap="around" w:vAnchor="text" w:hAnchor="page" w:x="433" w:y="-29363"/>
        <w:suppressOverlap/>
        <w:rPr>
          <w:rFonts w:ascii="Calibri" w:hAnsi="Calibri" w:cs="Calibri"/>
          <w:sz w:val="22"/>
          <w:szCs w:val="22"/>
        </w:rPr>
      </w:pPr>
      <w:r w:rsidRPr="00684675">
        <w:rPr>
          <w:rFonts w:ascii="Calibri" w:hAnsi="Calibri" w:cs="Calibri"/>
          <w:sz w:val="22"/>
          <w:szCs w:val="22"/>
        </w:rPr>
        <w:t xml:space="preserve">    C. D. Brown</w:t>
      </w:r>
    </w:p>
    <w:p w14:paraId="1AF2DCF0" w14:textId="77777777" w:rsidR="00826B62" w:rsidRPr="00684675" w:rsidRDefault="00826B62" w:rsidP="00826B62">
      <w:pPr>
        <w:framePr w:hSpace="180" w:wrap="around" w:vAnchor="text" w:hAnchor="page" w:x="433" w:y="-29363"/>
        <w:suppressOverlap/>
        <w:rPr>
          <w:rFonts w:ascii="Calibri" w:hAnsi="Calibri" w:cs="Calibri"/>
          <w:sz w:val="22"/>
          <w:szCs w:val="22"/>
        </w:rPr>
      </w:pPr>
      <w:r w:rsidRPr="00684675">
        <w:rPr>
          <w:rFonts w:ascii="Calibri" w:hAnsi="Calibri" w:cs="Calibri"/>
          <w:sz w:val="22"/>
          <w:szCs w:val="22"/>
        </w:rPr>
        <w:t xml:space="preserve">    Alice D. Brown</w:t>
      </w:r>
    </w:p>
    <w:p w14:paraId="7212A532" w14:textId="77777777" w:rsidR="00826B62" w:rsidRPr="00684675" w:rsidRDefault="00826B62" w:rsidP="00826B62">
      <w:pPr>
        <w:framePr w:hSpace="180" w:wrap="around" w:vAnchor="text" w:hAnchor="page" w:x="433" w:y="-29363"/>
        <w:suppressOverlap/>
        <w:rPr>
          <w:rFonts w:ascii="Calibri" w:hAnsi="Calibri" w:cs="Calibri"/>
          <w:sz w:val="22"/>
          <w:szCs w:val="22"/>
        </w:rPr>
      </w:pPr>
      <w:r w:rsidRPr="00684675">
        <w:rPr>
          <w:rFonts w:ascii="Calibri" w:hAnsi="Calibri" w:cs="Calibri"/>
          <w:sz w:val="22"/>
          <w:szCs w:val="22"/>
        </w:rPr>
        <w:t xml:space="preserve">    Edwin C. Brown</w:t>
      </w:r>
    </w:p>
    <w:p w14:paraId="50587057" w14:textId="77777777" w:rsidR="00826B62" w:rsidRPr="00684675" w:rsidRDefault="00826B62" w:rsidP="00826B62">
      <w:pPr>
        <w:framePr w:hSpace="180" w:wrap="around" w:vAnchor="text" w:hAnchor="page" w:x="433" w:y="-29363"/>
        <w:suppressOverlap/>
        <w:rPr>
          <w:rFonts w:ascii="Calibri" w:hAnsi="Calibri" w:cs="Calibri"/>
          <w:sz w:val="22"/>
          <w:szCs w:val="22"/>
        </w:rPr>
      </w:pPr>
      <w:r w:rsidRPr="00684675">
        <w:rPr>
          <w:rFonts w:ascii="Calibri" w:hAnsi="Calibri" w:cs="Calibri"/>
          <w:sz w:val="22"/>
          <w:szCs w:val="22"/>
        </w:rPr>
        <w:t xml:space="preserve">    Minard W. Myer</w:t>
      </w:r>
    </w:p>
    <w:p w14:paraId="6BDA9923" w14:textId="77777777" w:rsidR="00826B62" w:rsidRPr="00684675" w:rsidRDefault="00826B62" w:rsidP="00826B62">
      <w:pPr>
        <w:framePr w:hSpace="180" w:wrap="around" w:vAnchor="text" w:hAnchor="page" w:x="433" w:y="-29363"/>
        <w:suppressOverlap/>
        <w:rPr>
          <w:rFonts w:ascii="Calibri" w:hAnsi="Calibri" w:cs="Calibri"/>
          <w:sz w:val="22"/>
          <w:szCs w:val="22"/>
        </w:rPr>
      </w:pPr>
      <w:r w:rsidRPr="00684675">
        <w:rPr>
          <w:rFonts w:ascii="Calibri" w:hAnsi="Calibri" w:cs="Calibri"/>
          <w:sz w:val="22"/>
          <w:szCs w:val="22"/>
        </w:rPr>
        <w:t xml:space="preserve">    B. K. Markle</w:t>
      </w:r>
    </w:p>
    <w:p w14:paraId="3C31C442" w14:textId="77777777" w:rsidR="00826B62" w:rsidRPr="00684675" w:rsidRDefault="00826B62" w:rsidP="00826B62">
      <w:pPr>
        <w:framePr w:hSpace="180" w:wrap="around" w:vAnchor="text" w:hAnchor="page" w:x="433" w:y="-29363"/>
        <w:suppressOverlap/>
        <w:rPr>
          <w:rFonts w:ascii="Calibri" w:hAnsi="Calibri" w:cs="Calibri"/>
          <w:sz w:val="22"/>
          <w:szCs w:val="22"/>
        </w:rPr>
      </w:pPr>
      <w:r w:rsidRPr="00684675">
        <w:rPr>
          <w:rFonts w:ascii="Calibri" w:hAnsi="Calibri" w:cs="Calibri"/>
          <w:sz w:val="22"/>
          <w:szCs w:val="22"/>
        </w:rPr>
        <w:t xml:space="preserve">   Ada H. T. E. Houghtaling</w:t>
      </w:r>
    </w:p>
    <w:p w14:paraId="5C42EB38" w14:textId="77777777" w:rsidR="00826B62" w:rsidRPr="00684675" w:rsidRDefault="00826B62" w:rsidP="00826B62">
      <w:pPr>
        <w:framePr w:hSpace="180" w:wrap="around" w:vAnchor="text" w:hAnchor="page" w:x="433" w:y="-29363"/>
        <w:suppressOverlap/>
        <w:rPr>
          <w:rFonts w:ascii="Calibri" w:hAnsi="Calibri" w:cs="Calibri"/>
          <w:sz w:val="22"/>
          <w:szCs w:val="22"/>
        </w:rPr>
      </w:pPr>
      <w:r w:rsidRPr="00684675">
        <w:rPr>
          <w:rFonts w:ascii="Calibri" w:hAnsi="Calibri" w:cs="Calibri"/>
          <w:sz w:val="22"/>
          <w:szCs w:val="22"/>
        </w:rPr>
        <w:t xml:space="preserve">    Alice M. Van Sickle</w:t>
      </w:r>
    </w:p>
    <w:p w14:paraId="0E46BBFB" w14:textId="77777777" w:rsidR="00826B62" w:rsidRPr="00684675" w:rsidRDefault="00826B62" w:rsidP="00826B62">
      <w:pPr>
        <w:framePr w:hSpace="180" w:wrap="around" w:vAnchor="text" w:hAnchor="page" w:x="433" w:y="-29363"/>
        <w:suppressOverlap/>
        <w:rPr>
          <w:rFonts w:ascii="Calibri" w:hAnsi="Calibri" w:cs="Calibri"/>
          <w:sz w:val="22"/>
          <w:szCs w:val="22"/>
        </w:rPr>
      </w:pPr>
      <w:r w:rsidRPr="00684675">
        <w:rPr>
          <w:rFonts w:ascii="Calibri" w:hAnsi="Calibri" w:cs="Calibri"/>
          <w:sz w:val="22"/>
          <w:szCs w:val="22"/>
        </w:rPr>
        <w:t xml:space="preserve">    James </w:t>
      </w:r>
      <w:proofErr w:type="spellStart"/>
      <w:r w:rsidRPr="00684675">
        <w:rPr>
          <w:rFonts w:ascii="Calibri" w:hAnsi="Calibri" w:cs="Calibri"/>
          <w:sz w:val="22"/>
          <w:szCs w:val="22"/>
        </w:rPr>
        <w:t>Deits</w:t>
      </w:r>
      <w:proofErr w:type="spellEnd"/>
    </w:p>
    <w:p w14:paraId="4AA65098" w14:textId="77777777" w:rsidR="00826B62" w:rsidRPr="00684675" w:rsidRDefault="00826B62" w:rsidP="00826B62">
      <w:pPr>
        <w:framePr w:hSpace="180" w:wrap="around" w:vAnchor="text" w:hAnchor="page" w:x="433" w:y="-29363"/>
        <w:suppressOverlap/>
        <w:rPr>
          <w:rFonts w:ascii="Calibri" w:hAnsi="Calibri" w:cs="Calibri"/>
          <w:sz w:val="22"/>
          <w:szCs w:val="22"/>
        </w:rPr>
      </w:pPr>
      <w:r w:rsidRPr="00684675">
        <w:rPr>
          <w:rFonts w:ascii="Calibri" w:hAnsi="Calibri" w:cs="Calibri"/>
          <w:sz w:val="22"/>
          <w:szCs w:val="22"/>
        </w:rPr>
        <w:t xml:space="preserve">    John L. Ostrander</w:t>
      </w:r>
    </w:p>
    <w:p w14:paraId="696EAAD6" w14:textId="77777777" w:rsidR="00826B62" w:rsidRPr="00684675" w:rsidRDefault="00826B62" w:rsidP="00826B62">
      <w:pPr>
        <w:framePr w:hSpace="180" w:wrap="around" w:vAnchor="text" w:hAnchor="page" w:x="433" w:y="-29363"/>
        <w:suppressOverlap/>
        <w:rPr>
          <w:rFonts w:ascii="Calibri" w:hAnsi="Calibri" w:cs="Calibri"/>
          <w:sz w:val="22"/>
          <w:szCs w:val="22"/>
        </w:rPr>
      </w:pPr>
      <w:r w:rsidRPr="00684675">
        <w:rPr>
          <w:rFonts w:ascii="Calibri" w:hAnsi="Calibri" w:cs="Calibri"/>
          <w:sz w:val="22"/>
          <w:szCs w:val="22"/>
        </w:rPr>
        <w:t xml:space="preserve">    Etta M. Myer</w:t>
      </w:r>
    </w:p>
    <w:p w14:paraId="559CC8DB" w14:textId="77777777" w:rsidR="00826B62" w:rsidRPr="00684675" w:rsidRDefault="00826B62" w:rsidP="00826B62">
      <w:pPr>
        <w:framePr w:hSpace="180" w:wrap="around" w:vAnchor="text" w:hAnchor="page" w:x="433" w:y="-29363"/>
        <w:suppressOverlap/>
        <w:rPr>
          <w:rFonts w:ascii="Calibri" w:hAnsi="Calibri" w:cs="Calibri"/>
          <w:sz w:val="22"/>
          <w:szCs w:val="22"/>
        </w:rPr>
      </w:pPr>
      <w:r w:rsidRPr="00684675">
        <w:rPr>
          <w:rFonts w:ascii="Calibri" w:hAnsi="Calibri" w:cs="Calibri"/>
          <w:sz w:val="22"/>
          <w:szCs w:val="22"/>
        </w:rPr>
        <w:t xml:space="preserve">    Hilaria Johnston</w:t>
      </w:r>
    </w:p>
    <w:p w14:paraId="7AD24FB9" w14:textId="77777777" w:rsidR="00826B62" w:rsidRPr="00684675" w:rsidRDefault="00826B62" w:rsidP="00826B62">
      <w:pPr>
        <w:framePr w:hSpace="180" w:wrap="around" w:vAnchor="text" w:hAnchor="page" w:x="433" w:y="-29363"/>
        <w:suppressOverlap/>
        <w:rPr>
          <w:rFonts w:ascii="Calibri" w:hAnsi="Calibri" w:cs="Calibri"/>
          <w:sz w:val="22"/>
          <w:szCs w:val="22"/>
        </w:rPr>
      </w:pPr>
      <w:r w:rsidRPr="00684675">
        <w:rPr>
          <w:rFonts w:ascii="Calibri" w:hAnsi="Calibri" w:cs="Calibri"/>
          <w:sz w:val="22"/>
          <w:szCs w:val="22"/>
        </w:rPr>
        <w:t xml:space="preserve">    Jennie S. French</w:t>
      </w:r>
    </w:p>
    <w:p w14:paraId="71496810" w14:textId="77777777" w:rsidR="00826B62" w:rsidRPr="00684675" w:rsidRDefault="00826B62" w:rsidP="00826B62">
      <w:pPr>
        <w:framePr w:hSpace="180" w:wrap="around" w:vAnchor="text" w:hAnchor="page" w:x="433" w:y="-29363"/>
        <w:suppressOverlap/>
        <w:rPr>
          <w:rFonts w:ascii="Calibri" w:hAnsi="Calibri" w:cs="Calibri"/>
          <w:sz w:val="22"/>
          <w:szCs w:val="22"/>
        </w:rPr>
      </w:pPr>
      <w:r w:rsidRPr="00684675">
        <w:rPr>
          <w:rFonts w:ascii="Calibri" w:hAnsi="Calibri" w:cs="Calibri"/>
          <w:sz w:val="22"/>
          <w:szCs w:val="22"/>
        </w:rPr>
        <w:t xml:space="preserve">    Lawrence H. French</w:t>
      </w:r>
    </w:p>
    <w:p w14:paraId="282A1165" w14:textId="77777777" w:rsidR="00826B62" w:rsidRPr="00684675" w:rsidRDefault="00826B62" w:rsidP="00826B62">
      <w:pPr>
        <w:framePr w:hSpace="180" w:wrap="around" w:vAnchor="text" w:hAnchor="page" w:x="433" w:y="-29363"/>
        <w:suppressOverlap/>
        <w:rPr>
          <w:rFonts w:ascii="Calibri" w:hAnsi="Calibri" w:cs="Calibri"/>
          <w:sz w:val="22"/>
          <w:szCs w:val="22"/>
        </w:rPr>
      </w:pPr>
      <w:r w:rsidRPr="00684675">
        <w:rPr>
          <w:rFonts w:ascii="Calibri" w:hAnsi="Calibri" w:cs="Calibri"/>
          <w:sz w:val="22"/>
          <w:szCs w:val="22"/>
        </w:rPr>
        <w:t xml:space="preserve">    Harry D. Freer</w:t>
      </w:r>
    </w:p>
    <w:p w14:paraId="70EA129A" w14:textId="77777777" w:rsidR="00826B62" w:rsidRPr="00684675" w:rsidRDefault="00826B62" w:rsidP="00826B62">
      <w:pPr>
        <w:framePr w:hSpace="180" w:wrap="around" w:vAnchor="text" w:hAnchor="page" w:x="433" w:y="-29363"/>
        <w:suppressOverlap/>
        <w:rPr>
          <w:rFonts w:ascii="Calibri" w:hAnsi="Calibri" w:cs="Calibri"/>
          <w:sz w:val="22"/>
          <w:szCs w:val="22"/>
        </w:rPr>
      </w:pPr>
      <w:r w:rsidRPr="00684675">
        <w:rPr>
          <w:rFonts w:ascii="Calibri" w:hAnsi="Calibri" w:cs="Calibri"/>
          <w:sz w:val="22"/>
          <w:szCs w:val="22"/>
        </w:rPr>
        <w:t xml:space="preserve">    Silas Elmendorf</w:t>
      </w:r>
    </w:p>
    <w:p w14:paraId="5ED87FA6" w14:textId="77777777" w:rsidR="00826B62" w:rsidRPr="00684675" w:rsidRDefault="00826B62" w:rsidP="00826B62">
      <w:pPr>
        <w:framePr w:hSpace="180" w:wrap="around" w:vAnchor="text" w:hAnchor="page" w:x="433" w:y="-29363"/>
        <w:suppressOverlap/>
        <w:rPr>
          <w:rFonts w:ascii="Calibri" w:hAnsi="Calibri" w:cs="Calibri"/>
          <w:sz w:val="22"/>
          <w:szCs w:val="22"/>
        </w:rPr>
      </w:pPr>
      <w:r w:rsidRPr="00684675">
        <w:rPr>
          <w:rFonts w:ascii="Calibri" w:hAnsi="Calibri" w:cs="Calibri"/>
          <w:sz w:val="22"/>
          <w:szCs w:val="22"/>
        </w:rPr>
        <w:t xml:space="preserve">    Susie Elmendorf</w:t>
      </w:r>
    </w:p>
    <w:p w14:paraId="32A5FE1D" w14:textId="77777777" w:rsidR="00826B62" w:rsidRPr="00684675" w:rsidRDefault="00826B62" w:rsidP="00826B62">
      <w:pPr>
        <w:framePr w:hSpace="180" w:wrap="around" w:vAnchor="text" w:hAnchor="page" w:x="433" w:y="-29363"/>
        <w:suppressOverlap/>
        <w:rPr>
          <w:rFonts w:ascii="Calibri" w:hAnsi="Calibri" w:cs="Calibri"/>
          <w:sz w:val="22"/>
          <w:szCs w:val="22"/>
        </w:rPr>
      </w:pPr>
      <w:r w:rsidRPr="00684675">
        <w:rPr>
          <w:rFonts w:ascii="Calibri" w:hAnsi="Calibri" w:cs="Calibri"/>
          <w:sz w:val="22"/>
          <w:szCs w:val="22"/>
        </w:rPr>
        <w:t xml:space="preserve">    Mary </w:t>
      </w:r>
      <w:proofErr w:type="spellStart"/>
      <w:r w:rsidRPr="00684675">
        <w:rPr>
          <w:rFonts w:ascii="Calibri" w:hAnsi="Calibri" w:cs="Calibri"/>
          <w:sz w:val="22"/>
          <w:szCs w:val="22"/>
        </w:rPr>
        <w:t>Letsher</w:t>
      </w:r>
      <w:proofErr w:type="spellEnd"/>
    </w:p>
    <w:p w14:paraId="25126D36" w14:textId="77777777" w:rsidR="00826B62" w:rsidRPr="00684675" w:rsidRDefault="00826B62" w:rsidP="00826B62">
      <w:pPr>
        <w:framePr w:hSpace="180" w:wrap="around" w:vAnchor="text" w:hAnchor="page" w:x="433" w:y="-29363"/>
        <w:suppressOverlap/>
        <w:rPr>
          <w:rFonts w:ascii="Calibri" w:hAnsi="Calibri" w:cs="Calibri"/>
          <w:sz w:val="22"/>
          <w:szCs w:val="22"/>
        </w:rPr>
      </w:pPr>
      <w:r w:rsidRPr="00684675">
        <w:rPr>
          <w:rFonts w:ascii="Calibri" w:hAnsi="Calibri" w:cs="Calibri"/>
          <w:sz w:val="22"/>
          <w:szCs w:val="22"/>
        </w:rPr>
        <w:t xml:space="preserve">    Mrs. J. H. Hiller</w:t>
      </w:r>
    </w:p>
    <w:p w14:paraId="4EF47FD1" w14:textId="77777777" w:rsidR="00826B62" w:rsidRPr="00684675" w:rsidRDefault="00826B62" w:rsidP="00826B62">
      <w:pPr>
        <w:framePr w:hSpace="180" w:wrap="around" w:vAnchor="text" w:hAnchor="page" w:x="433" w:y="-29363"/>
        <w:suppressOverlap/>
        <w:rPr>
          <w:rFonts w:ascii="Calibri" w:hAnsi="Calibri" w:cs="Calibri"/>
          <w:sz w:val="22"/>
          <w:szCs w:val="22"/>
        </w:rPr>
      </w:pPr>
      <w:r w:rsidRPr="00684675">
        <w:rPr>
          <w:rFonts w:ascii="Calibri" w:hAnsi="Calibri" w:cs="Calibri"/>
          <w:sz w:val="22"/>
          <w:szCs w:val="22"/>
        </w:rPr>
        <w:t xml:space="preserve">    Morris D. Earle</w:t>
      </w:r>
    </w:p>
    <w:p w14:paraId="14D84E8B" w14:textId="77777777" w:rsidR="00826B62" w:rsidRPr="00684675" w:rsidRDefault="00826B62" w:rsidP="00826B62">
      <w:pPr>
        <w:framePr w:hSpace="180" w:wrap="around" w:vAnchor="text" w:hAnchor="page" w:x="433" w:y="-29363"/>
        <w:suppressOverlap/>
        <w:rPr>
          <w:rFonts w:ascii="Calibri" w:hAnsi="Calibri" w:cs="Calibri"/>
          <w:sz w:val="22"/>
          <w:szCs w:val="22"/>
        </w:rPr>
      </w:pPr>
      <w:r w:rsidRPr="00684675">
        <w:rPr>
          <w:rFonts w:ascii="Calibri" w:hAnsi="Calibri" w:cs="Calibri"/>
          <w:sz w:val="22"/>
          <w:szCs w:val="22"/>
        </w:rPr>
        <w:t xml:space="preserve">    Mae C. Earle</w:t>
      </w:r>
    </w:p>
    <w:p w14:paraId="4949E743" w14:textId="77777777" w:rsidR="00826B62" w:rsidRPr="00684675" w:rsidRDefault="00826B62" w:rsidP="00826B62">
      <w:pPr>
        <w:framePr w:hSpace="180" w:wrap="around" w:vAnchor="text" w:hAnchor="page" w:x="433" w:y="-29363"/>
        <w:suppressOverlap/>
        <w:rPr>
          <w:rFonts w:ascii="Calibri" w:hAnsi="Calibri" w:cs="Calibri"/>
          <w:sz w:val="22"/>
          <w:szCs w:val="22"/>
        </w:rPr>
      </w:pPr>
      <w:r w:rsidRPr="00684675">
        <w:rPr>
          <w:rFonts w:ascii="Calibri" w:hAnsi="Calibri" w:cs="Calibri"/>
          <w:sz w:val="22"/>
          <w:szCs w:val="22"/>
        </w:rPr>
        <w:t xml:space="preserve">    Mrs. J. A. Lockwood</w:t>
      </w:r>
    </w:p>
    <w:p w14:paraId="3339DB18" w14:textId="77777777" w:rsidR="00826B62" w:rsidRPr="00684675" w:rsidRDefault="00826B62" w:rsidP="00826B62">
      <w:pPr>
        <w:framePr w:hSpace="180" w:wrap="around" w:vAnchor="text" w:hAnchor="page" w:x="433" w:y="-29363"/>
        <w:suppressOverlap/>
        <w:rPr>
          <w:rFonts w:ascii="Calibri" w:hAnsi="Calibri" w:cs="Calibri"/>
          <w:sz w:val="22"/>
          <w:szCs w:val="22"/>
        </w:rPr>
      </w:pPr>
      <w:r w:rsidRPr="00684675">
        <w:rPr>
          <w:rFonts w:ascii="Calibri" w:hAnsi="Calibri" w:cs="Calibri"/>
          <w:sz w:val="22"/>
          <w:szCs w:val="22"/>
        </w:rPr>
        <w:t xml:space="preserve">    T. H. Newkirk</w:t>
      </w:r>
    </w:p>
    <w:p w14:paraId="4D96F4D2" w14:textId="77777777" w:rsidR="00826B62" w:rsidRPr="00684675" w:rsidRDefault="00826B62" w:rsidP="00826B62">
      <w:pPr>
        <w:framePr w:hSpace="180" w:wrap="around" w:vAnchor="text" w:hAnchor="page" w:x="433" w:y="-29363"/>
        <w:suppressOverlap/>
        <w:rPr>
          <w:rFonts w:ascii="Calibri" w:hAnsi="Calibri" w:cs="Calibri"/>
          <w:sz w:val="22"/>
          <w:szCs w:val="22"/>
        </w:rPr>
      </w:pPr>
      <w:r w:rsidRPr="00684675">
        <w:rPr>
          <w:rFonts w:ascii="Calibri" w:hAnsi="Calibri" w:cs="Calibri"/>
          <w:sz w:val="22"/>
          <w:szCs w:val="22"/>
        </w:rPr>
        <w:t xml:space="preserve">    Eugene </w:t>
      </w:r>
      <w:proofErr w:type="spellStart"/>
      <w:r w:rsidRPr="00684675">
        <w:rPr>
          <w:rFonts w:ascii="Calibri" w:hAnsi="Calibri" w:cs="Calibri"/>
          <w:sz w:val="22"/>
          <w:szCs w:val="22"/>
        </w:rPr>
        <w:t>Arnst</w:t>
      </w:r>
      <w:proofErr w:type="spellEnd"/>
    </w:p>
    <w:p w14:paraId="333AF29C" w14:textId="77777777" w:rsidR="00826B62" w:rsidRPr="00684675" w:rsidRDefault="00826B62" w:rsidP="00826B62">
      <w:pPr>
        <w:framePr w:hSpace="180" w:wrap="around" w:vAnchor="text" w:hAnchor="page" w:x="433" w:y="-29363"/>
        <w:suppressOverlap/>
        <w:rPr>
          <w:rFonts w:ascii="Calibri" w:hAnsi="Calibri" w:cs="Calibri"/>
          <w:sz w:val="22"/>
          <w:szCs w:val="22"/>
        </w:rPr>
      </w:pPr>
      <w:r w:rsidRPr="00684675">
        <w:rPr>
          <w:rFonts w:ascii="Calibri" w:hAnsi="Calibri" w:cs="Calibri"/>
          <w:sz w:val="22"/>
          <w:szCs w:val="22"/>
        </w:rPr>
        <w:t xml:space="preserve">    James A. Lockwood</w:t>
      </w:r>
    </w:p>
    <w:p w14:paraId="777A07BC" w14:textId="77777777" w:rsidR="00826B62" w:rsidRPr="00684675" w:rsidRDefault="00826B62" w:rsidP="00826B62">
      <w:pPr>
        <w:framePr w:hSpace="180" w:wrap="around" w:vAnchor="text" w:hAnchor="page" w:x="433" w:y="-29363"/>
        <w:suppressOverlap/>
        <w:rPr>
          <w:rFonts w:ascii="Calibri" w:hAnsi="Calibri" w:cs="Calibri"/>
          <w:sz w:val="22"/>
          <w:szCs w:val="22"/>
        </w:rPr>
      </w:pPr>
      <w:r w:rsidRPr="00684675">
        <w:rPr>
          <w:rFonts w:ascii="Calibri" w:hAnsi="Calibri" w:cs="Calibri"/>
          <w:sz w:val="22"/>
          <w:szCs w:val="22"/>
        </w:rPr>
        <w:t xml:space="preserve">    Floyd A. Markle</w:t>
      </w:r>
    </w:p>
    <w:p w14:paraId="1F87B8ED" w14:textId="77777777" w:rsidR="00826B62" w:rsidRPr="00684675" w:rsidRDefault="00826B62" w:rsidP="00826B62">
      <w:pPr>
        <w:framePr w:hSpace="180" w:wrap="around" w:vAnchor="text" w:hAnchor="page" w:x="433" w:y="-29363"/>
        <w:suppressOverlap/>
        <w:rPr>
          <w:rFonts w:ascii="Calibri" w:hAnsi="Calibri" w:cs="Calibri"/>
          <w:sz w:val="22"/>
          <w:szCs w:val="22"/>
        </w:rPr>
      </w:pPr>
      <w:r w:rsidRPr="00684675">
        <w:rPr>
          <w:rFonts w:ascii="Calibri" w:hAnsi="Calibri" w:cs="Calibri"/>
          <w:sz w:val="22"/>
          <w:szCs w:val="22"/>
        </w:rPr>
        <w:t xml:space="preserve">    Catherine E. Elmendorf</w:t>
      </w:r>
    </w:p>
    <w:p w14:paraId="34CE18DE" w14:textId="77777777" w:rsidR="00826B62" w:rsidRPr="00684675" w:rsidRDefault="00826B62" w:rsidP="00826B62">
      <w:pPr>
        <w:framePr w:hSpace="180" w:wrap="around" w:vAnchor="text" w:hAnchor="page" w:x="433" w:y="-29363"/>
        <w:suppressOverlap/>
        <w:rPr>
          <w:rFonts w:ascii="Calibri" w:hAnsi="Calibri" w:cs="Calibri"/>
          <w:sz w:val="22"/>
          <w:szCs w:val="22"/>
        </w:rPr>
      </w:pPr>
      <w:r w:rsidRPr="00684675">
        <w:rPr>
          <w:rFonts w:ascii="Calibri" w:hAnsi="Calibri" w:cs="Calibri"/>
          <w:sz w:val="22"/>
          <w:szCs w:val="22"/>
        </w:rPr>
        <w:t xml:space="preserve">    S. F. Ten </w:t>
      </w:r>
      <w:proofErr w:type="spellStart"/>
      <w:r w:rsidRPr="00684675">
        <w:rPr>
          <w:rFonts w:ascii="Calibri" w:hAnsi="Calibri" w:cs="Calibri"/>
          <w:sz w:val="22"/>
          <w:szCs w:val="22"/>
        </w:rPr>
        <w:t>Eyek</w:t>
      </w:r>
      <w:proofErr w:type="spellEnd"/>
    </w:p>
    <w:p w14:paraId="619CBC09" w14:textId="77777777" w:rsidR="00826B62" w:rsidRPr="00684675" w:rsidRDefault="00826B62" w:rsidP="00826B62">
      <w:pPr>
        <w:framePr w:hSpace="180" w:wrap="around" w:vAnchor="text" w:hAnchor="page" w:x="433" w:y="-29363"/>
        <w:suppressOverlap/>
        <w:rPr>
          <w:rFonts w:ascii="Calibri" w:hAnsi="Calibri" w:cs="Calibri"/>
          <w:sz w:val="22"/>
          <w:szCs w:val="22"/>
        </w:rPr>
      </w:pPr>
      <w:r w:rsidRPr="00684675">
        <w:rPr>
          <w:rFonts w:ascii="Calibri" w:hAnsi="Calibri" w:cs="Calibri"/>
          <w:sz w:val="22"/>
          <w:szCs w:val="22"/>
        </w:rPr>
        <w:t xml:space="preserve">    Harry F. Johnston</w:t>
      </w:r>
    </w:p>
    <w:p w14:paraId="54E698BC" w14:textId="77777777" w:rsidR="00826B62" w:rsidRPr="00684675" w:rsidRDefault="00826B62" w:rsidP="00826B62">
      <w:pPr>
        <w:framePr w:hSpace="180" w:wrap="around" w:vAnchor="text" w:hAnchor="page" w:x="433" w:y="-29363"/>
        <w:suppressOverlap/>
        <w:rPr>
          <w:rFonts w:ascii="Calibri" w:hAnsi="Calibri" w:cs="Calibri"/>
          <w:sz w:val="22"/>
          <w:szCs w:val="22"/>
        </w:rPr>
      </w:pPr>
      <w:r w:rsidRPr="00684675">
        <w:rPr>
          <w:rFonts w:ascii="Calibri" w:hAnsi="Calibri" w:cs="Calibri"/>
          <w:sz w:val="22"/>
          <w:szCs w:val="22"/>
        </w:rPr>
        <w:t xml:space="preserve">    Mary E. Johnston</w:t>
      </w:r>
    </w:p>
    <w:p w14:paraId="2D7E3A9E" w14:textId="77777777" w:rsidR="00826B62" w:rsidRPr="00684675" w:rsidRDefault="00826B62" w:rsidP="00826B62">
      <w:pPr>
        <w:framePr w:hSpace="180" w:wrap="around" w:vAnchor="text" w:hAnchor="page" w:x="433" w:y="-29363"/>
        <w:suppressOverlap/>
        <w:jc w:val="center"/>
        <w:rPr>
          <w:rStyle w:val="Strong"/>
          <w:rFonts w:ascii="Calibri" w:hAnsi="Calibri" w:cs="Calibri"/>
        </w:rPr>
        <w:sectPr w:rsidR="00826B62" w:rsidRPr="00684675" w:rsidSect="00C45C0A">
          <w:type w:val="continuous"/>
          <w:pgSz w:w="12240" w:h="15840"/>
          <w:pgMar w:top="1440" w:right="1440" w:bottom="1440" w:left="1440" w:header="720" w:footer="720" w:gutter="0"/>
          <w:cols w:num="3" w:space="720"/>
          <w:docGrid w:linePitch="360"/>
        </w:sectPr>
      </w:pPr>
    </w:p>
    <w:p w14:paraId="5E9B7C77" w14:textId="77777777" w:rsidR="00826B62" w:rsidRPr="00684675" w:rsidRDefault="00826B62" w:rsidP="00826B62">
      <w:pPr>
        <w:framePr w:hSpace="180" w:wrap="around" w:vAnchor="text" w:hAnchor="page" w:x="433" w:y="-29363"/>
        <w:suppressOverlap/>
        <w:jc w:val="center"/>
        <w:rPr>
          <w:rStyle w:val="Strong"/>
          <w:rFonts w:ascii="Calibri" w:hAnsi="Calibri" w:cs="Calibri"/>
        </w:rPr>
      </w:pPr>
    </w:p>
    <w:p w14:paraId="0E02BC7F" w14:textId="77777777" w:rsidR="00826B62" w:rsidRPr="00684675" w:rsidRDefault="00826B62" w:rsidP="00826B62">
      <w:pPr>
        <w:framePr w:hSpace="180" w:wrap="around" w:vAnchor="text" w:hAnchor="page" w:x="433" w:y="-29363"/>
        <w:suppressOverlap/>
        <w:jc w:val="center"/>
        <w:rPr>
          <w:rStyle w:val="Strong"/>
          <w:rFonts w:ascii="Calibri" w:hAnsi="Calibri" w:cs="Calibri"/>
        </w:rPr>
      </w:pPr>
      <w:r w:rsidRPr="00684675">
        <w:rPr>
          <w:rStyle w:val="Strong"/>
          <w:rFonts w:ascii="Calibri" w:hAnsi="Calibri" w:cs="Calibri"/>
        </w:rPr>
        <w:t>May Knew Her Father.</w:t>
      </w:r>
    </w:p>
    <w:p w14:paraId="1A0610C2" w14:textId="77777777" w:rsidR="00826B62" w:rsidRPr="00684675" w:rsidRDefault="00826B62" w:rsidP="00826B62">
      <w:pPr>
        <w:framePr w:hSpace="180" w:wrap="around" w:vAnchor="text" w:hAnchor="page" w:x="433" w:y="-29363"/>
        <w:suppressOverlap/>
        <w:rPr>
          <w:rFonts w:ascii="Calibri" w:hAnsi="Calibri" w:cs="Calibri"/>
        </w:rPr>
      </w:pPr>
    </w:p>
    <w:p w14:paraId="75BD93ED" w14:textId="77777777" w:rsidR="00826B62" w:rsidRPr="00684675" w:rsidRDefault="00826B62" w:rsidP="00826B62">
      <w:pPr>
        <w:framePr w:hSpace="180" w:wrap="around" w:vAnchor="text" w:hAnchor="page" w:x="433" w:y="-29363"/>
        <w:suppressOverlap/>
        <w:rPr>
          <w:rFonts w:ascii="Calibri" w:hAnsi="Calibri" w:cs="Calibri"/>
        </w:rPr>
      </w:pPr>
      <w:r w:rsidRPr="00684675">
        <w:rPr>
          <w:rFonts w:ascii="Calibri" w:hAnsi="Calibri" w:cs="Calibri"/>
        </w:rPr>
        <w:t xml:space="preserve">    District Attorney Traver conducted the proceedings on behalf of the Ulster county agent for dependent children: the Davis girls and their uncle “John Hen” were represented by Francis C Merritt.</w:t>
      </w:r>
    </w:p>
    <w:p w14:paraId="04E0E6CF" w14:textId="77777777" w:rsidR="00826B62" w:rsidRPr="00684675" w:rsidRDefault="00826B62" w:rsidP="00826B62">
      <w:pPr>
        <w:framePr w:hSpace="180" w:wrap="around" w:vAnchor="text" w:hAnchor="page" w:x="433" w:y="-29363"/>
        <w:suppressOverlap/>
        <w:rPr>
          <w:rFonts w:ascii="Calibri" w:hAnsi="Calibri" w:cs="Calibri"/>
        </w:rPr>
      </w:pPr>
      <w:r w:rsidRPr="00684675">
        <w:rPr>
          <w:rFonts w:ascii="Calibri" w:hAnsi="Calibri" w:cs="Calibri"/>
        </w:rPr>
        <w:t xml:space="preserve">    Miss Martha Davis stated she first heard of the Eagle’s Nest children two years ago but never visited their home, which is in the Negro settlement on Hurley mountain known as Eagle’s Nest until December last when she went there for the purpose of learning who was the father of May’s child.  May said her uncle Luke Davis, was the father.  The home conditions were poor but clean, she did not object to the poor conditions she found but she did object to the moral situation.  The house was well built and consisted of one large room and a bedroom downstairs: there may have been a room upstairs.  Miss Davis did not know what provisions were in the house. She talked with May Davis and also with her mother, Belle Davis, but Belle made practically no answers.</w:t>
      </w:r>
    </w:p>
    <w:p w14:paraId="4303427B" w14:textId="77777777" w:rsidR="00826B62" w:rsidRPr="00684675" w:rsidRDefault="00826B62" w:rsidP="00826B62">
      <w:pPr>
        <w:framePr w:hSpace="180" w:wrap="around" w:vAnchor="text" w:hAnchor="page" w:x="433" w:y="-29363"/>
        <w:suppressOverlap/>
        <w:rPr>
          <w:rFonts w:ascii="Calibri" w:hAnsi="Calibri" w:cs="Calibri"/>
        </w:rPr>
      </w:pPr>
      <w:r w:rsidRPr="00684675">
        <w:rPr>
          <w:rFonts w:ascii="Calibri" w:hAnsi="Calibri" w:cs="Calibri"/>
        </w:rPr>
        <w:t xml:space="preserve">    May, however, said her own father had been a man named Sampson.</w:t>
      </w:r>
    </w:p>
    <w:p w14:paraId="6F1A33C2" w14:textId="77777777" w:rsidR="00826B62" w:rsidRPr="00684675" w:rsidRDefault="00826B62" w:rsidP="00826B62">
      <w:pPr>
        <w:framePr w:hSpace="180" w:wrap="around" w:vAnchor="text" w:hAnchor="page" w:x="433" w:y="-29363"/>
        <w:suppressOverlap/>
        <w:rPr>
          <w:rFonts w:ascii="Calibri" w:hAnsi="Calibri" w:cs="Calibri"/>
        </w:rPr>
      </w:pPr>
      <w:r w:rsidRPr="00684675">
        <w:rPr>
          <w:rFonts w:ascii="Calibri" w:hAnsi="Calibri" w:cs="Calibri"/>
        </w:rPr>
        <w:t xml:space="preserve">    The next she saw the children was at her office in the county building on St. Patrick's Day, when they were examined for about two hours.  Most of the questions were saved by Mrs. Green, the stenographer for the county agent. Information on which Mrs. Davis based her application had been furnished to her by Mrs. S. Frank Ten Eyck, Charles A. Snyder and others.</w:t>
      </w:r>
    </w:p>
    <w:p w14:paraId="5B4099D4" w14:textId="77777777" w:rsidR="00826B62" w:rsidRPr="00684675" w:rsidRDefault="00826B62" w:rsidP="00826B62">
      <w:pPr>
        <w:framePr w:hSpace="180" w:wrap="around" w:vAnchor="text" w:hAnchor="page" w:x="433" w:y="-29363"/>
        <w:suppressOverlap/>
        <w:rPr>
          <w:rFonts w:ascii="Calibri" w:hAnsi="Calibri" w:cs="Calibri"/>
        </w:rPr>
      </w:pPr>
    </w:p>
    <w:p w14:paraId="585A39B3" w14:textId="77777777" w:rsidR="00826B62" w:rsidRPr="00684675" w:rsidRDefault="00826B62" w:rsidP="00826B62">
      <w:pPr>
        <w:framePr w:hSpace="180" w:wrap="around" w:vAnchor="text" w:hAnchor="page" w:x="433" w:y="-29363"/>
        <w:suppressOverlap/>
        <w:jc w:val="center"/>
        <w:rPr>
          <w:rStyle w:val="Strong"/>
          <w:rFonts w:ascii="Calibri" w:hAnsi="Calibri" w:cs="Calibri"/>
        </w:rPr>
      </w:pPr>
      <w:r w:rsidRPr="00684675">
        <w:rPr>
          <w:rStyle w:val="Strong"/>
          <w:rFonts w:ascii="Calibri" w:hAnsi="Calibri" w:cs="Calibri"/>
        </w:rPr>
        <w:t>The County Agent’s Duty.</w:t>
      </w:r>
    </w:p>
    <w:p w14:paraId="18646025" w14:textId="77777777" w:rsidR="00826B62" w:rsidRPr="00684675" w:rsidRDefault="00826B62" w:rsidP="00826B62">
      <w:pPr>
        <w:framePr w:hSpace="180" w:wrap="around" w:vAnchor="text" w:hAnchor="page" w:x="433" w:y="-29363"/>
        <w:suppressOverlap/>
        <w:rPr>
          <w:rFonts w:ascii="Calibri" w:hAnsi="Calibri" w:cs="Calibri"/>
        </w:rPr>
      </w:pPr>
    </w:p>
    <w:p w14:paraId="5DC9364B" w14:textId="77777777" w:rsidR="00826B62" w:rsidRPr="00684675" w:rsidRDefault="00826B62" w:rsidP="00826B62">
      <w:pPr>
        <w:framePr w:hSpace="180" w:wrap="around" w:vAnchor="text" w:hAnchor="page" w:x="433" w:y="-29363"/>
        <w:suppressOverlap/>
        <w:rPr>
          <w:rFonts w:ascii="Calibri" w:hAnsi="Calibri" w:cs="Calibri"/>
        </w:rPr>
      </w:pPr>
      <w:r w:rsidRPr="00684675">
        <w:rPr>
          <w:rFonts w:ascii="Calibri" w:hAnsi="Calibri" w:cs="Calibri"/>
        </w:rPr>
        <w:t xml:space="preserve">    There was nothing objectionable in the physical conditions, said Mrs. Davis on cross examination except that the house was poorly furnished.  She thought Elizabeth, the youngest child, was under-nourished although she had seen many bashful children, she never had noticed that colored children were particularly different. May had not shown any reluctance to answering questions.</w:t>
      </w:r>
    </w:p>
    <w:p w14:paraId="0B34C6B2" w14:textId="77777777" w:rsidR="00826B62" w:rsidRPr="00684675" w:rsidRDefault="00826B62" w:rsidP="00826B62">
      <w:pPr>
        <w:framePr w:hSpace="180" w:wrap="around" w:vAnchor="text" w:hAnchor="page" w:x="433" w:y="-29363"/>
        <w:suppressOverlap/>
        <w:rPr>
          <w:rFonts w:ascii="Calibri" w:hAnsi="Calibri" w:cs="Calibri"/>
        </w:rPr>
      </w:pPr>
      <w:r w:rsidRPr="00684675">
        <w:rPr>
          <w:rFonts w:ascii="Calibri" w:hAnsi="Calibri" w:cs="Calibri"/>
        </w:rPr>
        <w:t xml:space="preserve">   Miss Davis said she did not claim to be a judge of the mental condition of children, but it was her duty to see the children are properly cared for “if these children had been in my care,” she said, this petition would not be necessary.  Not being in my care, it is my duty to bring them to the attention of the proper authorities.”</w:t>
      </w:r>
    </w:p>
    <w:p w14:paraId="02B76047" w14:textId="77777777" w:rsidR="00826B62" w:rsidRPr="00684675" w:rsidRDefault="00826B62" w:rsidP="00826B62">
      <w:pPr>
        <w:framePr w:hSpace="180" w:wrap="around" w:vAnchor="text" w:hAnchor="page" w:x="433" w:y="-29363"/>
        <w:suppressOverlap/>
        <w:rPr>
          <w:rFonts w:ascii="Calibri" w:hAnsi="Calibri" w:cs="Calibri"/>
        </w:rPr>
      </w:pPr>
    </w:p>
    <w:p w14:paraId="4FF52D74" w14:textId="77777777" w:rsidR="00826B62" w:rsidRPr="00684675" w:rsidRDefault="00826B62" w:rsidP="00826B62">
      <w:pPr>
        <w:framePr w:hSpace="180" w:wrap="around" w:vAnchor="text" w:hAnchor="page" w:x="433" w:y="-29363"/>
        <w:suppressOverlap/>
        <w:jc w:val="center"/>
        <w:rPr>
          <w:rStyle w:val="Strong"/>
          <w:rFonts w:ascii="Calibri" w:hAnsi="Calibri" w:cs="Calibri"/>
        </w:rPr>
      </w:pPr>
      <w:r w:rsidRPr="00684675">
        <w:rPr>
          <w:rStyle w:val="Strong"/>
          <w:rFonts w:ascii="Calibri" w:hAnsi="Calibri" w:cs="Calibri"/>
        </w:rPr>
        <w:t>The Petition Disclosed.</w:t>
      </w:r>
    </w:p>
    <w:p w14:paraId="0BDD94B0" w14:textId="77777777" w:rsidR="00826B62" w:rsidRPr="00684675" w:rsidRDefault="00826B62" w:rsidP="00826B62">
      <w:pPr>
        <w:framePr w:hSpace="180" w:wrap="around" w:vAnchor="text" w:hAnchor="page" w:x="433" w:y="-29363"/>
        <w:suppressOverlap/>
        <w:rPr>
          <w:rFonts w:ascii="Calibri" w:hAnsi="Calibri" w:cs="Calibri"/>
        </w:rPr>
      </w:pPr>
    </w:p>
    <w:p w14:paraId="4E9DCA60" w14:textId="77777777" w:rsidR="00826B62" w:rsidRPr="00684675" w:rsidRDefault="00826B62" w:rsidP="00826B62">
      <w:pPr>
        <w:framePr w:hSpace="180" w:wrap="around" w:vAnchor="text" w:hAnchor="page" w:x="433" w:y="-29363"/>
        <w:suppressOverlap/>
        <w:rPr>
          <w:rFonts w:ascii="Calibri" w:hAnsi="Calibri" w:cs="Calibri"/>
        </w:rPr>
      </w:pPr>
      <w:r w:rsidRPr="00684675">
        <w:rPr>
          <w:rFonts w:ascii="Calibri" w:hAnsi="Calibri" w:cs="Calibri"/>
        </w:rPr>
        <w:t xml:space="preserve">    Among those who had complained to her of the little child born to May Davis had been one of the justices of the peace Mrs. Ten Eyck, Matthew T. E. DeWitt and others.</w:t>
      </w:r>
    </w:p>
    <w:p w14:paraId="1669A5AF" w14:textId="77777777" w:rsidR="00826B62" w:rsidRPr="00684675" w:rsidRDefault="00826B62" w:rsidP="00826B62">
      <w:pPr>
        <w:framePr w:hSpace="180" w:wrap="around" w:vAnchor="text" w:hAnchor="page" w:x="433" w:y="-29363"/>
        <w:suppressOverlap/>
        <w:rPr>
          <w:rFonts w:ascii="Calibri" w:hAnsi="Calibri" w:cs="Calibri"/>
        </w:rPr>
      </w:pPr>
      <w:r w:rsidRPr="00684675">
        <w:rPr>
          <w:rFonts w:ascii="Calibri" w:hAnsi="Calibri" w:cs="Calibri"/>
        </w:rPr>
        <w:t xml:space="preserve">    “But nearly the whole town complained,” she added. “They signed a petition,” but she could not tell M Merritt what names were on the petition. District Attorney Traver thereupon produced the petition which Miss Davis identified, and Judge Fowler received it in evidence.</w:t>
      </w:r>
    </w:p>
    <w:p w14:paraId="6E05F81F" w14:textId="77777777" w:rsidR="00826B62" w:rsidRPr="00684675" w:rsidRDefault="00826B62" w:rsidP="00826B62">
      <w:pPr>
        <w:framePr w:hSpace="180" w:wrap="around" w:vAnchor="text" w:hAnchor="page" w:x="433" w:y="-29363"/>
        <w:suppressOverlap/>
        <w:rPr>
          <w:rFonts w:ascii="Calibri" w:hAnsi="Calibri" w:cs="Calibri"/>
        </w:rPr>
      </w:pPr>
      <w:r w:rsidRPr="00684675">
        <w:rPr>
          <w:rFonts w:ascii="Calibri" w:hAnsi="Calibri" w:cs="Calibri"/>
        </w:rPr>
        <w:t xml:space="preserve">    The fact that both May and Elizabeth were illegitimate was evidence to her mind that moral conditions were bad, she said, in addition to the fact that the same condition applied to May's child.</w:t>
      </w:r>
    </w:p>
    <w:p w14:paraId="760CBD63" w14:textId="77777777" w:rsidR="00826B62" w:rsidRPr="00684675" w:rsidRDefault="00826B62" w:rsidP="00826B62">
      <w:pPr>
        <w:framePr w:hSpace="180" w:wrap="around" w:vAnchor="text" w:hAnchor="page" w:x="433" w:y="-29363"/>
        <w:suppressOverlap/>
        <w:rPr>
          <w:rFonts w:ascii="Calibri" w:hAnsi="Calibri" w:cs="Calibri"/>
        </w:rPr>
      </w:pPr>
      <w:r w:rsidRPr="00684675">
        <w:rPr>
          <w:rFonts w:ascii="Calibri" w:hAnsi="Calibri" w:cs="Calibri"/>
        </w:rPr>
        <w:t xml:space="preserve">    </w:t>
      </w:r>
    </w:p>
    <w:p w14:paraId="61CA702E" w14:textId="77777777" w:rsidR="00826B62" w:rsidRPr="00684675" w:rsidRDefault="00826B62" w:rsidP="00826B62">
      <w:pPr>
        <w:framePr w:hSpace="180" w:wrap="around" w:vAnchor="text" w:hAnchor="page" w:x="433" w:y="-29363"/>
        <w:suppressOverlap/>
        <w:jc w:val="center"/>
        <w:rPr>
          <w:rFonts w:ascii="Calibri" w:hAnsi="Calibri" w:cs="Calibri"/>
          <w:b/>
          <w:bCs/>
        </w:rPr>
      </w:pPr>
      <w:r w:rsidRPr="00684675">
        <w:rPr>
          <w:rFonts w:ascii="Calibri" w:hAnsi="Calibri" w:cs="Calibri"/>
          <w:b/>
          <w:bCs/>
        </w:rPr>
        <w:t xml:space="preserve">Enjoyed The </w:t>
      </w:r>
      <w:proofErr w:type="spellStart"/>
      <w:r w:rsidRPr="00684675">
        <w:rPr>
          <w:rFonts w:ascii="Calibri" w:hAnsi="Calibri" w:cs="Calibri"/>
          <w:b/>
          <w:bCs/>
        </w:rPr>
        <w:t>Church”Feeds</w:t>
      </w:r>
      <w:proofErr w:type="spellEnd"/>
      <w:r w:rsidRPr="00684675">
        <w:rPr>
          <w:rFonts w:ascii="Calibri" w:hAnsi="Calibri" w:cs="Calibri"/>
          <w:b/>
          <w:bCs/>
        </w:rPr>
        <w:t>”</w:t>
      </w:r>
    </w:p>
    <w:p w14:paraId="2E3E803C" w14:textId="77777777" w:rsidR="00826B62" w:rsidRPr="00684675" w:rsidRDefault="00826B62" w:rsidP="00826B62">
      <w:pPr>
        <w:framePr w:hSpace="180" w:wrap="around" w:vAnchor="text" w:hAnchor="page" w:x="433" w:y="-29363"/>
        <w:suppressOverlap/>
        <w:jc w:val="center"/>
        <w:rPr>
          <w:rFonts w:ascii="Calibri" w:hAnsi="Calibri" w:cs="Calibri"/>
        </w:rPr>
      </w:pPr>
    </w:p>
    <w:p w14:paraId="2ECA4A60" w14:textId="77777777" w:rsidR="00826B62" w:rsidRPr="00684675" w:rsidRDefault="00826B62" w:rsidP="00826B62">
      <w:pPr>
        <w:framePr w:hSpace="180" w:wrap="around" w:vAnchor="text" w:hAnchor="page" w:x="433" w:y="-29363"/>
        <w:suppressOverlap/>
        <w:rPr>
          <w:rFonts w:ascii="Calibri" w:hAnsi="Calibri" w:cs="Calibri"/>
        </w:rPr>
      </w:pPr>
      <w:r w:rsidRPr="00684675">
        <w:rPr>
          <w:rFonts w:ascii="Calibri" w:hAnsi="Calibri" w:cs="Calibri"/>
        </w:rPr>
        <w:t xml:space="preserve">    The Reverend Lawrence H French, Pastor of the Hurley Reform Church, who had been subpoenaed as a witness, said he had had some opportunity to observe the Davis children and also had visited their home. His first visit was in the midsummer of 1921, and he went again a few days after the birth of May's baby, when he had taken some  […] and other nourishing food because he had been told she was not supplied with the kind of food which her condition required. The home and furnishings we're poor but clean. There was some shyness on May's part during the conversation, but not much shyness as he had anticipated. Mr. French said he had signed the petition that had been presented to the town board. The Davis children had not come to church except on special occasions when there had been a “feed” afterward, “and they certainly enjoyed the feed,” he added.  </w:t>
      </w:r>
    </w:p>
    <w:p w14:paraId="219410C8" w14:textId="77777777" w:rsidR="00826B62" w:rsidRPr="00684675" w:rsidRDefault="00826B62" w:rsidP="00826B62">
      <w:pPr>
        <w:framePr w:hSpace="180" w:wrap="around" w:vAnchor="text" w:hAnchor="page" w:x="433" w:y="-29363"/>
        <w:suppressOverlap/>
        <w:rPr>
          <w:rFonts w:ascii="Calibri" w:hAnsi="Calibri" w:cs="Calibri"/>
        </w:rPr>
      </w:pPr>
    </w:p>
    <w:p w14:paraId="48547C35" w14:textId="77777777" w:rsidR="00826B62" w:rsidRPr="00684675" w:rsidRDefault="00826B62" w:rsidP="00826B62">
      <w:pPr>
        <w:framePr w:hSpace="180" w:wrap="around" w:vAnchor="text" w:hAnchor="page" w:x="433" w:y="-29363"/>
        <w:suppressOverlap/>
        <w:jc w:val="center"/>
        <w:rPr>
          <w:rFonts w:ascii="Calibri" w:hAnsi="Calibri" w:cs="Calibri"/>
          <w:b/>
          <w:bCs/>
        </w:rPr>
      </w:pPr>
      <w:r w:rsidRPr="00684675">
        <w:rPr>
          <w:rFonts w:ascii="Calibri" w:hAnsi="Calibri" w:cs="Calibri"/>
          <w:b/>
          <w:bCs/>
        </w:rPr>
        <w:t>Actions Show Mental Deficiency</w:t>
      </w:r>
    </w:p>
    <w:p w14:paraId="6C2DD5E4" w14:textId="77777777" w:rsidR="00826B62" w:rsidRPr="00684675" w:rsidRDefault="00826B62" w:rsidP="00826B62">
      <w:pPr>
        <w:framePr w:hSpace="180" w:wrap="around" w:vAnchor="text" w:hAnchor="page" w:x="433" w:y="-29363"/>
        <w:suppressOverlap/>
        <w:jc w:val="center"/>
        <w:rPr>
          <w:rFonts w:ascii="Calibri" w:hAnsi="Calibri" w:cs="Calibri"/>
        </w:rPr>
      </w:pPr>
    </w:p>
    <w:p w14:paraId="35738776" w14:textId="77777777" w:rsidR="00826B62" w:rsidRPr="00684675" w:rsidRDefault="00826B62" w:rsidP="00826B62">
      <w:pPr>
        <w:framePr w:hSpace="180" w:wrap="around" w:vAnchor="text" w:hAnchor="page" w:x="433" w:y="-29363"/>
        <w:suppressOverlap/>
        <w:rPr>
          <w:rFonts w:ascii="Calibri" w:hAnsi="Calibri" w:cs="Calibri"/>
        </w:rPr>
      </w:pPr>
      <w:r w:rsidRPr="00684675">
        <w:rPr>
          <w:rFonts w:ascii="Calibri" w:hAnsi="Calibri" w:cs="Calibri"/>
        </w:rPr>
        <w:t xml:space="preserve">    On cross-examination, the Rev. Mr. French said the special entertainments were attended by white and colored children alike, and the white children enjoyed the “feed” just as much as the colored ones. In his pastoral work at various places he had visited many homes of the poor and they were not always clean. He had found that where the minds of the occupants were bright there was a general inclination toward cleanliness but not always.</w:t>
      </w:r>
    </w:p>
    <w:p w14:paraId="2C20889E" w14:textId="77777777" w:rsidR="00826B62" w:rsidRPr="00684675" w:rsidRDefault="00826B62" w:rsidP="00826B62">
      <w:pPr>
        <w:framePr w:hSpace="180" w:wrap="around" w:vAnchor="text" w:hAnchor="page" w:x="433" w:y="-29363"/>
        <w:suppressOverlap/>
        <w:rPr>
          <w:rFonts w:ascii="Calibri" w:hAnsi="Calibri" w:cs="Calibri"/>
        </w:rPr>
      </w:pPr>
      <w:r w:rsidRPr="00684675">
        <w:rPr>
          <w:rFonts w:ascii="Calibri" w:hAnsi="Calibri" w:cs="Calibri"/>
        </w:rPr>
        <w:t xml:space="preserve">    Mental deficiency on the part of May and Elizabeth and also on the part of their mother, Belle Davis, had been shown. In his opinion, by their reaction to conversations, Elizabeth was especially silent. The family lived in the woods, away from other people, and there was not as great opportunity for them to play with other children as if they lived in Hurley, but there were other children also at Eagle’s Nest. From their slowness to answer all questions, whether at home, in church or in the street, he had formed an opinion of their mental deficiency. Personally, he had no knowledge of any depredations the family had committed, but he had the testimony of many members of the community that they were a public menace. From the speech of people of Hurley, he believed they were a menace, and that opinion was based largely on the moral conditions existing in the family. </w:t>
      </w:r>
    </w:p>
    <w:p w14:paraId="7725EB90" w14:textId="77777777" w:rsidR="00826B62" w:rsidRPr="00684675" w:rsidRDefault="00826B62" w:rsidP="00826B62">
      <w:pPr>
        <w:framePr w:hSpace="180" w:wrap="around" w:vAnchor="text" w:hAnchor="page" w:x="433" w:y="-29363"/>
        <w:suppressOverlap/>
        <w:rPr>
          <w:rFonts w:ascii="Calibri" w:hAnsi="Calibri" w:cs="Calibri"/>
        </w:rPr>
      </w:pPr>
      <w:r w:rsidRPr="00684675">
        <w:rPr>
          <w:rFonts w:ascii="Calibri" w:hAnsi="Calibri" w:cs="Calibri"/>
        </w:rPr>
        <w:t xml:space="preserve">    “Don't you know that Hurley is a community where such matters when they are talked over never grow less but always grow greater as each person talks?” asked Mr. Merritt.  Whatever opinion the minister may have had on that subject was not disclosed because an objection to the question was sustained by Judge Fowler.</w:t>
      </w:r>
    </w:p>
    <w:p w14:paraId="04CAEF2C" w14:textId="77777777" w:rsidR="00826B62" w:rsidRPr="00684675" w:rsidRDefault="00826B62" w:rsidP="00826B62">
      <w:pPr>
        <w:framePr w:hSpace="180" w:wrap="around" w:vAnchor="text" w:hAnchor="page" w:x="433" w:y="-29363"/>
        <w:suppressOverlap/>
        <w:rPr>
          <w:rFonts w:ascii="Calibri" w:hAnsi="Calibri" w:cs="Calibri"/>
        </w:rPr>
      </w:pPr>
    </w:p>
    <w:p w14:paraId="78462833" w14:textId="77777777" w:rsidR="00826B62" w:rsidRPr="00684675" w:rsidRDefault="00826B62" w:rsidP="00826B62">
      <w:pPr>
        <w:framePr w:hSpace="180" w:wrap="around" w:vAnchor="text" w:hAnchor="page" w:x="433" w:y="-29363"/>
        <w:suppressOverlap/>
        <w:jc w:val="center"/>
        <w:rPr>
          <w:rFonts w:ascii="Calibri" w:hAnsi="Calibri" w:cs="Calibri"/>
          <w:b/>
          <w:bCs/>
        </w:rPr>
      </w:pPr>
      <w:r w:rsidRPr="00684675">
        <w:rPr>
          <w:rFonts w:ascii="Calibri" w:hAnsi="Calibri" w:cs="Calibri"/>
          <w:b/>
          <w:bCs/>
        </w:rPr>
        <w:t>Lessons Unlearned in 10 Minutes</w:t>
      </w:r>
    </w:p>
    <w:p w14:paraId="368115BA" w14:textId="77777777" w:rsidR="00826B62" w:rsidRPr="00684675" w:rsidRDefault="00826B62" w:rsidP="00826B62">
      <w:pPr>
        <w:framePr w:hSpace="180" w:wrap="around" w:vAnchor="text" w:hAnchor="page" w:x="433" w:y="-29363"/>
        <w:suppressOverlap/>
        <w:rPr>
          <w:rFonts w:ascii="Calibri" w:hAnsi="Calibri" w:cs="Calibri"/>
          <w:b/>
          <w:bCs/>
        </w:rPr>
      </w:pPr>
    </w:p>
    <w:p w14:paraId="112B5B50" w14:textId="77777777" w:rsidR="00826B62" w:rsidRPr="00684675" w:rsidRDefault="00826B62" w:rsidP="00826B62">
      <w:pPr>
        <w:framePr w:hSpace="180" w:wrap="around" w:vAnchor="text" w:hAnchor="page" w:x="433" w:y="-29363"/>
        <w:suppressOverlap/>
        <w:rPr>
          <w:rFonts w:ascii="Calibri" w:hAnsi="Calibri" w:cs="Calibri"/>
        </w:rPr>
      </w:pPr>
      <w:r w:rsidRPr="00684675">
        <w:rPr>
          <w:rFonts w:ascii="Calibri" w:hAnsi="Calibri" w:cs="Calibri"/>
          <w:b/>
          <w:bCs/>
        </w:rPr>
        <w:t xml:space="preserve">    </w:t>
      </w:r>
      <w:r w:rsidRPr="00684675">
        <w:rPr>
          <w:rFonts w:ascii="Calibri" w:hAnsi="Calibri" w:cs="Calibri"/>
        </w:rPr>
        <w:t xml:space="preserve">Mrs. Annette </w:t>
      </w:r>
      <w:proofErr w:type="spellStart"/>
      <w:r w:rsidRPr="00684675">
        <w:rPr>
          <w:rFonts w:ascii="Calibri" w:hAnsi="Calibri" w:cs="Calibri"/>
        </w:rPr>
        <w:t>Leverich</w:t>
      </w:r>
      <w:proofErr w:type="spellEnd"/>
      <w:r w:rsidRPr="00684675">
        <w:rPr>
          <w:rFonts w:ascii="Calibri" w:hAnsi="Calibri" w:cs="Calibri"/>
        </w:rPr>
        <w:t xml:space="preserve"> of 19 Lindsay Ave. Kingston, teacher at the Hurley school, said that May had entered school when, according to information furnished by Mrs. Van Demark, she was 13 years old and remained four years, but she appeared to be no more than 7 or 8 years old. In four years Mrs. </w:t>
      </w:r>
      <w:proofErr w:type="spellStart"/>
      <w:r w:rsidRPr="00684675">
        <w:rPr>
          <w:rFonts w:ascii="Calibri" w:hAnsi="Calibri" w:cs="Calibri"/>
        </w:rPr>
        <w:t>Leverich</w:t>
      </w:r>
      <w:proofErr w:type="spellEnd"/>
      <w:r w:rsidRPr="00684675">
        <w:rPr>
          <w:rFonts w:ascii="Calibri" w:hAnsi="Calibri" w:cs="Calibri"/>
        </w:rPr>
        <w:t xml:space="preserve"> was able to teach her to write her name and she also learned to repeat the “Jack and Jill” rhyme. It was necessary to tell her when to leave her seat and when to go to it, and to tell her to go out of the school at the noon recess. She was not able to do anything in school and did not mingle with any of the other children. </w:t>
      </w:r>
    </w:p>
    <w:p w14:paraId="475ABE44" w14:textId="77777777" w:rsidR="00826B62" w:rsidRPr="00684675" w:rsidRDefault="00826B62" w:rsidP="00826B62">
      <w:pPr>
        <w:framePr w:hSpace="180" w:wrap="around" w:vAnchor="text" w:hAnchor="page" w:x="433" w:y="-29363"/>
        <w:suppressOverlap/>
        <w:rPr>
          <w:rFonts w:ascii="Calibri" w:hAnsi="Calibri" w:cs="Calibri"/>
        </w:rPr>
      </w:pPr>
      <w:r w:rsidRPr="00684675">
        <w:rPr>
          <w:rFonts w:ascii="Calibri" w:hAnsi="Calibri" w:cs="Calibri"/>
        </w:rPr>
        <w:t xml:space="preserve">    “I would have kept her in school anyway,” said Mrs. </w:t>
      </w:r>
      <w:proofErr w:type="spellStart"/>
      <w:r w:rsidRPr="00684675">
        <w:rPr>
          <w:rFonts w:ascii="Calibri" w:hAnsi="Calibri" w:cs="Calibri"/>
        </w:rPr>
        <w:t>Leverich</w:t>
      </w:r>
      <w:proofErr w:type="spellEnd"/>
      <w:r w:rsidRPr="00684675">
        <w:rPr>
          <w:rFonts w:ascii="Calibri" w:hAnsi="Calibri" w:cs="Calibri"/>
        </w:rPr>
        <w:t xml:space="preserve">, “because the surroundings were better, but when she became 17 years old I was told by Mr. De Witt and the truant officer that her uncle, John Henry, wouldn’t let her stay. </w:t>
      </w:r>
    </w:p>
    <w:p w14:paraId="7F420500" w14:textId="77777777" w:rsidR="00826B62" w:rsidRPr="00684675" w:rsidRDefault="00826B62" w:rsidP="00826B62">
      <w:pPr>
        <w:framePr w:hSpace="180" w:wrap="around" w:vAnchor="text" w:hAnchor="page" w:x="433" w:y="-29363"/>
        <w:suppressOverlap/>
        <w:rPr>
          <w:rFonts w:ascii="Calibri" w:hAnsi="Calibri" w:cs="Calibri"/>
        </w:rPr>
      </w:pPr>
      <w:r w:rsidRPr="00684675">
        <w:rPr>
          <w:rFonts w:ascii="Calibri" w:hAnsi="Calibri" w:cs="Calibri"/>
        </w:rPr>
        <w:t xml:space="preserve">    “Elizabeth was there two years under me, and for the two years under the supervision of another teacher.  She made no progress whatever.  What she is taught now, she doesn’t know 10 minutes from now.  Lizzie would mingle with other children, but May would not. </w:t>
      </w:r>
    </w:p>
    <w:p w14:paraId="22C6CA16" w14:textId="77777777" w:rsidR="00826B62" w:rsidRPr="00684675" w:rsidRDefault="00826B62" w:rsidP="00826B62">
      <w:pPr>
        <w:framePr w:hSpace="180" w:wrap="around" w:vAnchor="text" w:hAnchor="page" w:x="433" w:y="-29363"/>
        <w:suppressOverlap/>
        <w:rPr>
          <w:rFonts w:ascii="Calibri" w:hAnsi="Calibri" w:cs="Calibri"/>
        </w:rPr>
      </w:pPr>
      <w:r w:rsidRPr="00684675">
        <w:rPr>
          <w:rFonts w:ascii="Calibri" w:hAnsi="Calibri" w:cs="Calibri"/>
        </w:rPr>
        <w:t xml:space="preserve">    “The other children were not intimate with May, but they are so fond of Elizabeth they give her food from their own dinner baskets.  She has only squares of bread in her pail covered with something that looks like lard.  We furnish her with cocoa, milk, sandwiches, frankfurters, and other things, and personally I often take things to her to eat because I think both children are under-nourished. </w:t>
      </w:r>
    </w:p>
    <w:p w14:paraId="3F4375D9" w14:textId="77777777" w:rsidR="00826B62" w:rsidRPr="00684675" w:rsidRDefault="00826B62" w:rsidP="00826B62">
      <w:pPr>
        <w:framePr w:hSpace="180" w:wrap="around" w:vAnchor="text" w:hAnchor="page" w:x="433" w:y="-29363"/>
        <w:suppressOverlap/>
        <w:rPr>
          <w:rFonts w:ascii="Calibri" w:hAnsi="Calibri" w:cs="Calibri"/>
        </w:rPr>
      </w:pPr>
      <w:r w:rsidRPr="00684675">
        <w:rPr>
          <w:rFonts w:ascii="Calibri" w:hAnsi="Calibri" w:cs="Calibri"/>
        </w:rPr>
        <w:t xml:space="preserve">    “Now and then we find she has stolen food from other lunch pails and baskets and she says May has told her to do it and to bring the food home.”</w:t>
      </w:r>
    </w:p>
    <w:p w14:paraId="1A0CE717" w14:textId="77777777" w:rsidR="00826B62" w:rsidRPr="00684675" w:rsidRDefault="00826B62" w:rsidP="00826B62">
      <w:pPr>
        <w:framePr w:hSpace="180" w:wrap="around" w:vAnchor="text" w:hAnchor="page" w:x="433" w:y="-29363"/>
        <w:suppressOverlap/>
        <w:rPr>
          <w:rFonts w:ascii="Calibri" w:hAnsi="Calibri" w:cs="Calibri"/>
        </w:rPr>
      </w:pPr>
    </w:p>
    <w:p w14:paraId="7C0A2E5A" w14:textId="77777777" w:rsidR="00826B62" w:rsidRPr="00684675" w:rsidRDefault="00826B62" w:rsidP="00826B62">
      <w:pPr>
        <w:framePr w:hSpace="180" w:wrap="around" w:vAnchor="text" w:hAnchor="page" w:x="433" w:y="-29363"/>
        <w:suppressOverlap/>
        <w:jc w:val="center"/>
        <w:rPr>
          <w:rFonts w:ascii="Calibri" w:hAnsi="Calibri" w:cs="Calibri"/>
          <w:b/>
          <w:bCs/>
        </w:rPr>
      </w:pPr>
      <w:r w:rsidRPr="00684675">
        <w:rPr>
          <w:rFonts w:ascii="Calibri" w:hAnsi="Calibri" w:cs="Calibri"/>
          <w:b/>
          <w:bCs/>
        </w:rPr>
        <w:t>The Teacher’s Conclusions</w:t>
      </w:r>
    </w:p>
    <w:p w14:paraId="2DA11A19" w14:textId="77777777" w:rsidR="00826B62" w:rsidRPr="00684675" w:rsidRDefault="00826B62" w:rsidP="00826B62">
      <w:pPr>
        <w:framePr w:hSpace="180" w:wrap="around" w:vAnchor="text" w:hAnchor="page" w:x="433" w:y="-29363"/>
        <w:suppressOverlap/>
        <w:jc w:val="center"/>
        <w:rPr>
          <w:rFonts w:ascii="Calibri" w:hAnsi="Calibri" w:cs="Calibri"/>
          <w:b/>
          <w:bCs/>
        </w:rPr>
      </w:pPr>
    </w:p>
    <w:p w14:paraId="1872FE09" w14:textId="77777777" w:rsidR="00826B62" w:rsidRPr="00684675" w:rsidRDefault="00826B62" w:rsidP="00826B62">
      <w:pPr>
        <w:framePr w:hSpace="180" w:wrap="around" w:vAnchor="text" w:hAnchor="page" w:x="433" w:y="-29363"/>
        <w:suppressOverlap/>
        <w:rPr>
          <w:rFonts w:ascii="Calibri" w:hAnsi="Calibri" w:cs="Calibri"/>
        </w:rPr>
      </w:pPr>
      <w:r w:rsidRPr="00684675">
        <w:rPr>
          <w:rFonts w:ascii="Calibri" w:hAnsi="Calibri" w:cs="Calibri"/>
        </w:rPr>
        <w:t xml:space="preserve">       There are other children from the Eagle’s Nest attending the Hurley school, she said on cross examination. Concerning her own desire in the matter, she said:</w:t>
      </w:r>
    </w:p>
    <w:p w14:paraId="0E8867A7" w14:textId="77777777" w:rsidR="00826B62" w:rsidRPr="00684675" w:rsidRDefault="00826B62" w:rsidP="00826B62">
      <w:pPr>
        <w:framePr w:hSpace="180" w:wrap="around" w:vAnchor="text" w:hAnchor="page" w:x="433" w:y="-29363"/>
        <w:suppressOverlap/>
        <w:rPr>
          <w:rFonts w:ascii="Calibri" w:hAnsi="Calibri" w:cs="Calibri"/>
        </w:rPr>
      </w:pPr>
      <w:r w:rsidRPr="00684675">
        <w:rPr>
          <w:rFonts w:ascii="Calibri" w:hAnsi="Calibri" w:cs="Calibri"/>
        </w:rPr>
        <w:t xml:space="preserve">    “I would desire them to be put in an institution where they will be well cared for, not because they live on Eagle’s Nest or any other place because where a child lives is nothing as long as she is well cared for. </w:t>
      </w:r>
    </w:p>
    <w:p w14:paraId="21FD36FB" w14:textId="77777777" w:rsidR="00826B62" w:rsidRPr="00684675" w:rsidRDefault="00826B62" w:rsidP="00826B62">
      <w:pPr>
        <w:framePr w:hSpace="180" w:wrap="around" w:vAnchor="text" w:hAnchor="page" w:x="433" w:y="-29363"/>
        <w:suppressOverlap/>
        <w:rPr>
          <w:rFonts w:ascii="Calibri" w:hAnsi="Calibri" w:cs="Calibri"/>
        </w:rPr>
      </w:pPr>
      <w:r w:rsidRPr="00684675">
        <w:rPr>
          <w:rFonts w:ascii="Calibri" w:hAnsi="Calibri" w:cs="Calibri"/>
        </w:rPr>
        <w:t xml:space="preserve">    “While I never have made a study of the subject, I would consider that a child is mentally deficient when you can't teach her anything.  It is impossible to teach May the difference between her right and left hand, or to do what other children do.  Both children are uncleanly. The people of Hurley furnished them with good clothing and underclothing, but they wear the clothing until it is filthy.</w:t>
      </w:r>
    </w:p>
    <w:p w14:paraId="0A32EF56" w14:textId="77777777" w:rsidR="00826B62" w:rsidRPr="00684675" w:rsidRDefault="00826B62" w:rsidP="00826B62">
      <w:pPr>
        <w:framePr w:hSpace="180" w:wrap="around" w:vAnchor="text" w:hAnchor="page" w:x="433" w:y="-29363"/>
        <w:suppressOverlap/>
        <w:rPr>
          <w:rFonts w:ascii="Calibri" w:hAnsi="Calibri" w:cs="Calibri"/>
        </w:rPr>
      </w:pPr>
      <w:r w:rsidRPr="00684675">
        <w:rPr>
          <w:rFonts w:ascii="Calibri" w:hAnsi="Calibri" w:cs="Calibri"/>
        </w:rPr>
        <w:t xml:space="preserve">    </w:t>
      </w:r>
    </w:p>
    <w:p w14:paraId="5F1479E7" w14:textId="77777777" w:rsidR="00826B62" w:rsidRPr="00684675" w:rsidRDefault="00826B62" w:rsidP="00826B62">
      <w:pPr>
        <w:framePr w:hSpace="180" w:wrap="around" w:vAnchor="text" w:hAnchor="page" w:x="433" w:y="-29363"/>
        <w:suppressOverlap/>
        <w:jc w:val="center"/>
        <w:rPr>
          <w:rFonts w:ascii="Calibri" w:hAnsi="Calibri" w:cs="Calibri"/>
          <w:b/>
          <w:bCs/>
        </w:rPr>
      </w:pPr>
      <w:r w:rsidRPr="00684675">
        <w:rPr>
          <w:rFonts w:ascii="Calibri" w:hAnsi="Calibri" w:cs="Calibri"/>
          <w:b/>
          <w:bCs/>
        </w:rPr>
        <w:t>“John Hen”—“</w:t>
      </w:r>
      <w:proofErr w:type="spellStart"/>
      <w:r w:rsidRPr="00684675">
        <w:rPr>
          <w:rFonts w:ascii="Calibri" w:hAnsi="Calibri" w:cs="Calibri"/>
          <w:b/>
          <w:bCs/>
        </w:rPr>
        <w:t>Mebbe</w:t>
      </w:r>
      <w:proofErr w:type="spellEnd"/>
      <w:r w:rsidRPr="00684675">
        <w:rPr>
          <w:rFonts w:ascii="Calibri" w:hAnsi="Calibri" w:cs="Calibri"/>
          <w:b/>
          <w:bCs/>
        </w:rPr>
        <w:t xml:space="preserve"> 35.”</w:t>
      </w:r>
    </w:p>
    <w:p w14:paraId="2F956D95" w14:textId="77777777" w:rsidR="00826B62" w:rsidRPr="00684675" w:rsidRDefault="00826B62" w:rsidP="00826B62">
      <w:pPr>
        <w:framePr w:hSpace="180" w:wrap="around" w:vAnchor="text" w:hAnchor="page" w:x="433" w:y="-29363"/>
        <w:suppressOverlap/>
        <w:rPr>
          <w:rFonts w:ascii="Calibri" w:hAnsi="Calibri" w:cs="Calibri"/>
        </w:rPr>
      </w:pPr>
      <w:r w:rsidRPr="00684675">
        <w:rPr>
          <w:rFonts w:ascii="Calibri" w:hAnsi="Calibri" w:cs="Calibri"/>
          <w:b/>
          <w:bCs/>
        </w:rPr>
        <w:t xml:space="preserve">    </w:t>
      </w:r>
      <w:r w:rsidRPr="00684675">
        <w:rPr>
          <w:rFonts w:ascii="Calibri" w:hAnsi="Calibri" w:cs="Calibri"/>
        </w:rPr>
        <w:t xml:space="preserve">John Henry Davis, head of the debatable household, was called by District Attorney Traver and said he was unmarried.  Belle Davis, the mother of May and Elizabeth, was his cousin and he lived in the same house and supports the household. Belle never married either.  She has two children.  When May was born, “John Henn” was living in the house and Belle was cared for by his mother and Dr. T. J.  Bryant, both of whom are dead.  “John Hen” said he did not know who was the father of Belle's two children.  He was away from home when Elizabeth was born. He did not know exactly how old May was, whether she was over or under twelve, but he knew she went to school for a year or two. </w:t>
      </w:r>
    </w:p>
    <w:p w14:paraId="1299BEBB" w14:textId="77777777" w:rsidR="00826B62" w:rsidRPr="00684675" w:rsidRDefault="00826B62" w:rsidP="00826B62">
      <w:pPr>
        <w:framePr w:hSpace="180" w:wrap="around" w:vAnchor="text" w:hAnchor="page" w:x="433" w:y="-29363"/>
        <w:suppressOverlap/>
        <w:rPr>
          <w:rFonts w:ascii="Calibri" w:hAnsi="Calibri" w:cs="Calibri"/>
        </w:rPr>
      </w:pPr>
      <w:r w:rsidRPr="00684675">
        <w:rPr>
          <w:rFonts w:ascii="Calibri" w:hAnsi="Calibri" w:cs="Calibri"/>
        </w:rPr>
        <w:t xml:space="preserve">    May had a baby last fall, he said.  She was not married then. “They tell me my brother, Luke, is the father,” he said.</w:t>
      </w:r>
    </w:p>
    <w:p w14:paraId="2F36B7FE" w14:textId="77777777" w:rsidR="00826B62" w:rsidRPr="00684675" w:rsidRDefault="00826B62" w:rsidP="00826B62">
      <w:pPr>
        <w:framePr w:hSpace="180" w:wrap="around" w:vAnchor="text" w:hAnchor="page" w:x="433" w:y="-29363"/>
        <w:suppressOverlap/>
        <w:rPr>
          <w:rFonts w:ascii="Calibri" w:hAnsi="Calibri" w:cs="Calibri"/>
        </w:rPr>
      </w:pPr>
      <w:r w:rsidRPr="00684675">
        <w:rPr>
          <w:rFonts w:ascii="Calibri" w:hAnsi="Calibri" w:cs="Calibri"/>
        </w:rPr>
        <w:t xml:space="preserve">    “How old are you?” asked District Attorney Traver.</w:t>
      </w:r>
    </w:p>
    <w:p w14:paraId="613D5D9E" w14:textId="77777777" w:rsidR="00826B62" w:rsidRPr="00684675" w:rsidRDefault="00826B62" w:rsidP="00826B62">
      <w:pPr>
        <w:framePr w:hSpace="180" w:wrap="around" w:vAnchor="text" w:hAnchor="page" w:x="433" w:y="-29363"/>
        <w:suppressOverlap/>
        <w:rPr>
          <w:rFonts w:ascii="Calibri" w:hAnsi="Calibri" w:cs="Calibri"/>
        </w:rPr>
      </w:pPr>
      <w:r w:rsidRPr="00684675">
        <w:rPr>
          <w:rFonts w:ascii="Calibri" w:hAnsi="Calibri" w:cs="Calibri"/>
        </w:rPr>
        <w:t xml:space="preserve">    “Oh I </w:t>
      </w:r>
      <w:proofErr w:type="spellStart"/>
      <w:r w:rsidRPr="00684675">
        <w:rPr>
          <w:rFonts w:ascii="Calibri" w:hAnsi="Calibri" w:cs="Calibri"/>
        </w:rPr>
        <w:t>dun’no</w:t>
      </w:r>
      <w:proofErr w:type="spellEnd"/>
      <w:r w:rsidRPr="00684675">
        <w:rPr>
          <w:rFonts w:ascii="Calibri" w:hAnsi="Calibri" w:cs="Calibri"/>
        </w:rPr>
        <w:t>.” said “John Hen.” “</w:t>
      </w:r>
      <w:proofErr w:type="spellStart"/>
      <w:r w:rsidRPr="00684675">
        <w:rPr>
          <w:rFonts w:ascii="Calibri" w:hAnsi="Calibri" w:cs="Calibri"/>
        </w:rPr>
        <w:t>Mebbe</w:t>
      </w:r>
      <w:proofErr w:type="spellEnd"/>
      <w:r w:rsidRPr="00684675">
        <w:rPr>
          <w:rFonts w:ascii="Calibri" w:hAnsi="Calibri" w:cs="Calibri"/>
        </w:rPr>
        <w:t xml:space="preserve"> I'm thirty-five. Perhaps I </w:t>
      </w:r>
      <w:proofErr w:type="spellStart"/>
      <w:r w:rsidRPr="00684675">
        <w:rPr>
          <w:rFonts w:ascii="Calibri" w:hAnsi="Calibri" w:cs="Calibri"/>
        </w:rPr>
        <w:t>ain't</w:t>
      </w:r>
      <w:proofErr w:type="spellEnd"/>
      <w:r w:rsidRPr="00684675">
        <w:rPr>
          <w:rFonts w:ascii="Calibri" w:hAnsi="Calibri" w:cs="Calibri"/>
        </w:rPr>
        <w:t xml:space="preserve"> that.”</w:t>
      </w:r>
    </w:p>
    <w:p w14:paraId="0A3D6825" w14:textId="77777777" w:rsidR="00826B62" w:rsidRPr="00684675" w:rsidRDefault="00826B62" w:rsidP="00826B62">
      <w:pPr>
        <w:framePr w:hSpace="180" w:wrap="around" w:vAnchor="text" w:hAnchor="page" w:x="433" w:y="-29363"/>
        <w:suppressOverlap/>
        <w:rPr>
          <w:rFonts w:ascii="Calibri" w:hAnsi="Calibri" w:cs="Calibri"/>
        </w:rPr>
      </w:pPr>
      <w:r w:rsidRPr="00684675">
        <w:rPr>
          <w:rFonts w:ascii="Calibri" w:hAnsi="Calibri" w:cs="Calibri"/>
        </w:rPr>
        <w:t xml:space="preserve">    “Perhaps you're not over twenty-five,” suggested Mr. Traver. </w:t>
      </w:r>
    </w:p>
    <w:p w14:paraId="70D0FC93" w14:textId="77777777" w:rsidR="00826B62" w:rsidRPr="00684675" w:rsidRDefault="00826B62" w:rsidP="00826B62">
      <w:pPr>
        <w:framePr w:hSpace="180" w:wrap="around" w:vAnchor="text" w:hAnchor="page" w:x="433" w:y="-29363"/>
        <w:suppressOverlap/>
        <w:rPr>
          <w:rFonts w:ascii="Calibri" w:hAnsi="Calibri" w:cs="Calibri"/>
        </w:rPr>
      </w:pPr>
      <w:r w:rsidRPr="00684675">
        <w:rPr>
          <w:rFonts w:ascii="Calibri" w:hAnsi="Calibri" w:cs="Calibri"/>
        </w:rPr>
        <w:t xml:space="preserve">    “Perhaps I </w:t>
      </w:r>
      <w:proofErr w:type="spellStart"/>
      <w:r w:rsidRPr="00684675">
        <w:rPr>
          <w:rFonts w:ascii="Calibri" w:hAnsi="Calibri" w:cs="Calibri"/>
        </w:rPr>
        <w:t>ain't</w:t>
      </w:r>
      <w:proofErr w:type="spellEnd"/>
      <w:r w:rsidRPr="00684675">
        <w:rPr>
          <w:rFonts w:ascii="Calibri" w:hAnsi="Calibri" w:cs="Calibri"/>
        </w:rPr>
        <w:t xml:space="preserve">,” said “John Hen,”  “I </w:t>
      </w:r>
      <w:proofErr w:type="spellStart"/>
      <w:r w:rsidRPr="00684675">
        <w:rPr>
          <w:rFonts w:ascii="Calibri" w:hAnsi="Calibri" w:cs="Calibri"/>
        </w:rPr>
        <w:t>dunno</w:t>
      </w:r>
      <w:proofErr w:type="spellEnd"/>
      <w:r w:rsidRPr="00684675">
        <w:rPr>
          <w:rFonts w:ascii="Calibri" w:hAnsi="Calibri" w:cs="Calibri"/>
        </w:rPr>
        <w:t xml:space="preserve">.” </w:t>
      </w:r>
    </w:p>
    <w:p w14:paraId="1C7688E4" w14:textId="77777777" w:rsidR="00826B62" w:rsidRPr="00684675" w:rsidRDefault="00826B62" w:rsidP="00826B62">
      <w:pPr>
        <w:framePr w:hSpace="180" w:wrap="around" w:vAnchor="text" w:hAnchor="page" w:x="433" w:y="-29363"/>
        <w:suppressOverlap/>
        <w:rPr>
          <w:rFonts w:ascii="Calibri" w:hAnsi="Calibri" w:cs="Calibri"/>
        </w:rPr>
      </w:pPr>
      <w:r w:rsidRPr="00684675">
        <w:rPr>
          <w:rFonts w:ascii="Calibri" w:hAnsi="Calibri" w:cs="Calibri"/>
        </w:rPr>
        <w:t xml:space="preserve">    “Your white hair made me think you might be older?” suggested Mr. Traver </w:t>
      </w:r>
    </w:p>
    <w:p w14:paraId="0A6E657A" w14:textId="77777777" w:rsidR="00826B62" w:rsidRPr="00684675" w:rsidRDefault="00826B62" w:rsidP="00826B62">
      <w:pPr>
        <w:framePr w:hSpace="180" w:wrap="around" w:vAnchor="text" w:hAnchor="page" w:x="433" w:y="-29363"/>
        <w:suppressOverlap/>
        <w:rPr>
          <w:rFonts w:ascii="Calibri" w:hAnsi="Calibri" w:cs="Calibri"/>
        </w:rPr>
      </w:pPr>
      <w:r w:rsidRPr="00684675">
        <w:rPr>
          <w:rFonts w:ascii="Calibri" w:hAnsi="Calibri" w:cs="Calibri"/>
        </w:rPr>
        <w:t xml:space="preserve">    “</w:t>
      </w:r>
      <w:proofErr w:type="spellStart"/>
      <w:r w:rsidRPr="00684675">
        <w:rPr>
          <w:rFonts w:ascii="Calibri" w:hAnsi="Calibri" w:cs="Calibri"/>
        </w:rPr>
        <w:t>O</w:t>
      </w:r>
      <w:proofErr w:type="spellEnd"/>
      <w:r w:rsidRPr="00684675">
        <w:rPr>
          <w:rFonts w:ascii="Calibri" w:hAnsi="Calibri" w:cs="Calibri"/>
        </w:rPr>
        <w:t>, I had the measles once,” said “John Hen.”  “Then I got gray hair.”</w:t>
      </w:r>
    </w:p>
    <w:p w14:paraId="4837BA35" w14:textId="77777777" w:rsidR="00826B62" w:rsidRPr="00684675" w:rsidRDefault="00826B62" w:rsidP="00826B62">
      <w:pPr>
        <w:framePr w:hSpace="180" w:wrap="around" w:vAnchor="text" w:hAnchor="page" w:x="433" w:y="-29363"/>
        <w:suppressOverlap/>
        <w:rPr>
          <w:rFonts w:ascii="Calibri" w:hAnsi="Calibri" w:cs="Calibri"/>
        </w:rPr>
      </w:pPr>
    </w:p>
    <w:p w14:paraId="1CEF68A2" w14:textId="77777777" w:rsidR="00826B62" w:rsidRPr="00684675" w:rsidRDefault="00826B62" w:rsidP="00826B62">
      <w:pPr>
        <w:framePr w:hSpace="180" w:wrap="around" w:vAnchor="text" w:hAnchor="page" w:x="433" w:y="-29363"/>
        <w:suppressOverlap/>
        <w:jc w:val="center"/>
        <w:rPr>
          <w:rStyle w:val="Strong"/>
          <w:rFonts w:ascii="Calibri" w:hAnsi="Calibri" w:cs="Calibri"/>
        </w:rPr>
      </w:pPr>
      <w:r w:rsidRPr="00684675">
        <w:rPr>
          <w:rStyle w:val="Strong"/>
          <w:rFonts w:ascii="Calibri" w:hAnsi="Calibri" w:cs="Calibri"/>
        </w:rPr>
        <w:t>But He Votes.</w:t>
      </w:r>
    </w:p>
    <w:p w14:paraId="278DDF7A" w14:textId="77777777" w:rsidR="00826B62" w:rsidRPr="00684675" w:rsidRDefault="00826B62" w:rsidP="00826B62">
      <w:pPr>
        <w:framePr w:hSpace="180" w:wrap="around" w:vAnchor="text" w:hAnchor="page" w:x="433" w:y="-29363"/>
        <w:suppressOverlap/>
        <w:jc w:val="center"/>
        <w:rPr>
          <w:rStyle w:val="Strong"/>
          <w:rFonts w:ascii="Calibri" w:hAnsi="Calibri" w:cs="Calibri"/>
        </w:rPr>
      </w:pPr>
    </w:p>
    <w:p w14:paraId="08C30FE2" w14:textId="77777777" w:rsidR="00826B62" w:rsidRPr="00684675" w:rsidRDefault="00826B62" w:rsidP="00826B62">
      <w:pPr>
        <w:framePr w:hSpace="180" w:wrap="around" w:vAnchor="text" w:hAnchor="page" w:x="433" w:y="-29363"/>
        <w:suppressOverlap/>
        <w:rPr>
          <w:rFonts w:ascii="Calibri" w:hAnsi="Calibri" w:cs="Calibri"/>
        </w:rPr>
      </w:pPr>
      <w:r w:rsidRPr="00684675">
        <w:rPr>
          <w:rFonts w:ascii="Calibri" w:hAnsi="Calibri" w:cs="Calibri"/>
        </w:rPr>
        <w:t xml:space="preserve">    “Brother Luke,” he said, lives “all over.  First he's here, then he's there.  I can't tell nothing about him.”</w:t>
      </w:r>
    </w:p>
    <w:p w14:paraId="3E450C4C" w14:textId="77777777" w:rsidR="00826B62" w:rsidRPr="00684675" w:rsidRDefault="00826B62" w:rsidP="00826B62">
      <w:pPr>
        <w:framePr w:hSpace="180" w:wrap="around" w:vAnchor="text" w:hAnchor="page" w:x="433" w:y="-29363"/>
        <w:suppressOverlap/>
        <w:rPr>
          <w:rFonts w:ascii="Calibri" w:hAnsi="Calibri" w:cs="Calibri"/>
        </w:rPr>
      </w:pPr>
      <w:r w:rsidRPr="00684675">
        <w:rPr>
          <w:rFonts w:ascii="Calibri" w:hAnsi="Calibri" w:cs="Calibri"/>
        </w:rPr>
        <w:t xml:space="preserve">    “Do you know what day of the week this is?” inquired Mr. Traver.</w:t>
      </w:r>
    </w:p>
    <w:p w14:paraId="79F5861D" w14:textId="77777777" w:rsidR="00826B62" w:rsidRPr="00684675" w:rsidRDefault="00826B62" w:rsidP="00826B62">
      <w:pPr>
        <w:framePr w:hSpace="180" w:wrap="around" w:vAnchor="text" w:hAnchor="page" w:x="433" w:y="-29363"/>
        <w:suppressOverlap/>
        <w:rPr>
          <w:rFonts w:ascii="Calibri" w:hAnsi="Calibri" w:cs="Calibri"/>
        </w:rPr>
      </w:pPr>
      <w:r w:rsidRPr="00684675">
        <w:rPr>
          <w:rFonts w:ascii="Calibri" w:hAnsi="Calibri" w:cs="Calibri"/>
        </w:rPr>
        <w:t xml:space="preserve">    As the question was not answered, Mr. Traver repeated it several times.  Finally, John Henry said it was “Saturday.” He explained that he knew all the time what day it was, but he had not understood the question until it was repeated the last time by the stenographer.</w:t>
      </w:r>
    </w:p>
    <w:p w14:paraId="5B2703D0" w14:textId="77777777" w:rsidR="00826B62" w:rsidRPr="00684675" w:rsidRDefault="00826B62" w:rsidP="00826B62">
      <w:pPr>
        <w:framePr w:hSpace="180" w:wrap="around" w:vAnchor="text" w:hAnchor="page" w:x="433" w:y="-29363"/>
        <w:suppressOverlap/>
        <w:rPr>
          <w:rFonts w:ascii="Calibri" w:hAnsi="Calibri" w:cs="Calibri"/>
        </w:rPr>
      </w:pPr>
      <w:r w:rsidRPr="00684675">
        <w:rPr>
          <w:rFonts w:ascii="Calibri" w:hAnsi="Calibri" w:cs="Calibri"/>
        </w:rPr>
        <w:t xml:space="preserve">    He was born and always lived, he said, at Eagle’s Nest; he knew “most everybody” around Hurley and voted there.</w:t>
      </w:r>
    </w:p>
    <w:p w14:paraId="02CA3761" w14:textId="77777777" w:rsidR="00826B62" w:rsidRPr="00684675" w:rsidRDefault="00826B62" w:rsidP="00826B62">
      <w:pPr>
        <w:framePr w:hSpace="180" w:wrap="around" w:vAnchor="text" w:hAnchor="page" w:x="433" w:y="-29363"/>
        <w:suppressOverlap/>
        <w:rPr>
          <w:rFonts w:ascii="Calibri" w:hAnsi="Calibri" w:cs="Calibri"/>
        </w:rPr>
      </w:pPr>
      <w:r w:rsidRPr="00684675">
        <w:rPr>
          <w:rFonts w:ascii="Calibri" w:hAnsi="Calibri" w:cs="Calibri"/>
        </w:rPr>
        <w:t xml:space="preserve">    “Who is president now?”  inquired Mr. Traver. </w:t>
      </w:r>
    </w:p>
    <w:p w14:paraId="22BB3E89" w14:textId="77777777" w:rsidR="00826B62" w:rsidRPr="00684675" w:rsidRDefault="00826B62" w:rsidP="00826B62">
      <w:pPr>
        <w:framePr w:hSpace="180" w:wrap="around" w:vAnchor="text" w:hAnchor="page" w:x="433" w:y="-29363"/>
        <w:suppressOverlap/>
        <w:rPr>
          <w:rFonts w:ascii="Calibri" w:hAnsi="Calibri" w:cs="Calibri"/>
        </w:rPr>
      </w:pPr>
      <w:r w:rsidRPr="00684675">
        <w:rPr>
          <w:rFonts w:ascii="Calibri" w:hAnsi="Calibri" w:cs="Calibri"/>
        </w:rPr>
        <w:t xml:space="preserve">    “President of the U. S.”  said John Henry.  “President of the U. S. now?  I can't think of his name.” </w:t>
      </w:r>
    </w:p>
    <w:p w14:paraId="045ACD64" w14:textId="77777777" w:rsidR="00826B62" w:rsidRPr="00684675" w:rsidRDefault="00826B62" w:rsidP="00826B62">
      <w:pPr>
        <w:framePr w:hSpace="180" w:wrap="around" w:vAnchor="text" w:hAnchor="page" w:x="433" w:y="-29363"/>
        <w:suppressOverlap/>
        <w:rPr>
          <w:rFonts w:ascii="Calibri" w:hAnsi="Calibri" w:cs="Calibri"/>
        </w:rPr>
      </w:pPr>
      <w:r w:rsidRPr="00684675">
        <w:rPr>
          <w:rFonts w:ascii="Calibri" w:hAnsi="Calibri" w:cs="Calibri"/>
        </w:rPr>
        <w:t xml:space="preserve">    “Who is governor?” inquired Mr. Traver.</w:t>
      </w:r>
    </w:p>
    <w:p w14:paraId="2A86219D" w14:textId="77777777" w:rsidR="00826B62" w:rsidRPr="00684675" w:rsidRDefault="00826B62" w:rsidP="00826B62">
      <w:pPr>
        <w:framePr w:hSpace="180" w:wrap="around" w:vAnchor="text" w:hAnchor="page" w:x="433" w:y="-29363"/>
        <w:suppressOverlap/>
        <w:rPr>
          <w:rFonts w:ascii="Calibri" w:hAnsi="Calibri" w:cs="Calibri"/>
        </w:rPr>
      </w:pPr>
      <w:r w:rsidRPr="00684675">
        <w:rPr>
          <w:rFonts w:ascii="Calibri" w:hAnsi="Calibri" w:cs="Calibri"/>
        </w:rPr>
        <w:t xml:space="preserve">    “I don't recollect that I heard his name mentioned,” said “John Hen.” </w:t>
      </w:r>
    </w:p>
    <w:p w14:paraId="76C444EC" w14:textId="77777777" w:rsidR="00826B62" w:rsidRPr="00684675" w:rsidRDefault="00826B62" w:rsidP="00826B62">
      <w:pPr>
        <w:framePr w:hSpace="180" w:wrap="around" w:vAnchor="text" w:hAnchor="page" w:x="433" w:y="-29363"/>
        <w:suppressOverlap/>
        <w:rPr>
          <w:rFonts w:ascii="Calibri" w:hAnsi="Calibri" w:cs="Calibri"/>
        </w:rPr>
      </w:pPr>
      <w:r w:rsidRPr="00684675">
        <w:rPr>
          <w:rFonts w:ascii="Calibri" w:hAnsi="Calibri" w:cs="Calibri"/>
        </w:rPr>
        <w:t xml:space="preserve">    “Do you know who is United States senator?” continued Mr. Traver. </w:t>
      </w:r>
    </w:p>
    <w:p w14:paraId="6294F71C" w14:textId="77777777" w:rsidR="00826B62" w:rsidRPr="00684675" w:rsidRDefault="00826B62" w:rsidP="00826B62">
      <w:pPr>
        <w:framePr w:hSpace="180" w:wrap="around" w:vAnchor="text" w:hAnchor="page" w:x="433" w:y="-29363"/>
        <w:suppressOverlap/>
        <w:rPr>
          <w:rFonts w:ascii="Calibri" w:hAnsi="Calibri" w:cs="Calibri"/>
        </w:rPr>
      </w:pPr>
      <w:r w:rsidRPr="00684675">
        <w:rPr>
          <w:rFonts w:ascii="Calibri" w:hAnsi="Calibri" w:cs="Calibri"/>
        </w:rPr>
        <w:t xml:space="preserve">    “I did hear of his name, but I forgot it,” said John Henry. </w:t>
      </w:r>
    </w:p>
    <w:p w14:paraId="07D8E43D" w14:textId="77777777" w:rsidR="00826B62" w:rsidRPr="00684675" w:rsidRDefault="00826B62" w:rsidP="00826B62">
      <w:pPr>
        <w:framePr w:hSpace="180" w:wrap="around" w:vAnchor="text" w:hAnchor="page" w:x="433" w:y="-29363"/>
        <w:suppressOverlap/>
        <w:rPr>
          <w:rFonts w:ascii="Calibri" w:hAnsi="Calibri" w:cs="Calibri"/>
        </w:rPr>
      </w:pPr>
      <w:r w:rsidRPr="00684675">
        <w:rPr>
          <w:rFonts w:ascii="Calibri" w:hAnsi="Calibri" w:cs="Calibri"/>
        </w:rPr>
        <w:t xml:space="preserve">    “Do you know who your town supervisor is?” asked Mr. Traver.</w:t>
      </w:r>
    </w:p>
    <w:p w14:paraId="26B89D54" w14:textId="77777777" w:rsidR="00826B62" w:rsidRPr="00684675" w:rsidRDefault="00826B62" w:rsidP="00826B62">
      <w:pPr>
        <w:framePr w:hSpace="180" w:wrap="around" w:vAnchor="text" w:hAnchor="page" w:x="433" w:y="-29363"/>
        <w:suppressOverlap/>
        <w:rPr>
          <w:rFonts w:ascii="Calibri" w:hAnsi="Calibri" w:cs="Calibri"/>
        </w:rPr>
      </w:pPr>
      <w:r w:rsidRPr="00684675">
        <w:rPr>
          <w:rFonts w:ascii="Calibri" w:hAnsi="Calibri" w:cs="Calibri"/>
        </w:rPr>
        <w:t xml:space="preserve">    “I forgot who is supervisor,” he replied.</w:t>
      </w:r>
    </w:p>
    <w:p w14:paraId="13785697" w14:textId="77777777" w:rsidR="00826B62" w:rsidRPr="00684675" w:rsidRDefault="00826B62" w:rsidP="00826B62">
      <w:pPr>
        <w:framePr w:hSpace="180" w:wrap="around" w:vAnchor="text" w:hAnchor="page" w:x="433" w:y="-29363"/>
        <w:suppressOverlap/>
        <w:jc w:val="center"/>
        <w:rPr>
          <w:rStyle w:val="Strong"/>
          <w:rFonts w:ascii="Calibri" w:hAnsi="Calibri" w:cs="Calibri"/>
        </w:rPr>
      </w:pPr>
    </w:p>
    <w:p w14:paraId="0A9EA5BE" w14:textId="77777777" w:rsidR="00826B62" w:rsidRPr="00684675" w:rsidRDefault="00826B62" w:rsidP="00826B62">
      <w:pPr>
        <w:framePr w:hSpace="180" w:wrap="around" w:vAnchor="text" w:hAnchor="page" w:x="433" w:y="-29363"/>
        <w:suppressOverlap/>
        <w:jc w:val="center"/>
        <w:rPr>
          <w:rStyle w:val="Strong"/>
          <w:rFonts w:ascii="Calibri" w:hAnsi="Calibri" w:cs="Calibri"/>
        </w:rPr>
      </w:pPr>
      <w:r w:rsidRPr="00684675">
        <w:rPr>
          <w:rStyle w:val="Strong"/>
          <w:rFonts w:ascii="Calibri" w:hAnsi="Calibri" w:cs="Calibri"/>
        </w:rPr>
        <w:t>Why Belle Was Absent.</w:t>
      </w:r>
    </w:p>
    <w:p w14:paraId="0349170F" w14:textId="77777777" w:rsidR="00826B62" w:rsidRPr="00684675" w:rsidRDefault="00826B62" w:rsidP="00826B62">
      <w:pPr>
        <w:framePr w:hSpace="180" w:wrap="around" w:vAnchor="text" w:hAnchor="page" w:x="433" w:y="-29363"/>
        <w:suppressOverlap/>
        <w:rPr>
          <w:rFonts w:ascii="Calibri" w:hAnsi="Calibri" w:cs="Calibri"/>
        </w:rPr>
      </w:pPr>
    </w:p>
    <w:p w14:paraId="2606544C" w14:textId="77777777" w:rsidR="00826B62" w:rsidRPr="00684675" w:rsidRDefault="00826B62" w:rsidP="00826B62">
      <w:pPr>
        <w:framePr w:hSpace="180" w:wrap="around" w:vAnchor="text" w:hAnchor="page" w:x="433" w:y="-29363"/>
        <w:suppressOverlap/>
        <w:rPr>
          <w:rFonts w:ascii="Calibri" w:hAnsi="Calibri" w:cs="Calibri"/>
        </w:rPr>
      </w:pPr>
      <w:r w:rsidRPr="00684675">
        <w:rPr>
          <w:rFonts w:ascii="Calibri" w:hAnsi="Calibri" w:cs="Calibri"/>
        </w:rPr>
        <w:t xml:space="preserve">    John Henry said he never had been arrested. Belle, he explained, could not be in court because she had to stay home and take care of May's baby.  There was always plenty to eat in the house, pork, bread and “the like o’ that,” all of which he bought out of the $2 a day wages he gets when he works.</w:t>
      </w:r>
    </w:p>
    <w:p w14:paraId="5BDCA3C7" w14:textId="77777777" w:rsidR="00826B62" w:rsidRPr="00684675" w:rsidRDefault="00826B62" w:rsidP="00826B62">
      <w:pPr>
        <w:framePr w:hSpace="180" w:wrap="around" w:vAnchor="text" w:hAnchor="page" w:x="433" w:y="-29363"/>
        <w:suppressOverlap/>
        <w:rPr>
          <w:rFonts w:ascii="Calibri" w:hAnsi="Calibri" w:cs="Calibri"/>
        </w:rPr>
      </w:pPr>
      <w:r w:rsidRPr="00684675">
        <w:rPr>
          <w:rFonts w:ascii="Calibri" w:hAnsi="Calibri" w:cs="Calibri"/>
        </w:rPr>
        <w:t xml:space="preserve">    “What do you think of May and her baby?”  asked Mr. Traver.</w:t>
      </w:r>
    </w:p>
    <w:p w14:paraId="3A83F4AA" w14:textId="77777777" w:rsidR="00826B62" w:rsidRPr="00684675" w:rsidRDefault="00826B62" w:rsidP="00826B62">
      <w:pPr>
        <w:framePr w:hSpace="180" w:wrap="around" w:vAnchor="text" w:hAnchor="page" w:x="433" w:y="-29363"/>
        <w:suppressOverlap/>
        <w:rPr>
          <w:rFonts w:ascii="Calibri" w:hAnsi="Calibri" w:cs="Calibri"/>
        </w:rPr>
      </w:pPr>
      <w:r w:rsidRPr="00684675">
        <w:rPr>
          <w:rFonts w:ascii="Calibri" w:hAnsi="Calibri" w:cs="Calibri"/>
        </w:rPr>
        <w:t xml:space="preserve">    “it can't be helped now,” he said “I blame him.” </w:t>
      </w:r>
    </w:p>
    <w:p w14:paraId="734E02C2" w14:textId="77777777" w:rsidR="00826B62" w:rsidRPr="00684675" w:rsidRDefault="00826B62" w:rsidP="00826B62">
      <w:pPr>
        <w:framePr w:hSpace="180" w:wrap="around" w:vAnchor="text" w:hAnchor="page" w:x="433" w:y="-29363"/>
        <w:suppressOverlap/>
        <w:rPr>
          <w:rFonts w:ascii="Calibri" w:hAnsi="Calibri" w:cs="Calibri"/>
        </w:rPr>
      </w:pPr>
      <w:r w:rsidRPr="00684675">
        <w:rPr>
          <w:rFonts w:ascii="Calibri" w:hAnsi="Calibri" w:cs="Calibri"/>
        </w:rPr>
        <w:t xml:space="preserve">    Cross-examined, he said he owned the Eagle’s Nest home and had no other home.  He never had asked the </w:t>
      </w:r>
      <w:proofErr w:type="spellStart"/>
      <w:r w:rsidRPr="00684675">
        <w:rPr>
          <w:rFonts w:ascii="Calibri" w:hAnsi="Calibri" w:cs="Calibri"/>
        </w:rPr>
        <w:t>poormaster</w:t>
      </w:r>
      <w:proofErr w:type="spellEnd"/>
      <w:r w:rsidRPr="00684675">
        <w:rPr>
          <w:rFonts w:ascii="Calibri" w:hAnsi="Calibri" w:cs="Calibri"/>
        </w:rPr>
        <w:t xml:space="preserve"> for assistance and did not desire help now; he was willing to bear the disgrace and try to help the others.</w:t>
      </w:r>
    </w:p>
    <w:p w14:paraId="12CCC6FD" w14:textId="77777777" w:rsidR="00826B62" w:rsidRPr="00684675" w:rsidRDefault="00826B62" w:rsidP="00826B62">
      <w:pPr>
        <w:framePr w:hSpace="180" w:wrap="around" w:vAnchor="text" w:hAnchor="page" w:x="433" w:y="-29363"/>
        <w:suppressOverlap/>
        <w:rPr>
          <w:rFonts w:ascii="Calibri" w:hAnsi="Calibri" w:cs="Calibri"/>
        </w:rPr>
      </w:pPr>
    </w:p>
    <w:p w14:paraId="54FA8AC9" w14:textId="77777777" w:rsidR="00826B62" w:rsidRPr="00684675" w:rsidRDefault="00826B62" w:rsidP="00826B62">
      <w:pPr>
        <w:framePr w:hSpace="180" w:wrap="around" w:vAnchor="text" w:hAnchor="page" w:x="433" w:y="-29363"/>
        <w:suppressOverlap/>
        <w:jc w:val="center"/>
        <w:rPr>
          <w:rStyle w:val="Strong"/>
          <w:rFonts w:ascii="Calibri" w:hAnsi="Calibri" w:cs="Calibri"/>
        </w:rPr>
      </w:pPr>
      <w:r w:rsidRPr="00684675">
        <w:rPr>
          <w:rStyle w:val="Strong"/>
          <w:rFonts w:ascii="Calibri" w:hAnsi="Calibri" w:cs="Calibri"/>
        </w:rPr>
        <w:t>May Acts Sluggish.</w:t>
      </w:r>
    </w:p>
    <w:p w14:paraId="2AAB27AC" w14:textId="77777777" w:rsidR="00826B62" w:rsidRPr="00684675" w:rsidRDefault="00826B62" w:rsidP="00826B62">
      <w:pPr>
        <w:framePr w:hSpace="180" w:wrap="around" w:vAnchor="text" w:hAnchor="page" w:x="433" w:y="-29363"/>
        <w:suppressOverlap/>
        <w:rPr>
          <w:rFonts w:ascii="Calibri" w:hAnsi="Calibri" w:cs="Calibri"/>
        </w:rPr>
      </w:pPr>
    </w:p>
    <w:p w14:paraId="031DC57C" w14:textId="77777777" w:rsidR="00826B62" w:rsidRPr="00684675" w:rsidRDefault="00826B62" w:rsidP="00826B62">
      <w:pPr>
        <w:framePr w:hSpace="180" w:wrap="around" w:vAnchor="text" w:hAnchor="page" w:x="433" w:y="-29363"/>
        <w:suppressOverlap/>
        <w:rPr>
          <w:rFonts w:ascii="Calibri" w:hAnsi="Calibri" w:cs="Calibri"/>
        </w:rPr>
      </w:pPr>
      <w:r w:rsidRPr="00684675">
        <w:rPr>
          <w:rFonts w:ascii="Calibri" w:hAnsi="Calibri" w:cs="Calibri"/>
        </w:rPr>
        <w:t xml:space="preserve">    May Davis was called to the stand by District Attorney Traver.  Her answers to his questions were very faint and there was generally again a long pause before she gave an answer.  Most of her answers were in monosyllables and her general appearance and attitude were at best sluggish.  She said she had lived in Hurley a year and was twenty-four years old: her mother was living and her name was Belle: she lived with </w:t>
      </w:r>
      <w:r w:rsidRPr="00684675">
        <w:rPr>
          <w:rFonts w:ascii="Calibri" w:hAnsi="Calibri" w:cs="Calibri"/>
          <w:b/>
          <w:bCs/>
        </w:rPr>
        <w:t>B</w:t>
      </w:r>
      <w:r w:rsidRPr="00684675">
        <w:rPr>
          <w:rFonts w:ascii="Calibri" w:hAnsi="Calibri" w:cs="Calibri"/>
        </w:rPr>
        <w:t>elle and uncle John Henry.  She said she did not know when her baby was born but knew “Uncle Luke” was the father.</w:t>
      </w:r>
    </w:p>
    <w:p w14:paraId="282DCAEA" w14:textId="77777777" w:rsidR="00826B62" w:rsidRPr="00684675" w:rsidRDefault="00826B62" w:rsidP="00826B62">
      <w:pPr>
        <w:framePr w:hSpace="180" w:wrap="around" w:vAnchor="text" w:hAnchor="page" w:x="433" w:y="-29363"/>
        <w:suppressOverlap/>
        <w:rPr>
          <w:rFonts w:ascii="Calibri" w:hAnsi="Calibri" w:cs="Calibri"/>
        </w:rPr>
      </w:pPr>
      <w:r w:rsidRPr="00684675">
        <w:rPr>
          <w:rFonts w:ascii="Calibri" w:hAnsi="Calibri" w:cs="Calibri"/>
        </w:rPr>
        <w:t xml:space="preserve">    Asked if she knew Mrs. </w:t>
      </w:r>
      <w:proofErr w:type="spellStart"/>
      <w:r w:rsidRPr="00684675">
        <w:rPr>
          <w:rFonts w:ascii="Calibri" w:hAnsi="Calibri" w:cs="Calibri"/>
        </w:rPr>
        <w:t>Leverich</w:t>
      </w:r>
      <w:proofErr w:type="spellEnd"/>
      <w:r w:rsidRPr="00684675">
        <w:rPr>
          <w:rFonts w:ascii="Calibri" w:hAnsi="Calibri" w:cs="Calibri"/>
        </w:rPr>
        <w:t xml:space="preserve"> she nodded affirmatively and pointed to Mrs. </w:t>
      </w:r>
      <w:proofErr w:type="spellStart"/>
      <w:r w:rsidRPr="00684675">
        <w:rPr>
          <w:rFonts w:ascii="Calibri" w:hAnsi="Calibri" w:cs="Calibri"/>
        </w:rPr>
        <w:t>Leverich</w:t>
      </w:r>
      <w:proofErr w:type="spellEnd"/>
      <w:r w:rsidRPr="00684675">
        <w:rPr>
          <w:rFonts w:ascii="Calibri" w:hAnsi="Calibri" w:cs="Calibri"/>
        </w:rPr>
        <w:t xml:space="preserve"> across the table: said she had seen her at school and had gone to school three years.</w:t>
      </w:r>
    </w:p>
    <w:p w14:paraId="7FCE3492" w14:textId="77777777" w:rsidR="00826B62" w:rsidRPr="00684675" w:rsidRDefault="00826B62" w:rsidP="00826B62">
      <w:pPr>
        <w:framePr w:hSpace="180" w:wrap="around" w:vAnchor="text" w:hAnchor="page" w:x="433" w:y="-29363"/>
        <w:suppressOverlap/>
        <w:rPr>
          <w:rFonts w:ascii="Calibri" w:hAnsi="Calibri" w:cs="Calibri"/>
        </w:rPr>
      </w:pPr>
      <w:r w:rsidRPr="00684675">
        <w:rPr>
          <w:rFonts w:ascii="Calibri" w:hAnsi="Calibri" w:cs="Calibri"/>
        </w:rPr>
        <w:t xml:space="preserve">    She could count, she said, but did not know how far. Asked if she could count to ten she nodded her head. But she could not read or write she said.</w:t>
      </w:r>
    </w:p>
    <w:p w14:paraId="24C3B369" w14:textId="77777777" w:rsidR="00826B62" w:rsidRPr="00684675" w:rsidRDefault="00826B62" w:rsidP="00826B62">
      <w:pPr>
        <w:framePr w:hSpace="180" w:wrap="around" w:vAnchor="text" w:hAnchor="page" w:x="433" w:y="-29363"/>
        <w:suppressOverlap/>
        <w:rPr>
          <w:rFonts w:ascii="Calibri" w:hAnsi="Calibri" w:cs="Calibri"/>
        </w:rPr>
      </w:pPr>
      <w:r w:rsidRPr="00684675">
        <w:rPr>
          <w:rFonts w:ascii="Calibri" w:hAnsi="Calibri" w:cs="Calibri"/>
        </w:rPr>
        <w:t xml:space="preserve">    When District Attorney Traver placed a sheet of paper before her and handed her a pencil telling her to write her name, the girl without effort wrote her name clearly. She also called correctly more than half of such letters of the alphabet as he had written on another sheet of paper. </w:t>
      </w:r>
    </w:p>
    <w:p w14:paraId="02C68C0E" w14:textId="77777777" w:rsidR="00826B62" w:rsidRPr="00684675" w:rsidRDefault="00826B62" w:rsidP="00826B62">
      <w:pPr>
        <w:framePr w:hSpace="180" w:wrap="around" w:vAnchor="text" w:hAnchor="page" w:x="433" w:y="-29363"/>
        <w:suppressOverlap/>
        <w:rPr>
          <w:rFonts w:ascii="Calibri" w:hAnsi="Calibri" w:cs="Calibri"/>
        </w:rPr>
      </w:pPr>
      <w:r w:rsidRPr="00684675">
        <w:rPr>
          <w:rFonts w:ascii="Calibri" w:hAnsi="Calibri" w:cs="Calibri"/>
        </w:rPr>
        <w:t xml:space="preserve">     District Attorney Traver said he wanted to be entirely fair, not only to the two children but also to The People of the State of New York, whom he represented, but he did not care to go into certain details of the home life. </w:t>
      </w:r>
    </w:p>
    <w:p w14:paraId="15F79E73" w14:textId="77777777" w:rsidR="00826B62" w:rsidRPr="00684675" w:rsidRDefault="00826B62" w:rsidP="00826B62">
      <w:pPr>
        <w:framePr w:hSpace="180" w:wrap="around" w:vAnchor="text" w:hAnchor="page" w:x="433" w:y="-29363"/>
        <w:suppressOverlap/>
        <w:rPr>
          <w:rFonts w:ascii="Calibri" w:hAnsi="Calibri" w:cs="Calibri"/>
        </w:rPr>
      </w:pPr>
      <w:r w:rsidRPr="00684675">
        <w:rPr>
          <w:rFonts w:ascii="Calibri" w:hAnsi="Calibri" w:cs="Calibri"/>
        </w:rPr>
        <w:t xml:space="preserve">    Cross-examined by Mr. Merritt, May said she had plenty to eat at home and Uncle John treated her good. Uncle John would not let Uncle Luke come around the house and nobody else came there. She had worked for Uncle Luke about a year ago. Uncle Luke then living in another house in Eagle's Nest and on a certain occasion she remembered Uncle Luke was drunk. </w:t>
      </w:r>
    </w:p>
    <w:p w14:paraId="57865F72" w14:textId="77777777" w:rsidR="00826B62" w:rsidRPr="00684675" w:rsidRDefault="00826B62" w:rsidP="00826B62">
      <w:pPr>
        <w:framePr w:hSpace="180" w:wrap="around" w:vAnchor="text" w:hAnchor="page" w:x="433" w:y="-29363"/>
        <w:suppressOverlap/>
        <w:rPr>
          <w:rFonts w:ascii="Calibri" w:hAnsi="Calibri" w:cs="Calibri"/>
        </w:rPr>
      </w:pPr>
      <w:r w:rsidRPr="00684675">
        <w:rPr>
          <w:rFonts w:ascii="Calibri" w:hAnsi="Calibri" w:cs="Calibri"/>
        </w:rPr>
        <w:t xml:space="preserve">    The girl was not examined at length. Apparently slow of comprehension at first, she answered later questions more freely and with more than a simple “Yes” or “No.” </w:t>
      </w:r>
    </w:p>
    <w:p w14:paraId="590875B3" w14:textId="77777777" w:rsidR="00826B62" w:rsidRPr="00684675" w:rsidRDefault="00826B62" w:rsidP="00826B62">
      <w:pPr>
        <w:framePr w:hSpace="180" w:wrap="around" w:vAnchor="text" w:hAnchor="page" w:x="433" w:y="-29363"/>
        <w:suppressOverlap/>
        <w:rPr>
          <w:rFonts w:ascii="Calibri" w:hAnsi="Calibri" w:cs="Calibri"/>
        </w:rPr>
      </w:pPr>
    </w:p>
    <w:p w14:paraId="34983356" w14:textId="77777777" w:rsidR="00826B62" w:rsidRPr="00684675" w:rsidRDefault="00826B62" w:rsidP="00826B62">
      <w:pPr>
        <w:framePr w:hSpace="180" w:wrap="around" w:vAnchor="text" w:hAnchor="page" w:x="433" w:y="-29363"/>
        <w:suppressOverlap/>
        <w:jc w:val="center"/>
        <w:rPr>
          <w:rFonts w:ascii="Calibri" w:hAnsi="Calibri" w:cs="Calibri"/>
          <w:b/>
          <w:bCs/>
        </w:rPr>
      </w:pPr>
      <w:r w:rsidRPr="00684675">
        <w:rPr>
          <w:rFonts w:ascii="Calibri" w:hAnsi="Calibri" w:cs="Calibri"/>
          <w:b/>
          <w:bCs/>
        </w:rPr>
        <w:t>Younger Child Brighter</w:t>
      </w:r>
    </w:p>
    <w:p w14:paraId="4DF645E1" w14:textId="77777777" w:rsidR="00826B62" w:rsidRPr="00684675" w:rsidRDefault="00826B62" w:rsidP="00826B62">
      <w:pPr>
        <w:framePr w:hSpace="180" w:wrap="around" w:vAnchor="text" w:hAnchor="page" w:x="433" w:y="-29363"/>
        <w:suppressOverlap/>
        <w:jc w:val="center"/>
        <w:rPr>
          <w:rFonts w:ascii="Calibri" w:hAnsi="Calibri" w:cs="Calibri"/>
          <w:b/>
          <w:bCs/>
        </w:rPr>
      </w:pPr>
    </w:p>
    <w:p w14:paraId="7BE3A832" w14:textId="77777777" w:rsidR="00826B62" w:rsidRPr="00684675" w:rsidRDefault="00826B62" w:rsidP="00826B62">
      <w:pPr>
        <w:framePr w:hSpace="180" w:wrap="around" w:vAnchor="text" w:hAnchor="page" w:x="433" w:y="-29363"/>
        <w:suppressOverlap/>
        <w:rPr>
          <w:rFonts w:ascii="Calibri" w:hAnsi="Calibri" w:cs="Calibri"/>
        </w:rPr>
      </w:pPr>
      <w:r w:rsidRPr="00684675">
        <w:rPr>
          <w:rFonts w:ascii="Calibri" w:hAnsi="Calibri" w:cs="Calibri"/>
          <w:b/>
          <w:bCs/>
        </w:rPr>
        <w:t xml:space="preserve">    </w:t>
      </w:r>
      <w:r w:rsidRPr="00684675">
        <w:rPr>
          <w:rFonts w:ascii="Calibri" w:hAnsi="Calibri" w:cs="Calibri"/>
        </w:rPr>
        <w:t xml:space="preserve">Nine-year-old Elizabeth Davis was called to the stand  by Mr. Traver who spoke in lowered tones to the child whose eyes at first rolled around as if she was frightened, but she answered his questions more promptly when he spoke in his usual tone of voice. She said we lived “up at the house,” had been going to school “a month,” was ten years old, and she could not read, write or count. Uncle John and Uncle Luke also lived at the house, but nobody else except “Baby Ruth.” In going to school, she always walked with Catherine </w:t>
      </w:r>
      <w:proofErr w:type="spellStart"/>
      <w:r w:rsidRPr="00684675">
        <w:rPr>
          <w:rFonts w:ascii="Calibri" w:hAnsi="Calibri" w:cs="Calibri"/>
        </w:rPr>
        <w:t>Hasbrouk</w:t>
      </w:r>
      <w:proofErr w:type="spellEnd"/>
      <w:r w:rsidRPr="00684675">
        <w:rPr>
          <w:rFonts w:ascii="Calibri" w:hAnsi="Calibri" w:cs="Calibri"/>
        </w:rPr>
        <w:t xml:space="preserve"> and her colored girl. She always had plenty to eat—meat and bread and […] and tea. Most of the child's answers were made by a shake of the head.</w:t>
      </w:r>
    </w:p>
    <w:p w14:paraId="67B86FBC" w14:textId="77777777" w:rsidR="00826B62" w:rsidRPr="00684675" w:rsidRDefault="00826B62" w:rsidP="00826B62">
      <w:pPr>
        <w:framePr w:hSpace="180" w:wrap="around" w:vAnchor="text" w:hAnchor="page" w:x="433" w:y="-29363"/>
        <w:suppressOverlap/>
        <w:rPr>
          <w:rFonts w:ascii="Calibri" w:hAnsi="Calibri" w:cs="Calibri"/>
        </w:rPr>
      </w:pPr>
    </w:p>
    <w:p w14:paraId="29A37CF4" w14:textId="77777777" w:rsidR="00826B62" w:rsidRPr="00684675" w:rsidRDefault="00826B62" w:rsidP="00826B62">
      <w:pPr>
        <w:framePr w:hSpace="180" w:wrap="around" w:vAnchor="text" w:hAnchor="page" w:x="433" w:y="-29363"/>
        <w:suppressOverlap/>
        <w:jc w:val="center"/>
        <w:rPr>
          <w:rFonts w:ascii="Calibri" w:hAnsi="Calibri" w:cs="Calibri"/>
          <w:b/>
          <w:bCs/>
        </w:rPr>
      </w:pPr>
      <w:r w:rsidRPr="00684675">
        <w:rPr>
          <w:rFonts w:ascii="Calibri" w:hAnsi="Calibri" w:cs="Calibri"/>
          <w:b/>
          <w:bCs/>
        </w:rPr>
        <w:t>Belle Davis Will Testify</w:t>
      </w:r>
    </w:p>
    <w:p w14:paraId="7FFD6791" w14:textId="77777777" w:rsidR="00826B62" w:rsidRPr="00684675" w:rsidRDefault="00826B62" w:rsidP="00826B62">
      <w:pPr>
        <w:framePr w:hSpace="180" w:wrap="around" w:vAnchor="text" w:hAnchor="page" w:x="433" w:y="-29363"/>
        <w:suppressOverlap/>
        <w:rPr>
          <w:rFonts w:ascii="Calibri" w:hAnsi="Calibri" w:cs="Calibri"/>
        </w:rPr>
      </w:pPr>
    </w:p>
    <w:p w14:paraId="377B1818" w14:textId="77777777" w:rsidR="00826B62" w:rsidRPr="00684675" w:rsidRDefault="00826B62" w:rsidP="00826B62">
      <w:pPr>
        <w:framePr w:hSpace="180" w:wrap="around" w:vAnchor="text" w:hAnchor="page" w:x="433" w:y="-29363"/>
        <w:suppressOverlap/>
        <w:rPr>
          <w:rFonts w:ascii="Calibri" w:hAnsi="Calibri" w:cs="Calibri"/>
        </w:rPr>
      </w:pPr>
      <w:r w:rsidRPr="00684675">
        <w:rPr>
          <w:rFonts w:ascii="Calibri" w:hAnsi="Calibri" w:cs="Calibri"/>
        </w:rPr>
        <w:t xml:space="preserve">    Mr. Traver said he would like to have Belle Davis take the witness stand before examining the doctors, and “John Hen” and his counsel promised she would appear at the legal hearing when May could remain at home to take care of her baby. </w:t>
      </w:r>
    </w:p>
    <w:p w14:paraId="08581249" w14:textId="77777777" w:rsidR="00826B62" w:rsidRPr="00684675" w:rsidRDefault="00826B62" w:rsidP="00826B62">
      <w:pPr>
        <w:framePr w:hSpace="180" w:wrap="around" w:vAnchor="text" w:hAnchor="page" w:x="433" w:y="-29363"/>
        <w:suppressOverlap/>
        <w:rPr>
          <w:rFonts w:ascii="Calibri" w:hAnsi="Calibri" w:cs="Calibri"/>
        </w:rPr>
      </w:pPr>
    </w:p>
    <w:p w14:paraId="35C22B86" w14:textId="77777777" w:rsidR="00826B62" w:rsidRPr="00684675" w:rsidRDefault="00826B62" w:rsidP="00826B62">
      <w:pPr>
        <w:framePr w:hSpace="180" w:wrap="around" w:vAnchor="text" w:hAnchor="page" w:x="433" w:y="-29363"/>
        <w:suppressOverlap/>
        <w:jc w:val="center"/>
        <w:rPr>
          <w:rFonts w:ascii="Calibri" w:hAnsi="Calibri" w:cs="Calibri"/>
          <w:b/>
          <w:bCs/>
        </w:rPr>
      </w:pPr>
      <w:r w:rsidRPr="00684675">
        <w:rPr>
          <w:rFonts w:ascii="Calibri" w:hAnsi="Calibri" w:cs="Calibri"/>
          <w:b/>
          <w:bCs/>
        </w:rPr>
        <w:t>Judge Snyder on the Stand</w:t>
      </w:r>
    </w:p>
    <w:p w14:paraId="750C8593" w14:textId="77777777" w:rsidR="00826B62" w:rsidRPr="00684675" w:rsidRDefault="00826B62" w:rsidP="00826B62">
      <w:pPr>
        <w:framePr w:hSpace="180" w:wrap="around" w:vAnchor="text" w:hAnchor="page" w:x="433" w:y="-29363"/>
        <w:suppressOverlap/>
        <w:jc w:val="center"/>
        <w:rPr>
          <w:rFonts w:ascii="Calibri" w:hAnsi="Calibri" w:cs="Calibri"/>
          <w:b/>
          <w:bCs/>
        </w:rPr>
      </w:pPr>
    </w:p>
    <w:p w14:paraId="7C6D46B2" w14:textId="77777777" w:rsidR="00826B62" w:rsidRPr="00684675" w:rsidRDefault="00826B62" w:rsidP="00826B62">
      <w:pPr>
        <w:framePr w:hSpace="180" w:wrap="around" w:vAnchor="text" w:hAnchor="page" w:x="433" w:y="-29363"/>
        <w:suppressOverlap/>
        <w:rPr>
          <w:rFonts w:ascii="Calibri" w:hAnsi="Calibri" w:cs="Calibri"/>
        </w:rPr>
      </w:pPr>
      <w:r w:rsidRPr="00684675">
        <w:rPr>
          <w:rFonts w:ascii="Calibri" w:hAnsi="Calibri" w:cs="Calibri"/>
        </w:rPr>
        <w:t xml:space="preserve">        Justice of the Peace Charles A. Snyder was called to the stand by Mr. Merritt and he had never known John Henry to apply to the town for support; he always worked when he could get it, and been law abiding, owns his property and pays his taxes.  Judge Snyder said he had not signed the petition but has talked over the case with Mrs. Martha Davis and turned the petition over to her.  He had been to the Eagle’s Nest house and found it clean. He had no complaint to make against John Henry.</w:t>
      </w:r>
    </w:p>
    <w:p w14:paraId="073E02E5" w14:textId="77777777" w:rsidR="00826B62" w:rsidRPr="00684675" w:rsidRDefault="00826B62" w:rsidP="00826B62">
      <w:pPr>
        <w:framePr w:hSpace="180" w:wrap="around" w:vAnchor="text" w:hAnchor="page" w:x="433" w:y="-29363"/>
        <w:suppressOverlap/>
        <w:rPr>
          <w:rFonts w:ascii="Calibri" w:hAnsi="Calibri" w:cs="Calibri"/>
        </w:rPr>
      </w:pPr>
    </w:p>
    <w:p w14:paraId="7101B1C7" w14:textId="77777777" w:rsidR="00826B62" w:rsidRPr="00684675" w:rsidRDefault="00826B62" w:rsidP="00826B62">
      <w:pPr>
        <w:framePr w:hSpace="180" w:wrap="around" w:vAnchor="text" w:hAnchor="page" w:x="433" w:y="-29363"/>
        <w:suppressOverlap/>
        <w:jc w:val="center"/>
        <w:rPr>
          <w:rFonts w:ascii="Calibri" w:hAnsi="Calibri" w:cs="Calibri"/>
          <w:b/>
          <w:bCs/>
        </w:rPr>
      </w:pPr>
      <w:r w:rsidRPr="00684675">
        <w:rPr>
          <w:rFonts w:ascii="Calibri" w:hAnsi="Calibri" w:cs="Calibri"/>
          <w:b/>
          <w:bCs/>
        </w:rPr>
        <w:t>Constable Decided Opinion</w:t>
      </w:r>
    </w:p>
    <w:p w14:paraId="690E0E09" w14:textId="77777777" w:rsidR="00826B62" w:rsidRPr="00684675" w:rsidRDefault="00826B62" w:rsidP="00826B62">
      <w:pPr>
        <w:framePr w:hSpace="180" w:wrap="around" w:vAnchor="text" w:hAnchor="page" w:x="433" w:y="-29363"/>
        <w:suppressOverlap/>
        <w:rPr>
          <w:rFonts w:ascii="Calibri" w:hAnsi="Calibri" w:cs="Calibri"/>
        </w:rPr>
      </w:pPr>
      <w:r w:rsidRPr="00684675">
        <w:rPr>
          <w:rFonts w:ascii="Calibri" w:hAnsi="Calibri" w:cs="Calibri"/>
        </w:rPr>
        <w:t xml:space="preserve">    Mr. Merritt said he would call some of the other petitioners as witnesses and asked Constable Walter R. Van Demark to take the stand. Mr. Van Demark said he wanted it understood that he had not signed the petition. </w:t>
      </w:r>
    </w:p>
    <w:p w14:paraId="5B3D5B17" w14:textId="77777777" w:rsidR="00826B62" w:rsidRPr="00684675" w:rsidRDefault="00826B62" w:rsidP="00826B62">
      <w:pPr>
        <w:framePr w:hSpace="180" w:wrap="around" w:vAnchor="text" w:hAnchor="page" w:x="433" w:y="-29363"/>
        <w:suppressOverlap/>
        <w:rPr>
          <w:rFonts w:ascii="Calibri" w:hAnsi="Calibri" w:cs="Calibri"/>
        </w:rPr>
      </w:pPr>
      <w:r w:rsidRPr="00684675">
        <w:rPr>
          <w:rFonts w:ascii="Calibri" w:hAnsi="Calibri" w:cs="Calibri"/>
        </w:rPr>
        <w:t xml:space="preserve">    “Then you are willing to tell us what the reputation of John Henry Davis is from the speech of people?”  asked Mr. Merritt. </w:t>
      </w:r>
    </w:p>
    <w:p w14:paraId="5BDC69CE" w14:textId="77777777" w:rsidR="00826B62" w:rsidRPr="00684675" w:rsidRDefault="00826B62" w:rsidP="00826B62">
      <w:pPr>
        <w:framePr w:hSpace="180" w:wrap="around" w:vAnchor="text" w:hAnchor="page" w:x="433" w:y="-29363"/>
        <w:suppressOverlap/>
        <w:rPr>
          <w:rFonts w:ascii="Calibri" w:hAnsi="Calibri" w:cs="Calibri"/>
        </w:rPr>
      </w:pPr>
      <w:r w:rsidRPr="00684675">
        <w:rPr>
          <w:rFonts w:ascii="Calibri" w:hAnsi="Calibri" w:cs="Calibri"/>
        </w:rPr>
        <w:t xml:space="preserve">    “Certainly,” said </w:t>
      </w:r>
      <w:proofErr w:type="spellStart"/>
      <w:r w:rsidRPr="00684675">
        <w:rPr>
          <w:rFonts w:ascii="Calibri" w:hAnsi="Calibri" w:cs="Calibri"/>
        </w:rPr>
        <w:t>VanDemark</w:t>
      </w:r>
      <w:proofErr w:type="spellEnd"/>
      <w:r w:rsidRPr="00684675">
        <w:rPr>
          <w:rFonts w:ascii="Calibri" w:hAnsi="Calibri" w:cs="Calibri"/>
        </w:rPr>
        <w:t xml:space="preserve">. </w:t>
      </w:r>
    </w:p>
    <w:p w14:paraId="31D3E59E" w14:textId="77777777" w:rsidR="00826B62" w:rsidRPr="00684675" w:rsidRDefault="00826B62" w:rsidP="00826B62">
      <w:pPr>
        <w:framePr w:hSpace="180" w:wrap="around" w:vAnchor="text" w:hAnchor="page" w:x="433" w:y="-29363"/>
        <w:suppressOverlap/>
        <w:rPr>
          <w:rFonts w:ascii="Calibri" w:hAnsi="Calibri" w:cs="Calibri"/>
        </w:rPr>
      </w:pPr>
      <w:r w:rsidRPr="00684675">
        <w:rPr>
          <w:rFonts w:ascii="Calibri" w:hAnsi="Calibri" w:cs="Calibri"/>
        </w:rPr>
        <w:t xml:space="preserve">   “What is it?” ask Mr. Merritt.</w:t>
      </w:r>
    </w:p>
    <w:p w14:paraId="291CB9D0" w14:textId="77777777" w:rsidR="00826B62" w:rsidRPr="00684675" w:rsidRDefault="00826B62" w:rsidP="00826B62">
      <w:pPr>
        <w:framePr w:hSpace="180" w:wrap="around" w:vAnchor="text" w:hAnchor="page" w:x="433" w:y="-29363"/>
        <w:suppressOverlap/>
        <w:rPr>
          <w:rFonts w:ascii="Calibri" w:hAnsi="Calibri" w:cs="Calibri"/>
        </w:rPr>
      </w:pPr>
      <w:r w:rsidRPr="00684675">
        <w:rPr>
          <w:rFonts w:ascii="Calibri" w:hAnsi="Calibri" w:cs="Calibri"/>
        </w:rPr>
        <w:t xml:space="preserve">   “It's most bad, on every subject you can mention,” was the surprising answer. </w:t>
      </w:r>
    </w:p>
    <w:p w14:paraId="4E112B1E" w14:textId="77777777" w:rsidR="00826B62" w:rsidRPr="00684675" w:rsidRDefault="00826B62" w:rsidP="00826B62">
      <w:pPr>
        <w:framePr w:hSpace="180" w:wrap="around" w:vAnchor="text" w:hAnchor="page" w:x="433" w:y="-29363"/>
        <w:suppressOverlap/>
        <w:rPr>
          <w:rFonts w:ascii="Calibri" w:hAnsi="Calibri" w:cs="Calibri"/>
        </w:rPr>
      </w:pPr>
      <w:r w:rsidRPr="00684675">
        <w:rPr>
          <w:rFonts w:ascii="Calibri" w:hAnsi="Calibri" w:cs="Calibri"/>
        </w:rPr>
        <w:t xml:space="preserve">    Mr. </w:t>
      </w:r>
      <w:proofErr w:type="spellStart"/>
      <w:r w:rsidRPr="00684675">
        <w:rPr>
          <w:rFonts w:ascii="Calibri" w:hAnsi="Calibri" w:cs="Calibri"/>
        </w:rPr>
        <w:t>VanDemark</w:t>
      </w:r>
      <w:proofErr w:type="spellEnd"/>
      <w:r w:rsidRPr="00684675">
        <w:rPr>
          <w:rFonts w:ascii="Calibri" w:hAnsi="Calibri" w:cs="Calibri"/>
        </w:rPr>
        <w:t xml:space="preserve"> said he had no interest in the case except as Constable to that District .Attorney Traver’s request was complied with, that the Davises should be in court. Twice he had had warrants for the arrest of “John Hen,” for failing to send the children to the school. </w:t>
      </w:r>
    </w:p>
    <w:p w14:paraId="03AFED7A" w14:textId="77777777" w:rsidR="00826B62" w:rsidRDefault="00826B62" w:rsidP="00826B62">
      <w:pPr>
        <w:framePr w:hSpace="180" w:wrap="around" w:vAnchor="text" w:hAnchor="page" w:x="433" w:y="-29363"/>
        <w:pBdr>
          <w:bottom w:val="single" w:sz="12" w:space="1" w:color="auto"/>
        </w:pBdr>
        <w:suppressOverlap/>
        <w:rPr>
          <w:rFonts w:ascii="Calibri" w:hAnsi="Calibri" w:cs="Calibri"/>
        </w:rPr>
      </w:pPr>
      <w:r w:rsidRPr="00684675">
        <w:rPr>
          <w:rFonts w:ascii="Calibri" w:hAnsi="Calibri" w:cs="Calibri"/>
        </w:rPr>
        <w:t xml:space="preserve">    The hearing will be continued next Saturday.</w:t>
      </w:r>
    </w:p>
    <w:p w14:paraId="0F36110E" w14:textId="77777777" w:rsidR="00826B62" w:rsidRDefault="00826B62" w:rsidP="00826B62">
      <w:pPr>
        <w:framePr w:hSpace="180" w:wrap="around" w:vAnchor="text" w:hAnchor="page" w:x="433" w:y="-29363"/>
        <w:pBdr>
          <w:bottom w:val="single" w:sz="12" w:space="1" w:color="auto"/>
        </w:pBdr>
        <w:suppressOverlap/>
        <w:rPr>
          <w:rFonts w:ascii="Calibri" w:hAnsi="Calibri" w:cs="Calibri"/>
        </w:rPr>
      </w:pPr>
    </w:p>
    <w:p w14:paraId="2838EE40" w14:textId="77777777" w:rsidR="00826B62" w:rsidRDefault="00826B62" w:rsidP="00826B62">
      <w:pPr>
        <w:framePr w:hSpace="180" w:wrap="around" w:vAnchor="text" w:hAnchor="page" w:x="433" w:y="-29363"/>
        <w:suppressOverlap/>
        <w:rPr>
          <w:rFonts w:ascii="Calibri" w:hAnsi="Calibri" w:cs="Calibri"/>
        </w:rPr>
      </w:pPr>
    </w:p>
    <w:p w14:paraId="2B18CE84" w14:textId="77777777" w:rsidR="00826B62" w:rsidRPr="002F62F4" w:rsidRDefault="00826B62" w:rsidP="00826B62">
      <w:pPr>
        <w:pStyle w:val="Heading2"/>
        <w:framePr w:hSpace="180" w:wrap="around" w:vAnchor="text" w:hAnchor="page" w:x="433" w:y="-29363"/>
        <w:suppressOverlap/>
      </w:pPr>
      <w:bookmarkStart w:id="30" w:name="_Resource_Name:_Kingston_2"/>
      <w:bookmarkEnd w:id="30"/>
      <w:r w:rsidRPr="002F62F4">
        <w:t>Resource Name: Kingston Daily Freeman Press article 3 (May 1, 1922)</w:t>
      </w:r>
    </w:p>
    <w:p w14:paraId="71B75972" w14:textId="77777777" w:rsidR="00826B62" w:rsidRPr="00512118" w:rsidRDefault="00826B62" w:rsidP="00826B62">
      <w:pPr>
        <w:framePr w:hSpace="180" w:wrap="around" w:vAnchor="text" w:hAnchor="page" w:x="433" w:y="-29363"/>
        <w:suppressOverlap/>
        <w:rPr>
          <w:rFonts w:ascii="Calibri" w:hAnsi="Calibri" w:cs="Calibri"/>
          <w:color w:val="7030A0"/>
          <w:sz w:val="32"/>
          <w:szCs w:val="32"/>
        </w:rPr>
      </w:pPr>
      <w:r w:rsidRPr="00512118">
        <w:rPr>
          <w:rFonts w:ascii="Calibri" w:hAnsi="Calibri" w:cs="Calibri"/>
          <w:color w:val="7030A0"/>
          <w:sz w:val="32"/>
          <w:szCs w:val="32"/>
        </w:rPr>
        <w:t xml:space="preserve">Used During: Lesson </w:t>
      </w:r>
      <w:r>
        <w:rPr>
          <w:rFonts w:ascii="Calibri" w:hAnsi="Calibri" w:cs="Calibri"/>
          <w:color w:val="7030A0"/>
          <w:sz w:val="32"/>
          <w:szCs w:val="32"/>
        </w:rPr>
        <w:t>4</w:t>
      </w:r>
    </w:p>
    <w:p w14:paraId="21EF4CCC" w14:textId="77777777" w:rsidR="00826B62" w:rsidRPr="00512118" w:rsidRDefault="00826B62" w:rsidP="00826B62">
      <w:pPr>
        <w:framePr w:hSpace="180" w:wrap="around" w:vAnchor="text" w:hAnchor="page" w:x="433" w:y="-29363"/>
        <w:suppressOverlap/>
        <w:rPr>
          <w:rFonts w:ascii="Calibri" w:hAnsi="Calibri" w:cs="Calibri"/>
          <w:color w:val="7030A0"/>
          <w:sz w:val="32"/>
          <w:szCs w:val="32"/>
        </w:rPr>
      </w:pPr>
      <w:r w:rsidRPr="00512118">
        <w:rPr>
          <w:rFonts w:ascii="Calibri" w:hAnsi="Calibri" w:cs="Calibri"/>
          <w:color w:val="7030A0"/>
          <w:sz w:val="32"/>
          <w:szCs w:val="32"/>
        </w:rPr>
        <w:t>Resource Type: Primary Source</w:t>
      </w:r>
    </w:p>
    <w:p w14:paraId="7461F49D" w14:textId="77777777" w:rsidR="00826B62" w:rsidRDefault="00826B62" w:rsidP="00826B62">
      <w:pPr>
        <w:framePr w:hSpace="180" w:wrap="around" w:vAnchor="text" w:hAnchor="page" w:x="433" w:y="-29363"/>
        <w:suppressOverlap/>
        <w:rPr>
          <w:rFonts w:ascii="Calibri" w:hAnsi="Calibri" w:cs="Calibri"/>
        </w:rPr>
      </w:pPr>
    </w:p>
    <w:p w14:paraId="6CF22850" w14:textId="77777777" w:rsidR="00826B62" w:rsidRDefault="00826B62" w:rsidP="00826B62">
      <w:pPr>
        <w:framePr w:hSpace="180" w:wrap="around" w:vAnchor="text" w:hAnchor="page" w:x="433" w:y="-29363"/>
        <w:suppressOverlap/>
        <w:rPr>
          <w:rFonts w:ascii="Calibri" w:hAnsi="Calibri" w:cs="Calibri"/>
        </w:rPr>
      </w:pPr>
    </w:p>
    <w:p w14:paraId="210179E1" w14:textId="77777777" w:rsidR="00826B62" w:rsidRDefault="00826B62" w:rsidP="00826B62">
      <w:pPr>
        <w:framePr w:hSpace="180" w:wrap="around" w:vAnchor="text" w:hAnchor="page" w:x="433" w:y="-29363"/>
        <w:suppressOverlap/>
        <w:rPr>
          <w:rFonts w:ascii="Calibri" w:hAnsi="Calibri" w:cs="Calibri"/>
        </w:rPr>
      </w:pPr>
    </w:p>
    <w:p w14:paraId="50AD671B" w14:textId="77777777" w:rsidR="00826B62" w:rsidRPr="00035556" w:rsidRDefault="00826B62" w:rsidP="00826B62">
      <w:pPr>
        <w:pStyle w:val="NormalWeb"/>
        <w:framePr w:hSpace="180" w:wrap="around" w:vAnchor="text" w:hAnchor="page" w:x="433" w:y="-29363"/>
        <w:spacing w:before="0" w:beforeAutospacing="0" w:after="0" w:afterAutospacing="0"/>
        <w:suppressOverlap/>
        <w:jc w:val="right"/>
      </w:pPr>
      <w:r w:rsidRPr="00035556">
        <w:rPr>
          <w:rFonts w:ascii="Calibri" w:hAnsi="Calibri" w:cs="Calibri"/>
          <w:color w:val="000000"/>
        </w:rPr>
        <w:t>Kingston Daily Freeman, May 1, 1922</w:t>
      </w:r>
    </w:p>
    <w:p w14:paraId="275963C2" w14:textId="77777777" w:rsidR="00826B62" w:rsidRPr="00035556" w:rsidRDefault="00826B62" w:rsidP="00826B62">
      <w:pPr>
        <w:framePr w:hSpace="180" w:wrap="around" w:vAnchor="text" w:hAnchor="page" w:x="433" w:y="-29363"/>
        <w:suppressOverlap/>
      </w:pPr>
    </w:p>
    <w:p w14:paraId="2B54C100" w14:textId="77777777" w:rsidR="00826B62" w:rsidRPr="00035556" w:rsidRDefault="00826B62" w:rsidP="00826B62">
      <w:pPr>
        <w:pStyle w:val="NormalWeb"/>
        <w:framePr w:hSpace="180" w:wrap="around" w:vAnchor="text" w:hAnchor="page" w:x="433" w:y="-29363"/>
        <w:spacing w:before="0" w:beforeAutospacing="0" w:after="0" w:afterAutospacing="0"/>
        <w:suppressOverlap/>
        <w:jc w:val="center"/>
        <w:rPr>
          <w:sz w:val="32"/>
          <w:szCs w:val="32"/>
        </w:rPr>
      </w:pPr>
      <w:r w:rsidRPr="00035556">
        <w:rPr>
          <w:rFonts w:ascii="Calibri" w:hAnsi="Calibri" w:cs="Calibri"/>
          <w:b/>
          <w:bCs/>
          <w:color w:val="000000"/>
          <w:sz w:val="32"/>
          <w:szCs w:val="32"/>
        </w:rPr>
        <w:t>Davis Children are Defectives</w:t>
      </w:r>
    </w:p>
    <w:p w14:paraId="6D7CE754" w14:textId="77777777" w:rsidR="00826B62" w:rsidRPr="00035556" w:rsidRDefault="00826B62" w:rsidP="00826B62">
      <w:pPr>
        <w:framePr w:hSpace="180" w:wrap="around" w:vAnchor="text" w:hAnchor="page" w:x="433" w:y="-29363"/>
        <w:suppressOverlap/>
      </w:pPr>
    </w:p>
    <w:p w14:paraId="6BC3628C" w14:textId="77777777" w:rsidR="00826B62" w:rsidRPr="00035556" w:rsidRDefault="00826B62" w:rsidP="00826B62">
      <w:pPr>
        <w:pStyle w:val="NormalWeb"/>
        <w:framePr w:hSpace="180" w:wrap="around" w:vAnchor="text" w:hAnchor="page" w:x="433" w:y="-29363"/>
        <w:spacing w:before="0" w:beforeAutospacing="0" w:after="0" w:afterAutospacing="0"/>
        <w:suppressOverlap/>
      </w:pPr>
      <w:r w:rsidRPr="00035556">
        <w:rPr>
          <w:rFonts w:ascii="Calibri" w:hAnsi="Calibri" w:cs="Calibri"/>
          <w:color w:val="000000"/>
        </w:rPr>
        <w:t>Examined first by District Attorney Tarver, Belle Davis said she did not know how old she was, that she lived “up on the hill” at Hurley and had lived there a “month or two.” The idea of time was lacking with Belle, who said she did not know how many months there were in a year, or their names, or how many days there were in a week or what the days were called. She said “John Hen” Davis and Luke Davis were her brothers, and that Luke was the father of her two children and also the father of May’s baby. </w:t>
      </w:r>
    </w:p>
    <w:p w14:paraId="41A87764" w14:textId="77777777" w:rsidR="00826B62" w:rsidRPr="00035556" w:rsidRDefault="00826B62" w:rsidP="00826B62">
      <w:pPr>
        <w:framePr w:hSpace="180" w:wrap="around" w:vAnchor="text" w:hAnchor="page" w:x="433" w:y="-29363"/>
        <w:suppressOverlap/>
      </w:pPr>
    </w:p>
    <w:p w14:paraId="76F90BC5" w14:textId="77777777" w:rsidR="00826B62" w:rsidRPr="00035556" w:rsidRDefault="00826B62" w:rsidP="00826B62">
      <w:pPr>
        <w:pStyle w:val="NormalWeb"/>
        <w:framePr w:hSpace="180" w:wrap="around" w:vAnchor="text" w:hAnchor="page" w:x="433" w:y="-29363"/>
        <w:spacing w:before="0" w:beforeAutospacing="0" w:after="0" w:afterAutospacing="0"/>
        <w:suppressOverlap/>
      </w:pPr>
      <w:r w:rsidRPr="00035556">
        <w:rPr>
          <w:rFonts w:ascii="Calibri" w:hAnsi="Calibri" w:cs="Calibri"/>
          <w:color w:val="000000"/>
        </w:rPr>
        <w:t xml:space="preserve">Cross-examined by Francis C. </w:t>
      </w:r>
      <w:proofErr w:type="spellStart"/>
      <w:r w:rsidRPr="00035556">
        <w:rPr>
          <w:rFonts w:ascii="Calibri" w:hAnsi="Calibri" w:cs="Calibri"/>
          <w:color w:val="000000"/>
        </w:rPr>
        <w:t>Merrit</w:t>
      </w:r>
      <w:proofErr w:type="spellEnd"/>
      <w:r w:rsidRPr="00035556">
        <w:rPr>
          <w:rFonts w:ascii="Calibri" w:hAnsi="Calibri" w:cs="Calibri"/>
          <w:color w:val="000000"/>
        </w:rPr>
        <w:t xml:space="preserve">, she said that Luke was not the father of May’s baby but the father was a man named </w:t>
      </w:r>
      <w:proofErr w:type="spellStart"/>
      <w:r w:rsidRPr="00035556">
        <w:rPr>
          <w:rFonts w:ascii="Calibri" w:hAnsi="Calibri" w:cs="Calibri"/>
          <w:color w:val="000000"/>
        </w:rPr>
        <w:t>Hasbrouk</w:t>
      </w:r>
      <w:proofErr w:type="spellEnd"/>
      <w:r w:rsidRPr="00035556">
        <w:rPr>
          <w:rFonts w:ascii="Calibri" w:hAnsi="Calibri" w:cs="Calibri"/>
          <w:color w:val="000000"/>
        </w:rPr>
        <w:t>, and that Luke was not the father of May; that she had used Luke’s name because she did not want to make the name of the father public. The father of May, she said, was a married man who lived in Kingston, and the father of May’s baby was also a married man. </w:t>
      </w:r>
    </w:p>
    <w:p w14:paraId="4B45799B" w14:textId="77777777" w:rsidR="00826B62" w:rsidRPr="00035556" w:rsidRDefault="00826B62" w:rsidP="00826B62">
      <w:pPr>
        <w:framePr w:hSpace="180" w:wrap="around" w:vAnchor="text" w:hAnchor="page" w:x="433" w:y="-29363"/>
        <w:suppressOverlap/>
      </w:pPr>
    </w:p>
    <w:p w14:paraId="4356FEA8" w14:textId="77777777" w:rsidR="00826B62" w:rsidRPr="00035556" w:rsidRDefault="00826B62" w:rsidP="00826B62">
      <w:pPr>
        <w:pStyle w:val="NormalWeb"/>
        <w:framePr w:hSpace="180" w:wrap="around" w:vAnchor="text" w:hAnchor="page" w:x="433" w:y="-29363"/>
        <w:spacing w:before="0" w:beforeAutospacing="0" w:after="0" w:afterAutospacing="0"/>
        <w:suppressOverlap/>
      </w:pPr>
      <w:r w:rsidRPr="00035556">
        <w:rPr>
          <w:rFonts w:ascii="Calibri" w:hAnsi="Calibri" w:cs="Calibri"/>
          <w:color w:val="000000"/>
        </w:rPr>
        <w:t xml:space="preserve">Doctor Walter N. Thayer, superintendent of state institution for defective delinquents at </w:t>
      </w:r>
      <w:proofErr w:type="spellStart"/>
      <w:r w:rsidRPr="00035556">
        <w:rPr>
          <w:rFonts w:ascii="Calibri" w:hAnsi="Calibri" w:cs="Calibri"/>
          <w:color w:val="000000"/>
        </w:rPr>
        <w:t>Napanoch</w:t>
      </w:r>
      <w:proofErr w:type="spellEnd"/>
      <w:r w:rsidRPr="00035556">
        <w:rPr>
          <w:rFonts w:ascii="Calibri" w:hAnsi="Calibri" w:cs="Calibri"/>
          <w:color w:val="000000"/>
        </w:rPr>
        <w:t>, said he had examined both children on March 17, the examination consisting of two parts, one of which had been conducted by the psychologist from the Middletown Hospital, which was to determine the mental level of the children, and the other part of the examination conducted by himself which was for the purpose taking in the physical, personal, and social conditions and determining the ability of the children to function in civil life. Based on these examinations, he had formed the opinion that both children were of the imbecile type or grade. May having a mentality equivalent to a child of five years and six months and Elizabeth having a mentality equivalent to a child of four years. Neither was sufficiently intelligent to look after their own welfare or that of members of their family. On cross-examination, Dr. Thayer did not consider that the average colored individual should show the same mental level as the Caucasian, be he considered these children considerably lower than the average colored children of their age. They had no moral sense: they were unmoral rather than immoral. They might be taught to perform the simple forms of manual labor which did not require many mental operations, but they had a one-track mind. They might be taught to perform simple household tasks but would require constant supervision and could never take responsibility. Elizabeth, after some years of training, might become a household servant. </w:t>
      </w:r>
    </w:p>
    <w:p w14:paraId="7B745A94" w14:textId="77777777" w:rsidR="00826B62" w:rsidRPr="00035556" w:rsidRDefault="00826B62" w:rsidP="00826B62">
      <w:pPr>
        <w:framePr w:hSpace="180" w:wrap="around" w:vAnchor="text" w:hAnchor="page" w:x="433" w:y="-29363"/>
        <w:suppressOverlap/>
      </w:pPr>
    </w:p>
    <w:p w14:paraId="39C3E105" w14:textId="77777777" w:rsidR="00826B62" w:rsidRPr="00035556" w:rsidRDefault="00826B62" w:rsidP="00826B62">
      <w:pPr>
        <w:pStyle w:val="NormalWeb"/>
        <w:framePr w:hSpace="180" w:wrap="around" w:vAnchor="text" w:hAnchor="page" w:x="433" w:y="-29363"/>
        <w:spacing w:before="0" w:beforeAutospacing="0" w:after="0" w:afterAutospacing="0"/>
        <w:suppressOverlap/>
      </w:pPr>
      <w:r w:rsidRPr="00035556">
        <w:rPr>
          <w:rFonts w:ascii="Calibri" w:hAnsi="Calibri" w:cs="Calibri"/>
          <w:color w:val="000000"/>
        </w:rPr>
        <w:t>Dr. Mary Gage-Day testified to having made an examination of both children and she called the children “mentally stupid.” From observations she did not know whether May could perform the physical act which she said she performed, the only physical act she had asked her to perform was to walk, and her walking had been normal.</w:t>
      </w:r>
    </w:p>
    <w:p w14:paraId="2A9C3D08" w14:textId="77777777" w:rsidR="00826B62" w:rsidRPr="00035556" w:rsidRDefault="00826B62" w:rsidP="00826B62">
      <w:pPr>
        <w:framePr w:hSpace="180" w:wrap="around" w:vAnchor="text" w:hAnchor="page" w:x="433" w:y="-29363"/>
        <w:suppressOverlap/>
      </w:pPr>
    </w:p>
    <w:p w14:paraId="46DE28EF" w14:textId="77777777" w:rsidR="00826B62" w:rsidRPr="00035556" w:rsidRDefault="00826B62" w:rsidP="00826B62">
      <w:pPr>
        <w:pStyle w:val="NormalWeb"/>
        <w:framePr w:hSpace="180" w:wrap="around" w:vAnchor="text" w:hAnchor="page" w:x="433" w:y="-29363"/>
        <w:spacing w:before="0" w:beforeAutospacing="0" w:after="0" w:afterAutospacing="0"/>
        <w:suppressOverlap/>
      </w:pPr>
      <w:r w:rsidRPr="00035556">
        <w:rPr>
          <w:rFonts w:ascii="Calibri" w:hAnsi="Calibri" w:cs="Calibri"/>
          <w:color w:val="000000"/>
        </w:rPr>
        <w:t xml:space="preserve">Dr. Henry Van </w:t>
      </w:r>
      <w:proofErr w:type="spellStart"/>
      <w:r w:rsidRPr="00035556">
        <w:rPr>
          <w:rFonts w:ascii="Calibri" w:hAnsi="Calibri" w:cs="Calibri"/>
          <w:color w:val="000000"/>
        </w:rPr>
        <w:t>Hovenberg</w:t>
      </w:r>
      <w:proofErr w:type="spellEnd"/>
      <w:r w:rsidRPr="00035556">
        <w:rPr>
          <w:rFonts w:ascii="Calibri" w:hAnsi="Calibri" w:cs="Calibri"/>
          <w:color w:val="000000"/>
        </w:rPr>
        <w:t xml:space="preserve"> also testified that he had examined May along the lines of physical conditions but he could not recall any specific question he had asked her. Dr. Day had asked most of the questions. Asked whether May had answered the questions correctly, Dr. Van </w:t>
      </w:r>
      <w:proofErr w:type="spellStart"/>
      <w:r w:rsidRPr="00035556">
        <w:rPr>
          <w:rFonts w:ascii="Calibri" w:hAnsi="Calibri" w:cs="Calibri"/>
          <w:color w:val="000000"/>
        </w:rPr>
        <w:t>Hovenberg</w:t>
      </w:r>
      <w:proofErr w:type="spellEnd"/>
      <w:r w:rsidRPr="00035556">
        <w:rPr>
          <w:rFonts w:ascii="Calibri" w:hAnsi="Calibri" w:cs="Calibri"/>
          <w:color w:val="000000"/>
        </w:rPr>
        <w:t xml:space="preserve"> said that they had been answered principally by “yes” or “no”: the questions had been such as to be answered properly in that way but some could have been answered in another way.  He did not know anything of the previous history of these children but he knew Eagle’s Nest because he had had the pleasure of practicing there.</w:t>
      </w:r>
    </w:p>
    <w:p w14:paraId="53D5282C" w14:textId="77777777" w:rsidR="00826B62" w:rsidRPr="00035556" w:rsidRDefault="00826B62" w:rsidP="00826B62">
      <w:pPr>
        <w:framePr w:hSpace="180" w:wrap="around" w:vAnchor="text" w:hAnchor="page" w:x="433" w:y="-29363"/>
        <w:suppressOverlap/>
      </w:pPr>
    </w:p>
    <w:p w14:paraId="33730789" w14:textId="77777777" w:rsidR="00826B62" w:rsidRDefault="00826B62" w:rsidP="00826B62">
      <w:pPr>
        <w:pStyle w:val="NormalWeb"/>
        <w:framePr w:hSpace="180" w:wrap="around" w:vAnchor="text" w:hAnchor="page" w:x="433" w:y="-29363"/>
        <w:spacing w:before="0" w:beforeAutospacing="0" w:after="0" w:afterAutospacing="0"/>
        <w:suppressOverlap/>
        <w:rPr>
          <w:rFonts w:ascii="Calibri" w:hAnsi="Calibri" w:cs="Calibri"/>
          <w:color w:val="000000"/>
        </w:rPr>
      </w:pPr>
      <w:r w:rsidRPr="00035556">
        <w:rPr>
          <w:rFonts w:ascii="Calibri" w:hAnsi="Calibri" w:cs="Calibri"/>
          <w:color w:val="000000"/>
        </w:rPr>
        <w:t>Judge Fowler said that from observation and from the testimony he was satisfied that the children were mental defectives. The matter, however, will be held in abeyance until it can be learned to what institution they can be committed, and whether any institution will accept May and her baby which was born last December. </w:t>
      </w:r>
    </w:p>
    <w:p w14:paraId="5EF4EDA8" w14:textId="77777777" w:rsidR="00826B62" w:rsidRDefault="00826B62" w:rsidP="00826B62">
      <w:pPr>
        <w:pStyle w:val="NormalWeb"/>
        <w:framePr w:hSpace="180" w:wrap="around" w:vAnchor="text" w:hAnchor="page" w:x="433" w:y="-29363"/>
        <w:spacing w:before="0" w:beforeAutospacing="0" w:after="0" w:afterAutospacing="0"/>
        <w:suppressOverlap/>
        <w:rPr>
          <w:rFonts w:ascii="Calibri" w:hAnsi="Calibri" w:cs="Calibri"/>
          <w:color w:val="000000"/>
        </w:rPr>
      </w:pPr>
    </w:p>
    <w:p w14:paraId="754E2C88" w14:textId="77777777" w:rsidR="00826B62" w:rsidRDefault="00826B62" w:rsidP="00826B62">
      <w:pPr>
        <w:pStyle w:val="NormalWeb"/>
        <w:framePr w:hSpace="180" w:wrap="around" w:vAnchor="text" w:hAnchor="page" w:x="433" w:y="-29363"/>
        <w:pBdr>
          <w:bottom w:val="single" w:sz="12" w:space="1" w:color="auto"/>
        </w:pBdr>
        <w:spacing w:before="0" w:beforeAutospacing="0" w:after="0" w:afterAutospacing="0"/>
        <w:suppressOverlap/>
        <w:rPr>
          <w:rFonts w:ascii="Calibri" w:hAnsi="Calibri" w:cs="Calibri"/>
          <w:color w:val="000000"/>
        </w:rPr>
      </w:pPr>
    </w:p>
    <w:p w14:paraId="530F49D4" w14:textId="77777777" w:rsidR="00826B62" w:rsidRPr="00B57A6A" w:rsidRDefault="00826B62" w:rsidP="00826B62">
      <w:pPr>
        <w:pStyle w:val="Heading2"/>
        <w:framePr w:hSpace="180" w:wrap="around" w:vAnchor="text" w:hAnchor="page" w:x="433" w:y="-29363"/>
        <w:suppressOverlap/>
      </w:pPr>
      <w:bookmarkStart w:id="31" w:name="_Resource_Name:_Adapted"/>
      <w:bookmarkEnd w:id="31"/>
      <w:r w:rsidRPr="00B57A6A">
        <w:t>Resource Name: Adapted NAMLE Questions</w:t>
      </w:r>
    </w:p>
    <w:p w14:paraId="0C901D90" w14:textId="77777777" w:rsidR="00826B62" w:rsidRPr="00512118" w:rsidRDefault="00826B62" w:rsidP="00826B62">
      <w:pPr>
        <w:framePr w:hSpace="180" w:wrap="around" w:vAnchor="text" w:hAnchor="page" w:x="433" w:y="-29363"/>
        <w:suppressOverlap/>
        <w:rPr>
          <w:rFonts w:ascii="Calibri" w:hAnsi="Calibri" w:cs="Calibri"/>
          <w:color w:val="7030A0"/>
          <w:sz w:val="32"/>
          <w:szCs w:val="32"/>
        </w:rPr>
      </w:pPr>
      <w:r w:rsidRPr="00512118">
        <w:rPr>
          <w:rFonts w:ascii="Calibri" w:hAnsi="Calibri" w:cs="Calibri"/>
          <w:color w:val="7030A0"/>
          <w:sz w:val="32"/>
          <w:szCs w:val="32"/>
        </w:rPr>
        <w:t xml:space="preserve">Used During: Lesson </w:t>
      </w:r>
      <w:r>
        <w:rPr>
          <w:rFonts w:ascii="Calibri" w:hAnsi="Calibri" w:cs="Calibri"/>
          <w:color w:val="7030A0"/>
          <w:sz w:val="32"/>
          <w:szCs w:val="32"/>
        </w:rPr>
        <w:t>6</w:t>
      </w:r>
    </w:p>
    <w:p w14:paraId="0FCAE519" w14:textId="77777777" w:rsidR="00826B62" w:rsidRDefault="00826B62" w:rsidP="00826B62">
      <w:pPr>
        <w:framePr w:hSpace="180" w:wrap="around" w:vAnchor="text" w:hAnchor="page" w:x="433" w:y="-29363"/>
        <w:suppressOverlap/>
        <w:rPr>
          <w:rFonts w:ascii="Calibri" w:hAnsi="Calibri" w:cs="Calibri"/>
          <w:color w:val="7030A0"/>
          <w:sz w:val="32"/>
          <w:szCs w:val="32"/>
        </w:rPr>
      </w:pPr>
      <w:r w:rsidRPr="00512118">
        <w:rPr>
          <w:rFonts w:ascii="Calibri" w:hAnsi="Calibri" w:cs="Calibri"/>
          <w:color w:val="7030A0"/>
          <w:sz w:val="32"/>
          <w:szCs w:val="32"/>
        </w:rPr>
        <w:t>Resource Type: Graphic Organizer</w:t>
      </w:r>
    </w:p>
    <w:p w14:paraId="75C3A401" w14:textId="77777777" w:rsidR="00826B62" w:rsidRDefault="00826B62" w:rsidP="00826B62">
      <w:pPr>
        <w:pStyle w:val="NormalWeb"/>
        <w:framePr w:hSpace="180" w:wrap="around" w:vAnchor="text" w:hAnchor="page" w:x="433" w:y="-29363"/>
        <w:spacing w:before="0" w:beforeAutospacing="0" w:after="0" w:afterAutospacing="0"/>
        <w:suppressOverlap/>
        <w:rPr>
          <w:rFonts w:ascii="Calibri" w:hAnsi="Calibri" w:cs="Calibri"/>
          <w:color w:val="000000"/>
        </w:rPr>
      </w:pPr>
    </w:p>
    <w:p w14:paraId="6D77B5D8" w14:textId="77777777" w:rsidR="00826B62" w:rsidRDefault="00826B62" w:rsidP="00826B62">
      <w:pPr>
        <w:pStyle w:val="NormalWeb"/>
        <w:framePr w:hSpace="180" w:wrap="around" w:vAnchor="text" w:hAnchor="page" w:x="433" w:y="-29363"/>
        <w:spacing w:before="0" w:beforeAutospacing="0" w:after="0" w:afterAutospacing="0"/>
        <w:suppressOverlap/>
        <w:rPr>
          <w:rFonts w:ascii="Calibri" w:hAnsi="Calibri" w:cs="Calibri"/>
          <w:color w:val="000000"/>
        </w:rPr>
      </w:pPr>
    </w:p>
    <w:p w14:paraId="2488067F" w14:textId="77777777" w:rsidR="00826B62" w:rsidRPr="00F96449" w:rsidRDefault="00826B62" w:rsidP="00826B62">
      <w:pPr>
        <w:pStyle w:val="NoSpacing"/>
        <w:framePr w:hSpace="180" w:wrap="around" w:vAnchor="text" w:hAnchor="page" w:x="433" w:y="-29363"/>
        <w:numPr>
          <w:ilvl w:val="0"/>
          <w:numId w:val="7"/>
        </w:numPr>
        <w:tabs>
          <w:tab w:val="left" w:pos="3405"/>
        </w:tabs>
        <w:spacing w:after="240"/>
        <w:suppressOverlap/>
        <w:rPr>
          <w:rFonts w:ascii="Calibri" w:hAnsi="Calibri" w:cs="Calibri"/>
          <w:sz w:val="24"/>
          <w:szCs w:val="24"/>
        </w:rPr>
      </w:pPr>
      <w:r w:rsidRPr="00B57A6A">
        <w:rPr>
          <w:rFonts w:ascii="Calibri" w:hAnsi="Calibri" w:cs="Calibri"/>
          <w:sz w:val="24"/>
          <w:szCs w:val="24"/>
          <w:u w:val="single"/>
        </w:rPr>
        <w:t>Authorship:</w:t>
      </w:r>
      <w:r>
        <w:rPr>
          <w:rFonts w:ascii="Calibri" w:hAnsi="Calibri" w:cs="Calibri"/>
          <w:sz w:val="24"/>
          <w:szCs w:val="24"/>
        </w:rPr>
        <w:t xml:space="preserve"> </w:t>
      </w:r>
      <w:r w:rsidRPr="00F96449">
        <w:rPr>
          <w:rFonts w:ascii="Calibri" w:hAnsi="Calibri" w:cs="Calibri"/>
          <w:sz w:val="24"/>
          <w:szCs w:val="24"/>
        </w:rPr>
        <w:t>What was the social context for this article?</w:t>
      </w:r>
    </w:p>
    <w:p w14:paraId="116E06B0" w14:textId="77777777" w:rsidR="00826B62" w:rsidRDefault="00826B62" w:rsidP="00826B62">
      <w:pPr>
        <w:pStyle w:val="NoSpacing"/>
        <w:framePr w:hSpace="180" w:wrap="around" w:vAnchor="text" w:hAnchor="page" w:x="433" w:y="-29363"/>
        <w:numPr>
          <w:ilvl w:val="0"/>
          <w:numId w:val="7"/>
        </w:numPr>
        <w:tabs>
          <w:tab w:val="left" w:pos="3405"/>
        </w:tabs>
        <w:spacing w:after="240"/>
        <w:suppressOverlap/>
        <w:rPr>
          <w:rFonts w:ascii="Calibri" w:hAnsi="Calibri" w:cs="Calibri"/>
          <w:sz w:val="24"/>
          <w:szCs w:val="24"/>
        </w:rPr>
      </w:pPr>
      <w:r w:rsidRPr="00B57A6A">
        <w:rPr>
          <w:rFonts w:ascii="Calibri" w:hAnsi="Calibri" w:cs="Calibri"/>
          <w:sz w:val="24"/>
          <w:szCs w:val="24"/>
          <w:u w:val="single"/>
        </w:rPr>
        <w:t>Purpose:</w:t>
      </w:r>
      <w:r>
        <w:rPr>
          <w:rFonts w:ascii="Calibri" w:hAnsi="Calibri" w:cs="Calibri"/>
          <w:sz w:val="24"/>
          <w:szCs w:val="24"/>
        </w:rPr>
        <w:t xml:space="preserve"> Why did the author write this article? Who is this article talking to, and what is this article trying to accomplish?</w:t>
      </w:r>
    </w:p>
    <w:p w14:paraId="45034B87" w14:textId="77777777" w:rsidR="00826B62" w:rsidRDefault="00826B62" w:rsidP="00826B62">
      <w:pPr>
        <w:pStyle w:val="NoSpacing"/>
        <w:framePr w:hSpace="180" w:wrap="around" w:vAnchor="text" w:hAnchor="page" w:x="433" w:y="-29363"/>
        <w:numPr>
          <w:ilvl w:val="0"/>
          <w:numId w:val="7"/>
        </w:numPr>
        <w:tabs>
          <w:tab w:val="left" w:pos="3405"/>
        </w:tabs>
        <w:spacing w:after="240"/>
        <w:suppressOverlap/>
        <w:rPr>
          <w:rFonts w:ascii="Calibri" w:hAnsi="Calibri" w:cs="Calibri"/>
          <w:sz w:val="24"/>
          <w:szCs w:val="24"/>
        </w:rPr>
      </w:pPr>
      <w:r w:rsidRPr="00B57A6A">
        <w:rPr>
          <w:rFonts w:ascii="Calibri" w:hAnsi="Calibri" w:cs="Calibri"/>
          <w:sz w:val="24"/>
          <w:szCs w:val="24"/>
          <w:u w:val="single"/>
        </w:rPr>
        <w:t>Content:</w:t>
      </w:r>
      <w:r>
        <w:rPr>
          <w:rFonts w:ascii="Calibri" w:hAnsi="Calibri" w:cs="Calibri"/>
          <w:sz w:val="24"/>
          <w:szCs w:val="24"/>
        </w:rPr>
        <w:t xml:space="preserve"> What ideas, values, assumptions, and points of view are obvious in this article? What is implied?</w:t>
      </w:r>
    </w:p>
    <w:p w14:paraId="2A755FB9" w14:textId="77777777" w:rsidR="00826B62" w:rsidRDefault="00826B62" w:rsidP="00826B62">
      <w:pPr>
        <w:pStyle w:val="NoSpacing"/>
        <w:framePr w:hSpace="180" w:wrap="around" w:vAnchor="text" w:hAnchor="page" w:x="433" w:y="-29363"/>
        <w:numPr>
          <w:ilvl w:val="0"/>
          <w:numId w:val="7"/>
        </w:numPr>
        <w:tabs>
          <w:tab w:val="left" w:pos="3405"/>
        </w:tabs>
        <w:spacing w:after="240"/>
        <w:suppressOverlap/>
        <w:rPr>
          <w:rFonts w:ascii="Calibri" w:hAnsi="Calibri" w:cs="Calibri"/>
          <w:sz w:val="24"/>
          <w:szCs w:val="24"/>
        </w:rPr>
      </w:pPr>
      <w:r w:rsidRPr="00B57A6A">
        <w:rPr>
          <w:rFonts w:ascii="Calibri" w:hAnsi="Calibri" w:cs="Calibri"/>
          <w:sz w:val="24"/>
          <w:szCs w:val="24"/>
          <w:u w:val="single"/>
        </w:rPr>
        <w:t>Credibility:</w:t>
      </w:r>
      <w:r>
        <w:rPr>
          <w:rFonts w:ascii="Calibri" w:hAnsi="Calibri" w:cs="Calibri"/>
          <w:sz w:val="24"/>
          <w:szCs w:val="24"/>
        </w:rPr>
        <w:t xml:space="preserve"> What evidence does the author provide for their claims? Are their claims reasonable or reliable?</w:t>
      </w:r>
    </w:p>
    <w:p w14:paraId="73E60256" w14:textId="77777777" w:rsidR="00826B62" w:rsidRPr="00FA7147" w:rsidRDefault="00826B62" w:rsidP="00826B62">
      <w:pPr>
        <w:pStyle w:val="NoSpacing"/>
        <w:framePr w:hSpace="180" w:wrap="around" w:vAnchor="text" w:hAnchor="page" w:x="433" w:y="-29363"/>
        <w:numPr>
          <w:ilvl w:val="0"/>
          <w:numId w:val="7"/>
        </w:numPr>
        <w:tabs>
          <w:tab w:val="left" w:pos="3405"/>
        </w:tabs>
        <w:spacing w:after="240"/>
        <w:suppressOverlap/>
        <w:rPr>
          <w:rFonts w:ascii="Calibri" w:hAnsi="Calibri" w:cs="Calibri"/>
          <w:sz w:val="24"/>
          <w:szCs w:val="24"/>
        </w:rPr>
      </w:pPr>
      <w:r w:rsidRPr="00B57A6A">
        <w:rPr>
          <w:rFonts w:ascii="Calibri" w:hAnsi="Calibri" w:cs="Calibri"/>
          <w:sz w:val="24"/>
          <w:szCs w:val="24"/>
          <w:u w:val="single"/>
        </w:rPr>
        <w:t>Impact:</w:t>
      </w:r>
      <w:r>
        <w:rPr>
          <w:rFonts w:ascii="Calibri" w:hAnsi="Calibri" w:cs="Calibri"/>
          <w:sz w:val="24"/>
          <w:szCs w:val="24"/>
        </w:rPr>
        <w:t xml:space="preserve"> What impact might this article have had on readers at the time it was published?</w:t>
      </w:r>
    </w:p>
    <w:p w14:paraId="59F49E0B" w14:textId="77777777" w:rsidR="00826B62" w:rsidRPr="00035556" w:rsidRDefault="00826B62" w:rsidP="00826B62">
      <w:pPr>
        <w:pStyle w:val="NormalWeb"/>
        <w:framePr w:hSpace="180" w:wrap="around" w:vAnchor="text" w:hAnchor="page" w:x="433" w:y="-29363"/>
        <w:spacing w:before="0" w:beforeAutospacing="0" w:after="0" w:afterAutospacing="0"/>
        <w:suppressOverlap/>
      </w:pPr>
    </w:p>
    <w:p w14:paraId="185FEF21" w14:textId="77777777" w:rsidR="00826B62" w:rsidRPr="00684675" w:rsidRDefault="00826B62" w:rsidP="00826B62">
      <w:pPr>
        <w:framePr w:hSpace="180" w:wrap="around" w:vAnchor="text" w:hAnchor="page" w:x="433" w:y="-29363"/>
        <w:suppressOverlap/>
        <w:rPr>
          <w:rFonts w:ascii="Calibri" w:hAnsi="Calibri" w:cs="Calibri"/>
        </w:rPr>
      </w:pPr>
    </w:p>
    <w:p w14:paraId="33658461" w14:textId="77777777" w:rsidR="00826B62" w:rsidRPr="00D06830" w:rsidRDefault="00826B62" w:rsidP="00826B62">
      <w:pPr>
        <w:framePr w:hSpace="180" w:wrap="around" w:vAnchor="text" w:hAnchor="page" w:x="433" w:y="-29363"/>
        <w:suppressOverlap/>
      </w:pPr>
    </w:p>
    <w:p w14:paraId="58944A57" w14:textId="77777777" w:rsidR="00826B62" w:rsidRDefault="00826B62" w:rsidP="00826B62">
      <w:pPr>
        <w:framePr w:hSpace="180" w:wrap="around" w:vAnchor="text" w:hAnchor="page" w:x="433" w:y="-29363"/>
        <w:suppressOverlap/>
        <w:rPr>
          <w:rFonts w:ascii="Calibri" w:hAnsi="Calibri" w:cs="Calibri"/>
          <w:b/>
          <w:bCs/>
          <w:color w:val="70AD47"/>
          <w:sz w:val="32"/>
          <w:szCs w:val="32"/>
        </w:rPr>
      </w:pPr>
    </w:p>
    <w:p w14:paraId="4BF4C1EC" w14:textId="77777777" w:rsidR="00826B62" w:rsidRDefault="00826B62" w:rsidP="00826B62">
      <w:pPr>
        <w:framePr w:hSpace="180" w:wrap="around" w:vAnchor="text" w:hAnchor="page" w:x="433" w:y="-29363"/>
        <w:suppressOverlap/>
        <w:rPr>
          <w:rFonts w:ascii="Calibri" w:hAnsi="Calibri" w:cs="Calibri"/>
          <w:b/>
          <w:bCs/>
          <w:color w:val="70AD47"/>
          <w:sz w:val="32"/>
          <w:szCs w:val="32"/>
        </w:rPr>
      </w:pPr>
      <w:r>
        <w:rPr>
          <w:color w:val="70AD47"/>
        </w:rPr>
        <w:br w:type="page"/>
      </w:r>
    </w:p>
    <w:p w14:paraId="07C05E2B" w14:textId="77777777" w:rsidR="00826B62" w:rsidRPr="00512118" w:rsidRDefault="00826B62" w:rsidP="00826B62">
      <w:pPr>
        <w:pStyle w:val="Heading1"/>
        <w:framePr w:hSpace="180" w:wrap="around" w:vAnchor="text" w:hAnchor="page" w:x="433" w:y="-29363"/>
        <w:suppressOverlap/>
        <w:rPr>
          <w:color w:val="70AD47"/>
        </w:rPr>
      </w:pPr>
      <w:bookmarkStart w:id="32" w:name="_Appendix_B:_Assessment_1"/>
      <w:bookmarkStart w:id="33" w:name="_Toc130217871"/>
      <w:bookmarkEnd w:id="32"/>
      <w:r w:rsidRPr="00512118">
        <w:rPr>
          <w:color w:val="70AD47"/>
        </w:rPr>
        <w:t>Appendix B: Assessment Ideas</w:t>
      </w:r>
      <w:bookmarkEnd w:id="26"/>
      <w:bookmarkEnd w:id="27"/>
      <w:bookmarkEnd w:id="33"/>
    </w:p>
    <w:p w14:paraId="79E94C84" w14:textId="77777777" w:rsidR="00826B62" w:rsidRPr="00512118" w:rsidRDefault="00826B62" w:rsidP="00826B62">
      <w:pPr>
        <w:pStyle w:val="NoSpacing"/>
        <w:framePr w:hSpace="180" w:wrap="around" w:vAnchor="text" w:hAnchor="page" w:x="433" w:y="-29363"/>
        <w:suppressOverlap/>
        <w:rPr>
          <w:rFonts w:ascii="Calibri" w:hAnsi="Calibri" w:cs="Calibri"/>
          <w:b/>
          <w:bCs/>
          <w:sz w:val="24"/>
          <w:szCs w:val="24"/>
        </w:rPr>
      </w:pPr>
    </w:p>
    <w:p w14:paraId="06296D4D" w14:textId="77777777" w:rsidR="00826B62" w:rsidRPr="00512118" w:rsidRDefault="00826B62" w:rsidP="00826B62">
      <w:pPr>
        <w:pStyle w:val="Heading2"/>
        <w:framePr w:hSpace="180" w:wrap="around" w:vAnchor="text" w:hAnchor="page" w:x="433" w:y="-29363"/>
        <w:suppressOverlap/>
        <w:rPr>
          <w:color w:val="70AD47"/>
        </w:rPr>
      </w:pPr>
      <w:bookmarkStart w:id="34" w:name="_Speaking_and_Listening"/>
      <w:bookmarkStart w:id="35" w:name="_Toc129779390"/>
      <w:bookmarkStart w:id="36" w:name="_Toc130217872"/>
      <w:bookmarkEnd w:id="34"/>
      <w:r w:rsidRPr="00512118">
        <w:rPr>
          <w:color w:val="70AD47"/>
        </w:rPr>
        <w:t>Speaking and Listening Standards</w:t>
      </w:r>
      <w:bookmarkEnd w:id="35"/>
      <w:bookmarkEnd w:id="36"/>
    </w:p>
    <w:p w14:paraId="7E52D47F" w14:textId="77777777" w:rsidR="00826B62" w:rsidRPr="00512118" w:rsidRDefault="00826B62" w:rsidP="00826B62">
      <w:pPr>
        <w:pStyle w:val="NoSpacing"/>
        <w:framePr w:hSpace="180" w:wrap="around" w:vAnchor="text" w:hAnchor="page" w:x="433" w:y="-29363"/>
        <w:suppressOverlap/>
        <w:rPr>
          <w:rFonts w:ascii="Calibri" w:hAnsi="Calibri" w:cs="Calibri"/>
          <w:sz w:val="24"/>
          <w:szCs w:val="24"/>
        </w:rPr>
      </w:pPr>
      <w:r w:rsidRPr="00512118">
        <w:rPr>
          <w:rFonts w:ascii="Calibri" w:hAnsi="Calibri" w:cs="Calibri"/>
          <w:sz w:val="24"/>
          <w:szCs w:val="24"/>
        </w:rPr>
        <w:t>As you listen to groups discussing independently, you could use a chart similar to this example to formatively assess speaking and listening standards throughout the unit.</w:t>
      </w:r>
    </w:p>
    <w:p w14:paraId="4AAF0ED0" w14:textId="77777777" w:rsidR="00826B62" w:rsidRPr="00512118" w:rsidRDefault="00826B62" w:rsidP="00826B62">
      <w:pPr>
        <w:pStyle w:val="NoSpacing"/>
        <w:framePr w:hSpace="180" w:wrap="around" w:vAnchor="text" w:hAnchor="page" w:x="433" w:y="-29363"/>
        <w:suppressOverlap/>
        <w:rPr>
          <w:rFonts w:ascii="Calibri" w:hAnsi="Calibri" w:cs="Calibri"/>
          <w:sz w:val="24"/>
          <w:szCs w:val="24"/>
        </w:rPr>
      </w:pPr>
    </w:p>
    <w:p w14:paraId="38D81303" w14:textId="77777777" w:rsidR="00826B62" w:rsidRPr="00512118" w:rsidRDefault="00826B62" w:rsidP="00826B62">
      <w:pPr>
        <w:framePr w:hSpace="180" w:wrap="around" w:vAnchor="text" w:hAnchor="page" w:x="433" w:y="-29363"/>
        <w:suppressOverlap/>
        <w:jc w:val="both"/>
        <w:rPr>
          <w:rFonts w:ascii="Calibri" w:hAnsi="Calibri" w:cs="Calibri"/>
        </w:rPr>
      </w:pPr>
      <w:r w:rsidRPr="00512118">
        <w:rPr>
          <w:rFonts w:ascii="Calibri" w:hAnsi="Calibri" w:cs="Calibri"/>
          <w:b/>
          <w:bCs/>
        </w:rPr>
        <w:t>Sample Assignment:</w:t>
      </w:r>
      <w:r w:rsidRPr="00512118">
        <w:rPr>
          <w:rFonts w:ascii="Calibri" w:hAnsi="Calibri" w:cs="Calibri"/>
        </w:rPr>
        <w:t xml:space="preserve"> Discuss </w:t>
      </w:r>
      <w:proofErr w:type="spellStart"/>
      <w:r w:rsidRPr="00512118">
        <w:rPr>
          <w:rFonts w:ascii="Calibri" w:hAnsi="Calibri" w:cs="Calibri"/>
        </w:rPr>
        <w:t>Smedman</w:t>
      </w:r>
      <w:proofErr w:type="spellEnd"/>
      <w:r w:rsidRPr="00512118">
        <w:rPr>
          <w:rFonts w:ascii="Calibri" w:hAnsi="Calibri" w:cs="Calibri"/>
        </w:rPr>
        <w:t xml:space="preserve"> post and share questions (Lesson 2)</w:t>
      </w:r>
    </w:p>
    <w:p w14:paraId="545E1E93" w14:textId="77777777" w:rsidR="00826B62" w:rsidRPr="00512118" w:rsidRDefault="00826B62" w:rsidP="00826B62">
      <w:pPr>
        <w:framePr w:hSpace="180" w:wrap="around" w:vAnchor="text" w:hAnchor="page" w:x="433" w:y="-29363"/>
        <w:suppressOverlap/>
        <w:jc w:val="center"/>
        <w:rPr>
          <w:rFonts w:ascii="Calibri" w:hAnsi="Calibri" w:cs="Calibri"/>
        </w:rPr>
      </w:pPr>
    </w:p>
    <w:tbl>
      <w:tblPr>
        <w:tblStyle w:val="GridTable4-Accent6"/>
        <w:tblpPr w:leftFromText="180" w:rightFromText="180" w:vertAnchor="text" w:tblpY="1"/>
        <w:tblOverlap w:val="never"/>
        <w:tblW w:w="0" w:type="auto"/>
        <w:tblLook w:val="04A0" w:firstRow="1" w:lastRow="0" w:firstColumn="1" w:lastColumn="0" w:noHBand="0" w:noVBand="1"/>
      </w:tblPr>
      <w:tblGrid>
        <w:gridCol w:w="1539"/>
        <w:gridCol w:w="1228"/>
        <w:gridCol w:w="2102"/>
        <w:gridCol w:w="2486"/>
        <w:gridCol w:w="1902"/>
      </w:tblGrid>
      <w:tr w:rsidR="00826B62" w:rsidRPr="00512118" w14:paraId="0FC38E79" w14:textId="77777777" w:rsidTr="003449A7">
        <w:trPr>
          <w:cnfStyle w:val="100000000000" w:firstRow="1" w:lastRow="0" w:firstColumn="0" w:lastColumn="0" w:oddVBand="0" w:evenVBand="0" w:oddHBand="0" w:evenHBand="0" w:firstRowFirstColumn="0" w:firstRowLastColumn="0" w:lastRowFirstColumn="0" w:lastRowLastColumn="0"/>
          <w:trHeight w:val="707"/>
        </w:trPr>
        <w:tc>
          <w:tcPr>
            <w:cnfStyle w:val="001000000000" w:firstRow="0" w:lastRow="0" w:firstColumn="1" w:lastColumn="0" w:oddVBand="0" w:evenVBand="0" w:oddHBand="0" w:evenHBand="0" w:firstRowFirstColumn="0" w:firstRowLastColumn="0" w:lastRowFirstColumn="0" w:lastRowLastColumn="0"/>
            <w:tcW w:w="1539" w:type="dxa"/>
          </w:tcPr>
          <w:p w14:paraId="39C7C7FE" w14:textId="77777777" w:rsidR="00826B62" w:rsidRPr="00512118" w:rsidRDefault="00826B62" w:rsidP="00826B62">
            <w:pPr>
              <w:rPr>
                <w:rFonts w:ascii="Calibri" w:hAnsi="Calibri" w:cs="Calibri"/>
              </w:rPr>
            </w:pPr>
            <w:r w:rsidRPr="00512118">
              <w:rPr>
                <w:rFonts w:ascii="Calibri" w:hAnsi="Calibri" w:cs="Calibri"/>
              </w:rPr>
              <w:t>Name</w:t>
            </w:r>
          </w:p>
        </w:tc>
        <w:tc>
          <w:tcPr>
            <w:tcW w:w="1228" w:type="dxa"/>
          </w:tcPr>
          <w:p w14:paraId="405025E7" w14:textId="77777777" w:rsidR="00826B62" w:rsidRPr="00512118" w:rsidRDefault="00826B62" w:rsidP="00826B62">
            <w:pPr>
              <w:cnfStyle w:val="100000000000" w:firstRow="1" w:lastRow="0" w:firstColumn="0" w:lastColumn="0" w:oddVBand="0" w:evenVBand="0" w:oddHBand="0" w:evenHBand="0" w:firstRowFirstColumn="0" w:firstRowLastColumn="0" w:lastRowFirstColumn="0" w:lastRowLastColumn="0"/>
              <w:rPr>
                <w:rFonts w:ascii="Calibri" w:hAnsi="Calibri" w:cs="Calibri"/>
              </w:rPr>
            </w:pPr>
            <w:r w:rsidRPr="00512118">
              <w:rPr>
                <w:rFonts w:ascii="Calibri" w:hAnsi="Calibri" w:cs="Calibri"/>
              </w:rPr>
              <w:t>Date</w:t>
            </w:r>
          </w:p>
        </w:tc>
        <w:tc>
          <w:tcPr>
            <w:tcW w:w="2102" w:type="dxa"/>
          </w:tcPr>
          <w:p w14:paraId="5DCAE575" w14:textId="77777777" w:rsidR="00826B62" w:rsidRPr="00512118" w:rsidRDefault="00826B62" w:rsidP="00826B62">
            <w:pPr>
              <w:cnfStyle w:val="100000000000" w:firstRow="1" w:lastRow="0" w:firstColumn="0" w:lastColumn="0" w:oddVBand="0" w:evenVBand="0" w:oddHBand="0" w:evenHBand="0" w:firstRowFirstColumn="0" w:firstRowLastColumn="0" w:lastRowFirstColumn="0" w:lastRowLastColumn="0"/>
              <w:rPr>
                <w:rFonts w:ascii="Calibri" w:hAnsi="Calibri" w:cs="Calibri"/>
              </w:rPr>
            </w:pPr>
            <w:r w:rsidRPr="00512118">
              <w:rPr>
                <w:rFonts w:ascii="Calibri" w:hAnsi="Calibri" w:cs="Calibri"/>
              </w:rPr>
              <w:t>Listens Attentively</w:t>
            </w:r>
          </w:p>
        </w:tc>
        <w:tc>
          <w:tcPr>
            <w:tcW w:w="2486" w:type="dxa"/>
          </w:tcPr>
          <w:p w14:paraId="4BD1B1D7" w14:textId="77777777" w:rsidR="00826B62" w:rsidRPr="00512118" w:rsidRDefault="00826B62" w:rsidP="00826B62">
            <w:pPr>
              <w:cnfStyle w:val="100000000000" w:firstRow="1" w:lastRow="0" w:firstColumn="0" w:lastColumn="0" w:oddVBand="0" w:evenVBand="0" w:oddHBand="0" w:evenHBand="0" w:firstRowFirstColumn="0" w:firstRowLastColumn="0" w:lastRowFirstColumn="0" w:lastRowLastColumn="0"/>
              <w:rPr>
                <w:rFonts w:ascii="Calibri" w:hAnsi="Calibri" w:cs="Calibri"/>
              </w:rPr>
            </w:pPr>
            <w:r w:rsidRPr="00512118">
              <w:rPr>
                <w:rFonts w:ascii="Calibri" w:hAnsi="Calibri" w:cs="Calibri"/>
              </w:rPr>
              <w:t>Responds to Others Appropriately</w:t>
            </w:r>
          </w:p>
        </w:tc>
        <w:tc>
          <w:tcPr>
            <w:tcW w:w="1901" w:type="dxa"/>
          </w:tcPr>
          <w:p w14:paraId="46A05401" w14:textId="77777777" w:rsidR="00826B62" w:rsidRPr="00512118" w:rsidRDefault="00826B62" w:rsidP="00826B62">
            <w:pPr>
              <w:cnfStyle w:val="100000000000" w:firstRow="1" w:lastRow="0" w:firstColumn="0" w:lastColumn="0" w:oddVBand="0" w:evenVBand="0" w:oddHBand="0" w:evenHBand="0" w:firstRowFirstColumn="0" w:firstRowLastColumn="0" w:lastRowFirstColumn="0" w:lastRowLastColumn="0"/>
              <w:rPr>
                <w:rFonts w:ascii="Calibri" w:hAnsi="Calibri" w:cs="Calibri"/>
              </w:rPr>
            </w:pPr>
            <w:r w:rsidRPr="00512118">
              <w:rPr>
                <w:rFonts w:ascii="Calibri" w:hAnsi="Calibri" w:cs="Calibri"/>
              </w:rPr>
              <w:t>Offers Questions for Discussion</w:t>
            </w:r>
          </w:p>
        </w:tc>
      </w:tr>
      <w:tr w:rsidR="00826B62" w:rsidRPr="00512118" w14:paraId="0E74067D" w14:textId="77777777" w:rsidTr="003449A7">
        <w:trPr>
          <w:cnfStyle w:val="000000100000" w:firstRow="0" w:lastRow="0" w:firstColumn="0" w:lastColumn="0" w:oddVBand="0" w:evenVBand="0" w:oddHBand="1" w:evenHBand="0" w:firstRowFirstColumn="0" w:firstRowLastColumn="0" w:lastRowFirstColumn="0" w:lastRowLastColumn="0"/>
          <w:trHeight w:val="235"/>
        </w:trPr>
        <w:tc>
          <w:tcPr>
            <w:cnfStyle w:val="001000000000" w:firstRow="0" w:lastRow="0" w:firstColumn="1" w:lastColumn="0" w:oddVBand="0" w:evenVBand="0" w:oddHBand="0" w:evenHBand="0" w:firstRowFirstColumn="0" w:firstRowLastColumn="0" w:lastRowFirstColumn="0" w:lastRowLastColumn="0"/>
            <w:tcW w:w="1539" w:type="dxa"/>
          </w:tcPr>
          <w:p w14:paraId="5C3D5ED8" w14:textId="77777777" w:rsidR="00826B62" w:rsidRPr="00512118" w:rsidRDefault="00826B62" w:rsidP="00826B62">
            <w:pPr>
              <w:rPr>
                <w:rFonts w:ascii="Calibri" w:hAnsi="Calibri" w:cs="Calibri"/>
              </w:rPr>
            </w:pPr>
            <w:r w:rsidRPr="00512118">
              <w:rPr>
                <w:rFonts w:ascii="Calibri" w:hAnsi="Calibri" w:cs="Calibri"/>
              </w:rPr>
              <w:t>Gloria S.</w:t>
            </w:r>
          </w:p>
        </w:tc>
        <w:tc>
          <w:tcPr>
            <w:tcW w:w="1228" w:type="dxa"/>
          </w:tcPr>
          <w:p w14:paraId="396C68B9" w14:textId="77777777" w:rsidR="00826B62" w:rsidRPr="00512118" w:rsidRDefault="00826B62" w:rsidP="00826B62">
            <w:pPr>
              <w:cnfStyle w:val="000000100000" w:firstRow="0" w:lastRow="0" w:firstColumn="0" w:lastColumn="0" w:oddVBand="0" w:evenVBand="0" w:oddHBand="1" w:evenHBand="0" w:firstRowFirstColumn="0" w:firstRowLastColumn="0" w:lastRowFirstColumn="0" w:lastRowLastColumn="0"/>
              <w:rPr>
                <w:rFonts w:ascii="Calibri" w:hAnsi="Calibri" w:cs="Calibri"/>
              </w:rPr>
            </w:pPr>
            <w:r w:rsidRPr="00512118">
              <w:rPr>
                <w:rFonts w:ascii="Calibri" w:hAnsi="Calibri" w:cs="Calibri"/>
              </w:rPr>
              <w:t>5/6/23</w:t>
            </w:r>
          </w:p>
        </w:tc>
        <w:tc>
          <w:tcPr>
            <w:tcW w:w="2102" w:type="dxa"/>
          </w:tcPr>
          <w:p w14:paraId="0EFA5C66" w14:textId="77777777" w:rsidR="00826B62" w:rsidRPr="00512118" w:rsidRDefault="00826B62" w:rsidP="00826B62">
            <w:pPr>
              <w:cnfStyle w:val="000000100000" w:firstRow="0" w:lastRow="0" w:firstColumn="0" w:lastColumn="0" w:oddVBand="0" w:evenVBand="0" w:oddHBand="1" w:evenHBand="0" w:firstRowFirstColumn="0" w:firstRowLastColumn="0" w:lastRowFirstColumn="0" w:lastRowLastColumn="0"/>
              <w:rPr>
                <w:rFonts w:ascii="Calibri" w:hAnsi="Calibri" w:cs="Calibri"/>
              </w:rPr>
            </w:pPr>
            <w:r w:rsidRPr="00512118">
              <w:rPr>
                <w:rFonts w:ascii="Calibri" w:hAnsi="Calibri" w:cs="Calibri"/>
              </w:rPr>
              <w:t>4</w:t>
            </w:r>
          </w:p>
        </w:tc>
        <w:tc>
          <w:tcPr>
            <w:tcW w:w="2486" w:type="dxa"/>
          </w:tcPr>
          <w:p w14:paraId="35B76AB4" w14:textId="77777777" w:rsidR="00826B62" w:rsidRPr="00512118" w:rsidRDefault="00826B62" w:rsidP="00826B62">
            <w:pPr>
              <w:cnfStyle w:val="000000100000" w:firstRow="0" w:lastRow="0" w:firstColumn="0" w:lastColumn="0" w:oddVBand="0" w:evenVBand="0" w:oddHBand="1" w:evenHBand="0" w:firstRowFirstColumn="0" w:firstRowLastColumn="0" w:lastRowFirstColumn="0" w:lastRowLastColumn="0"/>
              <w:rPr>
                <w:rFonts w:ascii="Calibri" w:hAnsi="Calibri" w:cs="Calibri"/>
              </w:rPr>
            </w:pPr>
            <w:r w:rsidRPr="00512118">
              <w:rPr>
                <w:rFonts w:ascii="Calibri" w:hAnsi="Calibri" w:cs="Calibri"/>
              </w:rPr>
              <w:t>4</w:t>
            </w:r>
          </w:p>
        </w:tc>
        <w:tc>
          <w:tcPr>
            <w:tcW w:w="1901" w:type="dxa"/>
          </w:tcPr>
          <w:p w14:paraId="58855754" w14:textId="77777777" w:rsidR="00826B62" w:rsidRPr="00512118" w:rsidRDefault="00826B62" w:rsidP="00826B62">
            <w:pPr>
              <w:cnfStyle w:val="000000100000" w:firstRow="0" w:lastRow="0" w:firstColumn="0" w:lastColumn="0" w:oddVBand="0" w:evenVBand="0" w:oddHBand="1" w:evenHBand="0" w:firstRowFirstColumn="0" w:firstRowLastColumn="0" w:lastRowFirstColumn="0" w:lastRowLastColumn="0"/>
              <w:rPr>
                <w:rFonts w:ascii="Calibri" w:hAnsi="Calibri" w:cs="Calibri"/>
              </w:rPr>
            </w:pPr>
            <w:r w:rsidRPr="00512118">
              <w:rPr>
                <w:rFonts w:ascii="Calibri" w:hAnsi="Calibri" w:cs="Calibri"/>
              </w:rPr>
              <w:t>2</w:t>
            </w:r>
          </w:p>
        </w:tc>
      </w:tr>
      <w:tr w:rsidR="00826B62" w:rsidRPr="00512118" w14:paraId="08644A19" w14:textId="77777777" w:rsidTr="003449A7">
        <w:trPr>
          <w:trHeight w:val="471"/>
        </w:trPr>
        <w:tc>
          <w:tcPr>
            <w:cnfStyle w:val="001000000000" w:firstRow="0" w:lastRow="0" w:firstColumn="1" w:lastColumn="0" w:oddVBand="0" w:evenVBand="0" w:oddHBand="0" w:evenHBand="0" w:firstRowFirstColumn="0" w:firstRowLastColumn="0" w:lastRowFirstColumn="0" w:lastRowLastColumn="0"/>
            <w:tcW w:w="1539" w:type="dxa"/>
          </w:tcPr>
          <w:p w14:paraId="14299C24" w14:textId="77777777" w:rsidR="00826B62" w:rsidRPr="00512118" w:rsidRDefault="00826B62" w:rsidP="00826B62">
            <w:pPr>
              <w:rPr>
                <w:rFonts w:ascii="Calibri" w:hAnsi="Calibri" w:cs="Calibri"/>
              </w:rPr>
            </w:pPr>
            <w:r w:rsidRPr="00512118">
              <w:rPr>
                <w:rFonts w:ascii="Calibri" w:hAnsi="Calibri" w:cs="Calibri"/>
              </w:rPr>
              <w:t>Jesus W.</w:t>
            </w:r>
          </w:p>
        </w:tc>
        <w:tc>
          <w:tcPr>
            <w:tcW w:w="1228" w:type="dxa"/>
          </w:tcPr>
          <w:p w14:paraId="1B57C36F" w14:textId="77777777" w:rsidR="00826B62" w:rsidRPr="00512118" w:rsidRDefault="00826B62" w:rsidP="00826B62">
            <w:pPr>
              <w:cnfStyle w:val="000000000000" w:firstRow="0" w:lastRow="0" w:firstColumn="0" w:lastColumn="0" w:oddVBand="0" w:evenVBand="0" w:oddHBand="0" w:evenHBand="0" w:firstRowFirstColumn="0" w:firstRowLastColumn="0" w:lastRowFirstColumn="0" w:lastRowLastColumn="0"/>
              <w:rPr>
                <w:rFonts w:ascii="Calibri" w:hAnsi="Calibri" w:cs="Calibri"/>
              </w:rPr>
            </w:pPr>
            <w:r w:rsidRPr="00512118">
              <w:rPr>
                <w:rFonts w:ascii="Calibri" w:hAnsi="Calibri" w:cs="Calibri"/>
              </w:rPr>
              <w:t>5/6/23</w:t>
            </w:r>
          </w:p>
        </w:tc>
        <w:tc>
          <w:tcPr>
            <w:tcW w:w="2102" w:type="dxa"/>
          </w:tcPr>
          <w:p w14:paraId="10F12F33" w14:textId="77777777" w:rsidR="00826B62" w:rsidRPr="00512118" w:rsidRDefault="00826B62" w:rsidP="00826B62">
            <w:pPr>
              <w:cnfStyle w:val="000000000000" w:firstRow="0" w:lastRow="0" w:firstColumn="0" w:lastColumn="0" w:oddVBand="0" w:evenVBand="0" w:oddHBand="0" w:evenHBand="0" w:firstRowFirstColumn="0" w:firstRowLastColumn="0" w:lastRowFirstColumn="0" w:lastRowLastColumn="0"/>
              <w:rPr>
                <w:rFonts w:ascii="Calibri" w:hAnsi="Calibri" w:cs="Calibri"/>
              </w:rPr>
            </w:pPr>
            <w:r w:rsidRPr="00512118">
              <w:rPr>
                <w:rFonts w:ascii="Calibri" w:hAnsi="Calibri" w:cs="Calibri"/>
              </w:rPr>
              <w:t>2 seems unfocused</w:t>
            </w:r>
          </w:p>
        </w:tc>
        <w:tc>
          <w:tcPr>
            <w:tcW w:w="2486" w:type="dxa"/>
          </w:tcPr>
          <w:p w14:paraId="0FAC8202" w14:textId="77777777" w:rsidR="00826B62" w:rsidRPr="00512118" w:rsidRDefault="00826B62" w:rsidP="00826B62">
            <w:pPr>
              <w:cnfStyle w:val="000000000000" w:firstRow="0" w:lastRow="0" w:firstColumn="0" w:lastColumn="0" w:oddVBand="0" w:evenVBand="0" w:oddHBand="0" w:evenHBand="0" w:firstRowFirstColumn="0" w:firstRowLastColumn="0" w:lastRowFirstColumn="0" w:lastRowLastColumn="0"/>
              <w:rPr>
                <w:rFonts w:ascii="Calibri" w:hAnsi="Calibri" w:cs="Calibri"/>
              </w:rPr>
            </w:pPr>
            <w:r w:rsidRPr="00512118">
              <w:rPr>
                <w:rFonts w:ascii="Calibri" w:hAnsi="Calibri" w:cs="Calibri"/>
              </w:rPr>
              <w:t>1 doesn’t respond at all</w:t>
            </w:r>
          </w:p>
        </w:tc>
        <w:tc>
          <w:tcPr>
            <w:tcW w:w="1901" w:type="dxa"/>
          </w:tcPr>
          <w:p w14:paraId="68044F54" w14:textId="77777777" w:rsidR="00826B62" w:rsidRPr="00512118" w:rsidRDefault="00826B62" w:rsidP="00826B62">
            <w:pPr>
              <w:cnfStyle w:val="000000000000" w:firstRow="0" w:lastRow="0" w:firstColumn="0" w:lastColumn="0" w:oddVBand="0" w:evenVBand="0" w:oddHBand="0" w:evenHBand="0" w:firstRowFirstColumn="0" w:firstRowLastColumn="0" w:lastRowFirstColumn="0" w:lastRowLastColumn="0"/>
              <w:rPr>
                <w:rFonts w:ascii="Calibri" w:hAnsi="Calibri" w:cs="Calibri"/>
              </w:rPr>
            </w:pPr>
            <w:r w:rsidRPr="00512118">
              <w:rPr>
                <w:rFonts w:ascii="Calibri" w:hAnsi="Calibri" w:cs="Calibri"/>
              </w:rPr>
              <w:t>1 no questions</w:t>
            </w:r>
          </w:p>
        </w:tc>
      </w:tr>
      <w:tr w:rsidR="00826B62" w:rsidRPr="00512118" w14:paraId="4D837BFC" w14:textId="77777777" w:rsidTr="003449A7">
        <w:trPr>
          <w:cnfStyle w:val="000000100000" w:firstRow="0" w:lastRow="0" w:firstColumn="0" w:lastColumn="0" w:oddVBand="0" w:evenVBand="0" w:oddHBand="1" w:evenHBand="0" w:firstRowFirstColumn="0" w:firstRowLastColumn="0" w:lastRowFirstColumn="0" w:lastRowLastColumn="0"/>
          <w:trHeight w:val="677"/>
        </w:trPr>
        <w:tc>
          <w:tcPr>
            <w:cnfStyle w:val="001000000000" w:firstRow="0" w:lastRow="0" w:firstColumn="1" w:lastColumn="0" w:oddVBand="0" w:evenVBand="0" w:oddHBand="0" w:evenHBand="0" w:firstRowFirstColumn="0" w:firstRowLastColumn="0" w:lastRowFirstColumn="0" w:lastRowLastColumn="0"/>
            <w:tcW w:w="1539" w:type="dxa"/>
          </w:tcPr>
          <w:p w14:paraId="0A7B48DF" w14:textId="77777777" w:rsidR="00826B62" w:rsidRPr="00512118" w:rsidRDefault="00826B62" w:rsidP="00826B62">
            <w:pPr>
              <w:rPr>
                <w:rFonts w:ascii="Calibri" w:hAnsi="Calibri" w:cs="Calibri"/>
              </w:rPr>
            </w:pPr>
            <w:r w:rsidRPr="00512118">
              <w:rPr>
                <w:rFonts w:ascii="Calibri" w:hAnsi="Calibri" w:cs="Calibri"/>
              </w:rPr>
              <w:t>Bobby F.</w:t>
            </w:r>
          </w:p>
        </w:tc>
        <w:tc>
          <w:tcPr>
            <w:tcW w:w="1228" w:type="dxa"/>
          </w:tcPr>
          <w:p w14:paraId="36A757CC" w14:textId="77777777" w:rsidR="00826B62" w:rsidRPr="00512118" w:rsidRDefault="00826B62" w:rsidP="00826B62">
            <w:pPr>
              <w:cnfStyle w:val="000000100000" w:firstRow="0" w:lastRow="0" w:firstColumn="0" w:lastColumn="0" w:oddVBand="0" w:evenVBand="0" w:oddHBand="1" w:evenHBand="0" w:firstRowFirstColumn="0" w:firstRowLastColumn="0" w:lastRowFirstColumn="0" w:lastRowLastColumn="0"/>
              <w:rPr>
                <w:rFonts w:ascii="Calibri" w:hAnsi="Calibri" w:cs="Calibri"/>
              </w:rPr>
            </w:pPr>
            <w:r w:rsidRPr="00512118">
              <w:rPr>
                <w:rFonts w:ascii="Calibri" w:hAnsi="Calibri" w:cs="Calibri"/>
              </w:rPr>
              <w:t>5/6/23</w:t>
            </w:r>
          </w:p>
        </w:tc>
        <w:tc>
          <w:tcPr>
            <w:tcW w:w="2102" w:type="dxa"/>
          </w:tcPr>
          <w:p w14:paraId="4CDFFD35" w14:textId="77777777" w:rsidR="00826B62" w:rsidRPr="00512118" w:rsidRDefault="00826B62" w:rsidP="00826B62">
            <w:pPr>
              <w:cnfStyle w:val="000000100000" w:firstRow="0" w:lastRow="0" w:firstColumn="0" w:lastColumn="0" w:oddVBand="0" w:evenVBand="0" w:oddHBand="1" w:evenHBand="0" w:firstRowFirstColumn="0" w:firstRowLastColumn="0" w:lastRowFirstColumn="0" w:lastRowLastColumn="0"/>
              <w:rPr>
                <w:rFonts w:ascii="Calibri" w:hAnsi="Calibri" w:cs="Calibri"/>
              </w:rPr>
            </w:pPr>
            <w:r w:rsidRPr="00512118">
              <w:rPr>
                <w:rFonts w:ascii="Calibri" w:hAnsi="Calibri" w:cs="Calibri"/>
              </w:rPr>
              <w:t>4</w:t>
            </w:r>
          </w:p>
        </w:tc>
        <w:tc>
          <w:tcPr>
            <w:tcW w:w="2486" w:type="dxa"/>
          </w:tcPr>
          <w:p w14:paraId="4801BAC3" w14:textId="77777777" w:rsidR="00826B62" w:rsidRPr="00512118" w:rsidRDefault="00826B62" w:rsidP="00826B62">
            <w:pPr>
              <w:cnfStyle w:val="000000100000" w:firstRow="0" w:lastRow="0" w:firstColumn="0" w:lastColumn="0" w:oddVBand="0" w:evenVBand="0" w:oddHBand="1" w:evenHBand="0" w:firstRowFirstColumn="0" w:firstRowLastColumn="0" w:lastRowFirstColumn="0" w:lastRowLastColumn="0"/>
              <w:rPr>
                <w:rFonts w:ascii="Calibri" w:hAnsi="Calibri" w:cs="Calibri"/>
              </w:rPr>
            </w:pPr>
            <w:r w:rsidRPr="00512118">
              <w:rPr>
                <w:rFonts w:ascii="Calibri" w:hAnsi="Calibri" w:cs="Calibri"/>
              </w:rPr>
              <w:t xml:space="preserve">3 I think he’s capable of interacting more.  </w:t>
            </w:r>
          </w:p>
        </w:tc>
        <w:tc>
          <w:tcPr>
            <w:tcW w:w="1901" w:type="dxa"/>
          </w:tcPr>
          <w:p w14:paraId="0566A2E2" w14:textId="77777777" w:rsidR="00826B62" w:rsidRPr="00512118" w:rsidRDefault="00826B62" w:rsidP="00826B62">
            <w:pPr>
              <w:cnfStyle w:val="000000100000" w:firstRow="0" w:lastRow="0" w:firstColumn="0" w:lastColumn="0" w:oddVBand="0" w:evenVBand="0" w:oddHBand="1" w:evenHBand="0" w:firstRowFirstColumn="0" w:firstRowLastColumn="0" w:lastRowFirstColumn="0" w:lastRowLastColumn="0"/>
              <w:rPr>
                <w:rFonts w:ascii="Calibri" w:hAnsi="Calibri" w:cs="Calibri"/>
              </w:rPr>
            </w:pPr>
            <w:r w:rsidRPr="00512118">
              <w:rPr>
                <w:rFonts w:ascii="Calibri" w:hAnsi="Calibri" w:cs="Calibri"/>
              </w:rPr>
              <w:t>4</w:t>
            </w:r>
          </w:p>
        </w:tc>
      </w:tr>
      <w:tr w:rsidR="00826B62" w:rsidRPr="00512118" w14:paraId="23BAEB45" w14:textId="77777777" w:rsidTr="003449A7">
        <w:trPr>
          <w:trHeight w:val="471"/>
        </w:trPr>
        <w:tc>
          <w:tcPr>
            <w:cnfStyle w:val="001000000000" w:firstRow="0" w:lastRow="0" w:firstColumn="1" w:lastColumn="0" w:oddVBand="0" w:evenVBand="0" w:oddHBand="0" w:evenHBand="0" w:firstRowFirstColumn="0" w:firstRowLastColumn="0" w:lastRowFirstColumn="0" w:lastRowLastColumn="0"/>
            <w:tcW w:w="1539" w:type="dxa"/>
          </w:tcPr>
          <w:p w14:paraId="4838621D" w14:textId="77777777" w:rsidR="00826B62" w:rsidRPr="00512118" w:rsidRDefault="00826B62" w:rsidP="00826B62">
            <w:pPr>
              <w:rPr>
                <w:rFonts w:ascii="Calibri" w:hAnsi="Calibri" w:cs="Calibri"/>
              </w:rPr>
            </w:pPr>
            <w:r w:rsidRPr="00512118">
              <w:rPr>
                <w:rFonts w:ascii="Calibri" w:hAnsi="Calibri" w:cs="Calibri"/>
              </w:rPr>
              <w:t>Simon R.</w:t>
            </w:r>
          </w:p>
        </w:tc>
        <w:tc>
          <w:tcPr>
            <w:tcW w:w="1228" w:type="dxa"/>
          </w:tcPr>
          <w:p w14:paraId="3618DE22" w14:textId="77777777" w:rsidR="00826B62" w:rsidRPr="00512118" w:rsidRDefault="00826B62" w:rsidP="00826B62">
            <w:pPr>
              <w:cnfStyle w:val="000000000000" w:firstRow="0" w:lastRow="0" w:firstColumn="0" w:lastColumn="0" w:oddVBand="0" w:evenVBand="0" w:oddHBand="0" w:evenHBand="0" w:firstRowFirstColumn="0" w:firstRowLastColumn="0" w:lastRowFirstColumn="0" w:lastRowLastColumn="0"/>
              <w:rPr>
                <w:rFonts w:ascii="Calibri" w:hAnsi="Calibri" w:cs="Calibri"/>
              </w:rPr>
            </w:pPr>
            <w:r w:rsidRPr="00512118">
              <w:rPr>
                <w:rFonts w:ascii="Calibri" w:hAnsi="Calibri" w:cs="Calibri"/>
              </w:rPr>
              <w:t>5/6/23</w:t>
            </w:r>
          </w:p>
        </w:tc>
        <w:tc>
          <w:tcPr>
            <w:tcW w:w="2102" w:type="dxa"/>
          </w:tcPr>
          <w:p w14:paraId="730E91E5" w14:textId="77777777" w:rsidR="00826B62" w:rsidRPr="00512118" w:rsidRDefault="00826B62" w:rsidP="00826B62">
            <w:pPr>
              <w:cnfStyle w:val="000000000000" w:firstRow="0" w:lastRow="0" w:firstColumn="0" w:lastColumn="0" w:oddVBand="0" w:evenVBand="0" w:oddHBand="0" w:evenHBand="0" w:firstRowFirstColumn="0" w:firstRowLastColumn="0" w:lastRowFirstColumn="0" w:lastRowLastColumn="0"/>
              <w:rPr>
                <w:rFonts w:ascii="Calibri" w:hAnsi="Calibri" w:cs="Calibri"/>
              </w:rPr>
            </w:pPr>
            <w:r w:rsidRPr="00512118">
              <w:rPr>
                <w:rFonts w:ascii="Calibri" w:hAnsi="Calibri" w:cs="Calibri"/>
              </w:rPr>
              <w:t>4</w:t>
            </w:r>
          </w:p>
        </w:tc>
        <w:tc>
          <w:tcPr>
            <w:tcW w:w="2486" w:type="dxa"/>
          </w:tcPr>
          <w:p w14:paraId="10FFEC57" w14:textId="77777777" w:rsidR="00826B62" w:rsidRPr="00512118" w:rsidRDefault="00826B62" w:rsidP="00826B62">
            <w:pPr>
              <w:cnfStyle w:val="000000000000" w:firstRow="0" w:lastRow="0" w:firstColumn="0" w:lastColumn="0" w:oddVBand="0" w:evenVBand="0" w:oddHBand="0" w:evenHBand="0" w:firstRowFirstColumn="0" w:firstRowLastColumn="0" w:lastRowFirstColumn="0" w:lastRowLastColumn="0"/>
              <w:rPr>
                <w:rFonts w:ascii="Calibri" w:hAnsi="Calibri" w:cs="Calibri"/>
              </w:rPr>
            </w:pPr>
            <w:r w:rsidRPr="00512118">
              <w:rPr>
                <w:rFonts w:ascii="Calibri" w:hAnsi="Calibri" w:cs="Calibri"/>
              </w:rPr>
              <w:t>3 language a bit strong</w:t>
            </w:r>
          </w:p>
        </w:tc>
        <w:tc>
          <w:tcPr>
            <w:tcW w:w="1901" w:type="dxa"/>
          </w:tcPr>
          <w:p w14:paraId="451A79AE" w14:textId="77777777" w:rsidR="00826B62" w:rsidRPr="00512118" w:rsidRDefault="00826B62" w:rsidP="00826B62">
            <w:pPr>
              <w:cnfStyle w:val="000000000000" w:firstRow="0" w:lastRow="0" w:firstColumn="0" w:lastColumn="0" w:oddVBand="0" w:evenVBand="0" w:oddHBand="0" w:evenHBand="0" w:firstRowFirstColumn="0" w:firstRowLastColumn="0" w:lastRowFirstColumn="0" w:lastRowLastColumn="0"/>
              <w:rPr>
                <w:rFonts w:ascii="Calibri" w:hAnsi="Calibri" w:cs="Calibri"/>
              </w:rPr>
            </w:pPr>
            <w:r w:rsidRPr="00512118">
              <w:rPr>
                <w:rFonts w:ascii="Calibri" w:hAnsi="Calibri" w:cs="Calibri"/>
              </w:rPr>
              <w:t>4</w:t>
            </w:r>
          </w:p>
        </w:tc>
      </w:tr>
      <w:tr w:rsidR="00826B62" w:rsidRPr="00512118" w14:paraId="40FB82A2" w14:textId="77777777" w:rsidTr="003449A7">
        <w:trPr>
          <w:cnfStyle w:val="000000100000" w:firstRow="0" w:lastRow="0" w:firstColumn="0" w:lastColumn="0" w:oddVBand="0" w:evenVBand="0" w:oddHBand="1" w:evenHBand="0" w:firstRowFirstColumn="0" w:firstRowLastColumn="0" w:lastRowFirstColumn="0" w:lastRowLastColumn="0"/>
          <w:trHeight w:val="265"/>
        </w:trPr>
        <w:tc>
          <w:tcPr>
            <w:cnfStyle w:val="001000000000" w:firstRow="0" w:lastRow="0" w:firstColumn="1" w:lastColumn="0" w:oddVBand="0" w:evenVBand="0" w:oddHBand="0" w:evenHBand="0" w:firstRowFirstColumn="0" w:firstRowLastColumn="0" w:lastRowFirstColumn="0" w:lastRowLastColumn="0"/>
            <w:tcW w:w="9257" w:type="dxa"/>
            <w:gridSpan w:val="5"/>
          </w:tcPr>
          <w:p w14:paraId="54E06E7D" w14:textId="77777777" w:rsidR="00826B62" w:rsidRPr="00512118" w:rsidRDefault="00826B62" w:rsidP="00826B62">
            <w:pPr>
              <w:rPr>
                <w:rFonts w:ascii="Calibri" w:hAnsi="Calibri" w:cs="Calibri"/>
              </w:rPr>
            </w:pPr>
            <w:r w:rsidRPr="00512118">
              <w:rPr>
                <w:rFonts w:ascii="Calibri" w:hAnsi="Calibri" w:cs="Calibri"/>
              </w:rPr>
              <w:t>CODE: 4 strong; 3 acceptable; 2 somewhat weak; 4 very weak</w:t>
            </w:r>
          </w:p>
        </w:tc>
      </w:tr>
    </w:tbl>
    <w:p w14:paraId="0BCF56CC" w14:textId="77777777" w:rsidR="00826B62" w:rsidRPr="00512118" w:rsidRDefault="00826B62" w:rsidP="00826B62">
      <w:pPr>
        <w:pStyle w:val="NoSpacing"/>
        <w:framePr w:hSpace="180" w:wrap="around" w:vAnchor="text" w:hAnchor="page" w:x="433" w:y="-29363"/>
        <w:suppressOverlap/>
        <w:rPr>
          <w:rFonts w:ascii="Calibri" w:hAnsi="Calibri" w:cs="Calibri"/>
          <w:sz w:val="24"/>
          <w:szCs w:val="24"/>
        </w:rPr>
      </w:pPr>
      <w:r>
        <w:rPr>
          <w:rFonts w:ascii="Calibri" w:hAnsi="Calibri" w:cs="Calibri"/>
          <w:sz w:val="24"/>
          <w:szCs w:val="24"/>
        </w:rPr>
        <w:br w:type="textWrapping" w:clear="all"/>
      </w:r>
    </w:p>
    <w:p w14:paraId="2C4190B3" w14:textId="77777777" w:rsidR="00826B62" w:rsidRPr="00512118" w:rsidRDefault="00826B62" w:rsidP="00826B62">
      <w:pPr>
        <w:pStyle w:val="NoSpacing"/>
        <w:framePr w:hSpace="180" w:wrap="around" w:vAnchor="text" w:hAnchor="page" w:x="433" w:y="-29363"/>
        <w:suppressOverlap/>
        <w:rPr>
          <w:rFonts w:ascii="Calibri" w:hAnsi="Calibri" w:cs="Calibri"/>
          <w:b/>
          <w:bCs/>
          <w:sz w:val="28"/>
          <w:szCs w:val="28"/>
        </w:rPr>
      </w:pPr>
    </w:p>
    <w:p w14:paraId="6A58EC88" w14:textId="77777777" w:rsidR="00826B62" w:rsidRPr="00512118" w:rsidRDefault="00826B62" w:rsidP="00826B62">
      <w:pPr>
        <w:pStyle w:val="Heading2"/>
        <w:framePr w:hSpace="180" w:wrap="around" w:vAnchor="text" w:hAnchor="page" w:x="433" w:y="-29363"/>
        <w:suppressOverlap/>
        <w:rPr>
          <w:color w:val="70AD47"/>
        </w:rPr>
      </w:pPr>
      <w:bookmarkStart w:id="37" w:name="_Writing_Standards/Research_Standard"/>
      <w:bookmarkStart w:id="38" w:name="_Toc129779391"/>
      <w:bookmarkStart w:id="39" w:name="_Toc130217873"/>
      <w:bookmarkEnd w:id="37"/>
      <w:r w:rsidRPr="00512118">
        <w:rPr>
          <w:color w:val="70AD47"/>
        </w:rPr>
        <w:t>Writing Standards/Research Standards</w:t>
      </w:r>
      <w:bookmarkEnd w:id="38"/>
      <w:bookmarkEnd w:id="39"/>
    </w:p>
    <w:p w14:paraId="7076FE83" w14:textId="77777777" w:rsidR="00826B62" w:rsidRPr="00512118" w:rsidRDefault="00826B62" w:rsidP="00826B62">
      <w:pPr>
        <w:pStyle w:val="NoSpacing"/>
        <w:framePr w:hSpace="180" w:wrap="around" w:vAnchor="text" w:hAnchor="page" w:x="433" w:y="-29363"/>
        <w:suppressOverlap/>
        <w:rPr>
          <w:rFonts w:ascii="Calibri" w:hAnsi="Calibri" w:cs="Calibri"/>
          <w:sz w:val="24"/>
          <w:szCs w:val="24"/>
        </w:rPr>
      </w:pPr>
      <w:r w:rsidRPr="00512118">
        <w:rPr>
          <w:rFonts w:ascii="Calibri" w:hAnsi="Calibri" w:cs="Calibri"/>
          <w:sz w:val="24"/>
          <w:szCs w:val="24"/>
        </w:rPr>
        <w:t xml:space="preserve">Collect samples of student journal writing to assess for writing standards or range of writing standards (for example, supporting positions with text evidence). </w:t>
      </w:r>
    </w:p>
    <w:p w14:paraId="200ED104" w14:textId="77777777" w:rsidR="00826B62" w:rsidRPr="00512118" w:rsidRDefault="00826B62" w:rsidP="00826B62">
      <w:pPr>
        <w:pStyle w:val="NoSpacing"/>
        <w:framePr w:hSpace="180" w:wrap="around" w:vAnchor="text" w:hAnchor="page" w:x="433" w:y="-29363"/>
        <w:suppressOverlap/>
        <w:rPr>
          <w:rFonts w:ascii="Calibri" w:hAnsi="Calibri" w:cs="Calibri"/>
          <w:sz w:val="24"/>
          <w:szCs w:val="24"/>
        </w:rPr>
      </w:pPr>
    </w:p>
    <w:tbl>
      <w:tblPr>
        <w:tblStyle w:val="TableGrid"/>
        <w:tblW w:w="9371" w:type="dxa"/>
        <w:tblBorders>
          <w:top w:val="none" w:sz="0" w:space="0" w:color="auto"/>
          <w:left w:val="none" w:sz="0" w:space="0" w:color="auto"/>
          <w:bottom w:val="none" w:sz="0" w:space="0" w:color="auto"/>
          <w:right w:val="none" w:sz="0" w:space="0" w:color="auto"/>
          <w:insideH w:val="none" w:sz="0" w:space="0" w:color="auto"/>
          <w:insideV w:val="none" w:sz="0" w:space="0" w:color="auto"/>
        </w:tblBorders>
        <w:shd w:val="clear" w:color="auto" w:fill="E7E6E6" w:themeFill="background2"/>
        <w:tblLook w:val="04A0" w:firstRow="1" w:lastRow="0" w:firstColumn="1" w:lastColumn="0" w:noHBand="0" w:noVBand="1"/>
      </w:tblPr>
      <w:tblGrid>
        <w:gridCol w:w="4685"/>
        <w:gridCol w:w="4686"/>
      </w:tblGrid>
      <w:tr w:rsidR="00826B62" w:rsidRPr="00512118" w14:paraId="76838B5E" w14:textId="77777777" w:rsidTr="003449A7">
        <w:trPr>
          <w:trHeight w:val="158"/>
        </w:trPr>
        <w:tc>
          <w:tcPr>
            <w:tcW w:w="9371" w:type="dxa"/>
            <w:gridSpan w:val="2"/>
            <w:shd w:val="clear" w:color="auto" w:fill="E7E6E6" w:themeFill="background2"/>
          </w:tcPr>
          <w:p w14:paraId="73754FCE" w14:textId="77777777" w:rsidR="00826B62" w:rsidRPr="00512118" w:rsidRDefault="00826B62" w:rsidP="00826B62">
            <w:pPr>
              <w:pStyle w:val="NoSpacing"/>
              <w:framePr w:hSpace="180" w:wrap="around" w:vAnchor="text" w:hAnchor="page" w:x="433" w:y="-29363"/>
              <w:suppressOverlap/>
              <w:jc w:val="center"/>
              <w:rPr>
                <w:rFonts w:ascii="Calibri" w:hAnsi="Calibri" w:cs="Calibri"/>
                <w:b/>
                <w:bCs/>
                <w:sz w:val="24"/>
                <w:szCs w:val="24"/>
              </w:rPr>
            </w:pPr>
            <w:r w:rsidRPr="00512118">
              <w:rPr>
                <w:rFonts w:ascii="Calibri" w:hAnsi="Calibri" w:cs="Calibri"/>
                <w:b/>
                <w:bCs/>
                <w:sz w:val="24"/>
                <w:szCs w:val="24"/>
              </w:rPr>
              <w:t>Examples of Student Journal Entries</w:t>
            </w:r>
          </w:p>
        </w:tc>
      </w:tr>
      <w:tr w:rsidR="00826B62" w:rsidRPr="00512118" w14:paraId="66363C9A" w14:textId="77777777" w:rsidTr="003449A7">
        <w:trPr>
          <w:trHeight w:val="3539"/>
        </w:trPr>
        <w:tc>
          <w:tcPr>
            <w:tcW w:w="4685" w:type="dxa"/>
            <w:shd w:val="clear" w:color="auto" w:fill="E7E6E6" w:themeFill="background2"/>
            <w:vAlign w:val="center"/>
          </w:tcPr>
          <w:p w14:paraId="2F8686F7" w14:textId="77777777" w:rsidR="00826B62" w:rsidRPr="00512118" w:rsidRDefault="00826B62" w:rsidP="00826B62">
            <w:pPr>
              <w:framePr w:hSpace="180" w:wrap="around" w:vAnchor="text" w:hAnchor="page" w:x="433" w:y="-29363"/>
              <w:suppressOverlap/>
              <w:rPr>
                <w:rFonts w:ascii="Calibri" w:hAnsi="Calibri" w:cs="Calibri"/>
              </w:rPr>
            </w:pPr>
            <w:r w:rsidRPr="00512118">
              <w:rPr>
                <w:rFonts w:ascii="Calibri" w:hAnsi="Calibri" w:cs="Calibri"/>
              </w:rPr>
              <w:t xml:space="preserve">Sample One, Eighth Grader:  I think it wasn’t hard to identify the main argument, because the authors probably wanted to be clear.  They were asking for real children to be taken from their parents, so they must have thought they had to be clear.  </w:t>
            </w:r>
          </w:p>
          <w:p w14:paraId="56F48846" w14:textId="77777777" w:rsidR="00826B62" w:rsidRPr="00512118" w:rsidRDefault="00826B62" w:rsidP="00826B62">
            <w:pPr>
              <w:pStyle w:val="NoSpacing"/>
              <w:framePr w:hSpace="180" w:wrap="around" w:vAnchor="text" w:hAnchor="page" w:x="433" w:y="-29363"/>
              <w:suppressOverlap/>
              <w:jc w:val="center"/>
              <w:rPr>
                <w:rFonts w:ascii="Calibri" w:hAnsi="Calibri" w:cs="Calibri"/>
                <w:b/>
                <w:bCs/>
                <w:sz w:val="24"/>
                <w:szCs w:val="24"/>
              </w:rPr>
            </w:pPr>
          </w:p>
        </w:tc>
        <w:tc>
          <w:tcPr>
            <w:tcW w:w="4685" w:type="dxa"/>
            <w:shd w:val="clear" w:color="auto" w:fill="E7E6E6" w:themeFill="background2"/>
            <w:vAlign w:val="center"/>
          </w:tcPr>
          <w:p w14:paraId="7E1CB766" w14:textId="77777777" w:rsidR="00826B62" w:rsidRPr="00512118" w:rsidRDefault="00826B62" w:rsidP="00826B62">
            <w:pPr>
              <w:framePr w:hSpace="180" w:wrap="around" w:vAnchor="text" w:hAnchor="page" w:x="433" w:y="-29363"/>
              <w:suppressOverlap/>
              <w:rPr>
                <w:rFonts w:ascii="Calibri" w:hAnsi="Calibri" w:cs="Calibri"/>
              </w:rPr>
            </w:pPr>
            <w:r w:rsidRPr="00512118">
              <w:rPr>
                <w:rFonts w:ascii="Calibri" w:hAnsi="Calibri" w:cs="Calibri"/>
              </w:rPr>
              <w:t xml:space="preserve">Sample Two, Tenth Grader: I thought about the key terms the authors used, actually the vocabulary they chose. The children are called a “menace,” but in my reading we don’t know why at all! There is no concrete evidence, but it’s a strong idea that the petitioners felt would get the attention they needed.   The idea that the children shouldn’t have “liberty” is a huge “ask,” but one many of the people in the town of Hurley would have thought reasonable.  Also, words like “intelligence” were used, which would also spark interest given the eugenics movements at the time.  They were very clever. </w:t>
            </w:r>
          </w:p>
          <w:p w14:paraId="2EB4B952" w14:textId="77777777" w:rsidR="00826B62" w:rsidRPr="00512118" w:rsidRDefault="00826B62" w:rsidP="00826B62">
            <w:pPr>
              <w:pStyle w:val="NoSpacing"/>
              <w:framePr w:hSpace="180" w:wrap="around" w:vAnchor="text" w:hAnchor="page" w:x="433" w:y="-29363"/>
              <w:suppressOverlap/>
              <w:jc w:val="center"/>
              <w:rPr>
                <w:rFonts w:ascii="Calibri" w:hAnsi="Calibri" w:cs="Calibri"/>
                <w:b/>
                <w:bCs/>
                <w:sz w:val="24"/>
                <w:szCs w:val="24"/>
              </w:rPr>
            </w:pPr>
          </w:p>
        </w:tc>
      </w:tr>
    </w:tbl>
    <w:p w14:paraId="49BFDA87" w14:textId="77777777" w:rsidR="00826B62" w:rsidRPr="00512118" w:rsidRDefault="00826B62" w:rsidP="00826B62">
      <w:pPr>
        <w:pStyle w:val="NoSpacing"/>
        <w:framePr w:hSpace="180" w:wrap="around" w:vAnchor="text" w:hAnchor="page" w:x="433" w:y="-29363"/>
        <w:suppressOverlap/>
        <w:rPr>
          <w:rFonts w:ascii="Calibri" w:hAnsi="Calibri" w:cs="Calibri"/>
          <w:sz w:val="24"/>
          <w:szCs w:val="24"/>
        </w:rPr>
      </w:pPr>
    </w:p>
    <w:p w14:paraId="602F4D2D" w14:textId="77777777" w:rsidR="00826B62" w:rsidRPr="00512118" w:rsidRDefault="00826B62" w:rsidP="00826B62">
      <w:pPr>
        <w:pStyle w:val="NoSpacing"/>
        <w:framePr w:hSpace="180" w:wrap="around" w:vAnchor="text" w:hAnchor="page" w:x="433" w:y="-29363"/>
        <w:suppressOverlap/>
        <w:rPr>
          <w:rFonts w:ascii="Calibri" w:hAnsi="Calibri" w:cs="Calibri"/>
          <w:sz w:val="24"/>
          <w:szCs w:val="24"/>
        </w:rPr>
      </w:pPr>
    </w:p>
    <w:p w14:paraId="11B092EA" w14:textId="77777777" w:rsidR="00826B62" w:rsidRPr="00512118" w:rsidRDefault="00826B62" w:rsidP="00826B62">
      <w:pPr>
        <w:pStyle w:val="NoSpacing"/>
        <w:framePr w:hSpace="180" w:wrap="around" w:vAnchor="text" w:hAnchor="page" w:x="433" w:y="-29363"/>
        <w:suppressOverlap/>
        <w:rPr>
          <w:rFonts w:ascii="Calibri" w:hAnsi="Calibri" w:cs="Calibri"/>
          <w:sz w:val="24"/>
          <w:szCs w:val="24"/>
          <w:u w:val="single"/>
        </w:rPr>
      </w:pPr>
      <w:r w:rsidRPr="00512118">
        <w:rPr>
          <w:rFonts w:ascii="Calibri" w:hAnsi="Calibri" w:cs="Calibri"/>
          <w:sz w:val="24"/>
          <w:szCs w:val="24"/>
          <w:u w:val="single"/>
        </w:rPr>
        <w:t xml:space="preserve">Suggested scoring: </w:t>
      </w:r>
    </w:p>
    <w:p w14:paraId="3E00CD23" w14:textId="77777777" w:rsidR="00826B62" w:rsidRPr="00512118" w:rsidRDefault="00826B62" w:rsidP="00826B62">
      <w:pPr>
        <w:pStyle w:val="NoSpacing"/>
        <w:framePr w:hSpace="180" w:wrap="around" w:vAnchor="text" w:hAnchor="page" w:x="433" w:y="-29363"/>
        <w:numPr>
          <w:ilvl w:val="0"/>
          <w:numId w:val="6"/>
        </w:numPr>
        <w:suppressOverlap/>
        <w:rPr>
          <w:rFonts w:ascii="Calibri" w:hAnsi="Calibri" w:cs="Calibri"/>
          <w:sz w:val="24"/>
          <w:szCs w:val="24"/>
        </w:rPr>
      </w:pPr>
      <w:r w:rsidRPr="00512118">
        <w:rPr>
          <w:rFonts w:ascii="Calibri" w:hAnsi="Calibri" w:cs="Calibri"/>
          <w:sz w:val="24"/>
          <w:szCs w:val="24"/>
        </w:rPr>
        <w:t>highly supported with text evidence: ++</w:t>
      </w:r>
    </w:p>
    <w:p w14:paraId="3FCA7F0C" w14:textId="77777777" w:rsidR="00826B62" w:rsidRPr="00512118" w:rsidRDefault="00826B62" w:rsidP="00826B62">
      <w:pPr>
        <w:pStyle w:val="NoSpacing"/>
        <w:framePr w:hSpace="180" w:wrap="around" w:vAnchor="text" w:hAnchor="page" w:x="433" w:y="-29363"/>
        <w:numPr>
          <w:ilvl w:val="0"/>
          <w:numId w:val="6"/>
        </w:numPr>
        <w:suppressOverlap/>
        <w:rPr>
          <w:rFonts w:ascii="Calibri" w:hAnsi="Calibri" w:cs="Calibri"/>
          <w:sz w:val="24"/>
          <w:szCs w:val="24"/>
        </w:rPr>
      </w:pPr>
      <w:r w:rsidRPr="00512118">
        <w:rPr>
          <w:rFonts w:ascii="Calibri" w:hAnsi="Calibri" w:cs="Calibri"/>
          <w:sz w:val="24"/>
          <w:szCs w:val="24"/>
        </w:rPr>
        <w:t>supported with text evidence: +</w:t>
      </w:r>
    </w:p>
    <w:p w14:paraId="5678C633" w14:textId="77777777" w:rsidR="00826B62" w:rsidRPr="00512118" w:rsidRDefault="00826B62" w:rsidP="00826B62">
      <w:pPr>
        <w:pStyle w:val="NoSpacing"/>
        <w:framePr w:hSpace="180" w:wrap="around" w:vAnchor="text" w:hAnchor="page" w:x="433" w:y="-29363"/>
        <w:numPr>
          <w:ilvl w:val="0"/>
          <w:numId w:val="6"/>
        </w:numPr>
        <w:suppressOverlap/>
        <w:rPr>
          <w:rFonts w:ascii="Calibri" w:hAnsi="Calibri" w:cs="Calibri"/>
          <w:sz w:val="24"/>
          <w:szCs w:val="24"/>
        </w:rPr>
      </w:pPr>
      <w:r w:rsidRPr="00512118">
        <w:rPr>
          <w:rFonts w:ascii="Calibri" w:hAnsi="Calibri" w:cs="Calibri"/>
          <w:sz w:val="24"/>
          <w:szCs w:val="24"/>
        </w:rPr>
        <w:t>unsupported with text evidence: write a note and allow for revision</w:t>
      </w:r>
    </w:p>
    <w:p w14:paraId="7258805F" w14:textId="77777777" w:rsidR="00826B62" w:rsidRPr="00512118" w:rsidRDefault="00826B62" w:rsidP="00826B62">
      <w:pPr>
        <w:pStyle w:val="NoSpacing"/>
        <w:framePr w:hSpace="180" w:wrap="around" w:vAnchor="text" w:hAnchor="page" w:x="433" w:y="-29363"/>
        <w:suppressOverlap/>
        <w:rPr>
          <w:rFonts w:ascii="Calibri" w:hAnsi="Calibri" w:cs="Calibri"/>
          <w:b/>
          <w:bCs/>
          <w:noProof/>
          <w:sz w:val="28"/>
          <w:szCs w:val="28"/>
        </w:rPr>
      </w:pPr>
    </w:p>
    <w:p w14:paraId="4841A14A" w14:textId="77777777" w:rsidR="00826B62" w:rsidRPr="00512118" w:rsidRDefault="00826B62" w:rsidP="00826B62">
      <w:pPr>
        <w:pStyle w:val="Heading2"/>
        <w:framePr w:hSpace="180" w:wrap="around" w:vAnchor="text" w:hAnchor="page" w:x="433" w:y="-29363"/>
        <w:suppressOverlap/>
        <w:rPr>
          <w:color w:val="70AD47"/>
        </w:rPr>
      </w:pPr>
      <w:bookmarkStart w:id="40" w:name="_Story_Map"/>
      <w:bookmarkEnd w:id="40"/>
      <w:r>
        <w:rPr>
          <w:color w:val="70AD47"/>
        </w:rPr>
        <w:t>Graphic Organizer: 5W/1H</w:t>
      </w:r>
    </w:p>
    <w:p w14:paraId="18D57990" w14:textId="77777777" w:rsidR="00826B62" w:rsidRPr="00512118" w:rsidRDefault="00826B62" w:rsidP="00826B62">
      <w:pPr>
        <w:pStyle w:val="NoSpacing"/>
        <w:framePr w:hSpace="180" w:wrap="around" w:vAnchor="text" w:hAnchor="page" w:x="433" w:y="-29363"/>
        <w:suppressOverlap/>
        <w:rPr>
          <w:rFonts w:ascii="Calibri" w:hAnsi="Calibri" w:cs="Calibri"/>
          <w:b/>
          <w:bCs/>
          <w:sz w:val="24"/>
          <w:szCs w:val="24"/>
        </w:rPr>
      </w:pPr>
    </w:p>
    <w:p w14:paraId="50A54F72" w14:textId="77777777" w:rsidR="00826B62" w:rsidRPr="00512118" w:rsidRDefault="00826B62" w:rsidP="00826B62">
      <w:pPr>
        <w:pStyle w:val="NoSpacing"/>
        <w:framePr w:hSpace="180" w:wrap="around" w:vAnchor="text" w:hAnchor="page" w:x="433" w:y="-29363"/>
        <w:suppressOverlap/>
        <w:rPr>
          <w:rFonts w:ascii="Calibri" w:hAnsi="Calibri" w:cs="Calibri"/>
          <w:sz w:val="24"/>
          <w:szCs w:val="24"/>
        </w:rPr>
      </w:pPr>
      <w:r>
        <w:rPr>
          <w:rFonts w:ascii="Calibri" w:hAnsi="Calibri" w:cs="Calibri"/>
          <w:sz w:val="24"/>
          <w:szCs w:val="24"/>
        </w:rPr>
        <w:t>5W/1H graphic organizers</w:t>
      </w:r>
      <w:r w:rsidRPr="00512118">
        <w:rPr>
          <w:rFonts w:ascii="Calibri" w:hAnsi="Calibri" w:cs="Calibri"/>
          <w:sz w:val="24"/>
          <w:szCs w:val="24"/>
        </w:rPr>
        <w:t xml:space="preserve"> should be assessed for how well students are identifying specific and accurate details from the historical narrative</w:t>
      </w:r>
      <w:r>
        <w:rPr>
          <w:rFonts w:ascii="Calibri" w:hAnsi="Calibri" w:cs="Calibri"/>
          <w:sz w:val="24"/>
          <w:szCs w:val="24"/>
        </w:rPr>
        <w:t>.</w:t>
      </w:r>
    </w:p>
    <w:p w14:paraId="70E5A2DA" w14:textId="77777777" w:rsidR="00826B62" w:rsidRPr="00512118" w:rsidRDefault="00826B62" w:rsidP="00826B62">
      <w:pPr>
        <w:pStyle w:val="NoSpacing"/>
        <w:framePr w:hSpace="180" w:wrap="around" w:vAnchor="text" w:hAnchor="page" w:x="433" w:y="-29363"/>
        <w:suppressOverlap/>
        <w:rPr>
          <w:rFonts w:ascii="Calibri" w:hAnsi="Calibri" w:cs="Calibri"/>
          <w:sz w:val="24"/>
          <w:szCs w:val="24"/>
        </w:rPr>
      </w:pPr>
    </w:p>
    <w:p w14:paraId="34A56840" w14:textId="77777777" w:rsidR="00826B62" w:rsidRPr="00512118" w:rsidRDefault="00826B62" w:rsidP="00826B62">
      <w:pPr>
        <w:pStyle w:val="NoSpacing"/>
        <w:framePr w:hSpace="180" w:wrap="around" w:vAnchor="text" w:hAnchor="page" w:x="433" w:y="-29363"/>
        <w:suppressOverlap/>
        <w:rPr>
          <w:rFonts w:ascii="Calibri" w:hAnsi="Calibri" w:cs="Calibri"/>
          <w:sz w:val="24"/>
          <w:szCs w:val="24"/>
          <w:u w:val="single"/>
        </w:rPr>
      </w:pPr>
      <w:r w:rsidRPr="00512118">
        <w:rPr>
          <w:rFonts w:ascii="Calibri" w:hAnsi="Calibri" w:cs="Calibri"/>
          <w:sz w:val="24"/>
          <w:szCs w:val="24"/>
          <w:u w:val="single"/>
        </w:rPr>
        <w:t xml:space="preserve">Suggested scoring: </w:t>
      </w:r>
    </w:p>
    <w:p w14:paraId="489D3E2F" w14:textId="77777777" w:rsidR="00826B62" w:rsidRPr="00512118" w:rsidRDefault="00826B62" w:rsidP="00826B62">
      <w:pPr>
        <w:pStyle w:val="NoSpacing"/>
        <w:framePr w:hSpace="180" w:wrap="around" w:vAnchor="text" w:hAnchor="page" w:x="433" w:y="-29363"/>
        <w:numPr>
          <w:ilvl w:val="0"/>
          <w:numId w:val="6"/>
        </w:numPr>
        <w:suppressOverlap/>
        <w:rPr>
          <w:rFonts w:ascii="Calibri" w:hAnsi="Calibri" w:cs="Calibri"/>
          <w:sz w:val="24"/>
          <w:szCs w:val="24"/>
        </w:rPr>
      </w:pPr>
      <w:r w:rsidRPr="00512118">
        <w:rPr>
          <w:rFonts w:ascii="Calibri" w:hAnsi="Calibri" w:cs="Calibri"/>
          <w:sz w:val="24"/>
          <w:szCs w:val="24"/>
        </w:rPr>
        <w:t xml:space="preserve">accurate and detailed identification of </w:t>
      </w:r>
      <w:r>
        <w:rPr>
          <w:rFonts w:ascii="Calibri" w:hAnsi="Calibri" w:cs="Calibri"/>
          <w:sz w:val="24"/>
          <w:szCs w:val="24"/>
        </w:rPr>
        <w:t>important details</w:t>
      </w:r>
      <w:r w:rsidRPr="00512118">
        <w:rPr>
          <w:rFonts w:ascii="Calibri" w:hAnsi="Calibri" w:cs="Calibri"/>
          <w:sz w:val="24"/>
          <w:szCs w:val="24"/>
        </w:rPr>
        <w:t>: ++</w:t>
      </w:r>
    </w:p>
    <w:p w14:paraId="5367703B" w14:textId="77777777" w:rsidR="00826B62" w:rsidRPr="00512118" w:rsidRDefault="00826B62" w:rsidP="00826B62">
      <w:pPr>
        <w:pStyle w:val="NoSpacing"/>
        <w:framePr w:hSpace="180" w:wrap="around" w:vAnchor="text" w:hAnchor="page" w:x="433" w:y="-29363"/>
        <w:numPr>
          <w:ilvl w:val="0"/>
          <w:numId w:val="6"/>
        </w:numPr>
        <w:suppressOverlap/>
        <w:rPr>
          <w:rFonts w:ascii="Calibri" w:hAnsi="Calibri" w:cs="Calibri"/>
          <w:sz w:val="24"/>
          <w:szCs w:val="24"/>
        </w:rPr>
      </w:pPr>
      <w:r w:rsidRPr="00512118">
        <w:rPr>
          <w:rFonts w:ascii="Calibri" w:hAnsi="Calibri" w:cs="Calibri"/>
          <w:sz w:val="24"/>
          <w:szCs w:val="24"/>
        </w:rPr>
        <w:t>accurate identification of</w:t>
      </w:r>
      <w:r>
        <w:rPr>
          <w:rFonts w:ascii="Calibri" w:hAnsi="Calibri" w:cs="Calibri"/>
          <w:sz w:val="24"/>
          <w:szCs w:val="24"/>
        </w:rPr>
        <w:t xml:space="preserve"> important</w:t>
      </w:r>
      <w:r w:rsidRPr="00512118">
        <w:rPr>
          <w:rFonts w:ascii="Calibri" w:hAnsi="Calibri" w:cs="Calibri"/>
          <w:sz w:val="24"/>
          <w:szCs w:val="24"/>
        </w:rPr>
        <w:t xml:space="preserve"> details: +</w:t>
      </w:r>
    </w:p>
    <w:p w14:paraId="42497B7F" w14:textId="77777777" w:rsidR="00826B62" w:rsidRPr="00512118" w:rsidRDefault="00826B62" w:rsidP="00826B62">
      <w:pPr>
        <w:pStyle w:val="NoSpacing"/>
        <w:framePr w:hSpace="180" w:wrap="around" w:vAnchor="text" w:hAnchor="page" w:x="433" w:y="-29363"/>
        <w:numPr>
          <w:ilvl w:val="0"/>
          <w:numId w:val="6"/>
        </w:numPr>
        <w:suppressOverlap/>
        <w:rPr>
          <w:rFonts w:ascii="Calibri" w:hAnsi="Calibri" w:cs="Calibri"/>
          <w:sz w:val="24"/>
          <w:szCs w:val="24"/>
        </w:rPr>
      </w:pPr>
      <w:r w:rsidRPr="00512118">
        <w:rPr>
          <w:rFonts w:ascii="Calibri" w:hAnsi="Calibri" w:cs="Calibri"/>
          <w:sz w:val="24"/>
          <w:szCs w:val="24"/>
        </w:rPr>
        <w:t>inaccurate or vague identification of details: write a note and allow for revision</w:t>
      </w:r>
    </w:p>
    <w:p w14:paraId="18139ED7" w14:textId="77777777" w:rsidR="00826B62" w:rsidRPr="00512118" w:rsidRDefault="00826B62" w:rsidP="00826B62">
      <w:pPr>
        <w:pStyle w:val="NoSpacing"/>
        <w:framePr w:hSpace="180" w:wrap="around" w:vAnchor="text" w:hAnchor="page" w:x="433" w:y="-29363"/>
        <w:suppressOverlap/>
        <w:rPr>
          <w:rFonts w:ascii="Calibri" w:hAnsi="Calibri" w:cs="Calibri"/>
          <w:sz w:val="24"/>
          <w:szCs w:val="24"/>
        </w:rPr>
      </w:pPr>
    </w:p>
    <w:p w14:paraId="43C16091" w14:textId="77777777" w:rsidR="00826B62" w:rsidRPr="00512118" w:rsidRDefault="00826B62" w:rsidP="00826B62">
      <w:pPr>
        <w:pStyle w:val="NoSpacing"/>
        <w:framePr w:hSpace="180" w:wrap="around" w:vAnchor="text" w:hAnchor="page" w:x="433" w:y="-29363"/>
        <w:suppressOverlap/>
        <w:rPr>
          <w:rFonts w:ascii="Calibri" w:hAnsi="Calibri" w:cs="Calibri"/>
          <w:sz w:val="24"/>
          <w:szCs w:val="24"/>
        </w:rPr>
      </w:pPr>
    </w:p>
    <w:p w14:paraId="6CA278EF" w14:textId="77777777" w:rsidR="00826B62" w:rsidRPr="00512118" w:rsidRDefault="00826B62" w:rsidP="00826B62">
      <w:pPr>
        <w:pStyle w:val="NoSpacing"/>
        <w:framePr w:hSpace="180" w:wrap="around" w:vAnchor="text" w:hAnchor="page" w:x="433" w:y="-29363"/>
        <w:suppressOverlap/>
        <w:jc w:val="center"/>
        <w:rPr>
          <w:rFonts w:ascii="Calibri" w:hAnsi="Calibri" w:cs="Calibri"/>
          <w:sz w:val="32"/>
          <w:szCs w:val="32"/>
        </w:rPr>
      </w:pPr>
    </w:p>
    <w:p w14:paraId="300655FF" w14:textId="77777777" w:rsidR="00826B62" w:rsidRPr="00512118" w:rsidRDefault="00826B62" w:rsidP="00826B62">
      <w:pPr>
        <w:pStyle w:val="NoSpacing"/>
        <w:framePr w:hSpace="180" w:wrap="around" w:vAnchor="text" w:hAnchor="page" w:x="433" w:y="-29363"/>
        <w:suppressOverlap/>
        <w:rPr>
          <w:rFonts w:ascii="Calibri" w:hAnsi="Calibri" w:cs="Calibri"/>
          <w:sz w:val="32"/>
          <w:szCs w:val="32"/>
        </w:rPr>
      </w:pPr>
    </w:p>
    <w:p w14:paraId="7E1DE423" w14:textId="77777777" w:rsidR="00826B62" w:rsidRDefault="00826B62" w:rsidP="00826B62">
      <w:pPr>
        <w:framePr w:hSpace="180" w:wrap="around" w:vAnchor="text" w:hAnchor="page" w:x="433" w:y="-29363"/>
        <w:suppressOverlap/>
      </w:pPr>
    </w:p>
    <w:p w14:paraId="5BC5FE03" w14:textId="77777777" w:rsidR="00826B62" w:rsidRDefault="00826B62" w:rsidP="00826B62">
      <w:pPr>
        <w:framePr w:hSpace="180" w:wrap="around" w:vAnchor="text" w:hAnchor="page" w:x="433" w:y="-29363"/>
        <w:suppressOverlap/>
      </w:pPr>
    </w:p>
    <w:p w14:paraId="33045BC5" w14:textId="77777777" w:rsidR="00826B62" w:rsidRPr="00FE720A" w:rsidRDefault="00826B62" w:rsidP="00765CA2">
      <w:pPr>
        <w:framePr w:hSpace="180" w:wrap="around" w:vAnchor="text" w:hAnchor="page" w:x="433" w:y="-29363"/>
        <w:suppressOverlap/>
        <w:rPr>
          <w:rStyle w:val="gp"/>
          <w:rFonts w:cstheme="minorHAnsi"/>
          <w:color w:val="000000"/>
        </w:rPr>
      </w:pPr>
    </w:p>
    <w:p w14:paraId="049CE8CC" w14:textId="69C3C914" w:rsidR="001E2764" w:rsidRDefault="001E2764">
      <w:pPr>
        <w:rPr>
          <w:rFonts w:ascii="Calibri" w:hAnsi="Calibri" w:cs="Calibri"/>
          <w:b/>
          <w:bCs/>
          <w:color w:val="70AD47" w:themeColor="accent6"/>
          <w:sz w:val="32"/>
          <w:szCs w:val="32"/>
        </w:rPr>
      </w:pPr>
    </w:p>
    <w:p w14:paraId="2F05AC7F" w14:textId="77777777" w:rsidR="00765CA2" w:rsidRDefault="00765CA2">
      <w:pPr>
        <w:rPr>
          <w:rFonts w:ascii="Calibri" w:hAnsi="Calibri" w:cs="Calibri"/>
          <w:b/>
          <w:bCs/>
          <w:color w:val="70AD47" w:themeColor="accent6"/>
          <w:sz w:val="32"/>
          <w:szCs w:val="32"/>
        </w:rPr>
      </w:pPr>
    </w:p>
    <w:p w14:paraId="1EDCA5AB" w14:textId="77777777" w:rsidR="00765CA2" w:rsidRDefault="00765CA2">
      <w:pPr>
        <w:rPr>
          <w:rFonts w:ascii="Calibri" w:hAnsi="Calibri" w:cs="Calibri"/>
          <w:b/>
          <w:bCs/>
          <w:color w:val="70AD47" w:themeColor="accent6"/>
          <w:sz w:val="32"/>
          <w:szCs w:val="32"/>
        </w:rPr>
      </w:pPr>
    </w:p>
    <w:p w14:paraId="68BA81D9" w14:textId="77777777" w:rsidR="00765CA2" w:rsidRDefault="00765CA2">
      <w:pPr>
        <w:rPr>
          <w:rFonts w:ascii="Calibri" w:hAnsi="Calibri" w:cs="Calibri"/>
          <w:b/>
          <w:bCs/>
          <w:color w:val="70AD47" w:themeColor="accent6"/>
          <w:sz w:val="32"/>
          <w:szCs w:val="32"/>
        </w:rPr>
      </w:pPr>
    </w:p>
    <w:p w14:paraId="66BCC80B" w14:textId="77777777" w:rsidR="00765CA2" w:rsidRDefault="00765CA2">
      <w:pPr>
        <w:rPr>
          <w:rFonts w:ascii="Calibri" w:hAnsi="Calibri" w:cs="Calibri"/>
          <w:b/>
          <w:bCs/>
          <w:color w:val="70AD47" w:themeColor="accent6"/>
          <w:sz w:val="32"/>
          <w:szCs w:val="32"/>
        </w:rPr>
      </w:pPr>
    </w:p>
    <w:p w14:paraId="5B6DA8E8" w14:textId="77777777" w:rsidR="00765CA2" w:rsidRDefault="00765CA2">
      <w:pPr>
        <w:rPr>
          <w:rFonts w:ascii="Calibri" w:hAnsi="Calibri" w:cs="Calibri"/>
          <w:b/>
          <w:bCs/>
          <w:color w:val="70AD47" w:themeColor="accent6"/>
          <w:sz w:val="32"/>
          <w:szCs w:val="32"/>
        </w:rPr>
      </w:pPr>
    </w:p>
    <w:p w14:paraId="27C10D95" w14:textId="77777777" w:rsidR="00765CA2" w:rsidRDefault="00765CA2">
      <w:pPr>
        <w:rPr>
          <w:rFonts w:ascii="Calibri" w:hAnsi="Calibri" w:cs="Calibri"/>
          <w:b/>
          <w:bCs/>
          <w:color w:val="70AD47" w:themeColor="accent6"/>
          <w:sz w:val="32"/>
          <w:szCs w:val="32"/>
        </w:rPr>
      </w:pPr>
    </w:p>
    <w:p w14:paraId="1FE4C8FE" w14:textId="77777777" w:rsidR="00765CA2" w:rsidRDefault="00765CA2">
      <w:pPr>
        <w:rPr>
          <w:rFonts w:ascii="Calibri" w:hAnsi="Calibri" w:cs="Calibri"/>
          <w:b/>
          <w:bCs/>
          <w:color w:val="70AD47" w:themeColor="accent6"/>
          <w:sz w:val="32"/>
          <w:szCs w:val="32"/>
        </w:rPr>
      </w:pPr>
    </w:p>
    <w:p w14:paraId="31CF5FA9" w14:textId="77777777" w:rsidR="00765CA2" w:rsidRDefault="00765CA2">
      <w:pPr>
        <w:rPr>
          <w:rFonts w:ascii="Calibri" w:hAnsi="Calibri" w:cs="Calibri"/>
          <w:b/>
          <w:bCs/>
          <w:color w:val="70AD47" w:themeColor="accent6"/>
          <w:sz w:val="32"/>
          <w:szCs w:val="32"/>
        </w:rPr>
      </w:pPr>
    </w:p>
    <w:p w14:paraId="390F7A0A" w14:textId="77777777" w:rsidR="00765CA2" w:rsidRDefault="00765CA2">
      <w:pPr>
        <w:rPr>
          <w:rFonts w:ascii="Calibri" w:hAnsi="Calibri" w:cs="Calibri"/>
          <w:b/>
          <w:bCs/>
          <w:color w:val="70AD47" w:themeColor="accent6"/>
          <w:sz w:val="32"/>
          <w:szCs w:val="32"/>
        </w:rPr>
      </w:pPr>
    </w:p>
    <w:p w14:paraId="4DC1B54A" w14:textId="77777777" w:rsidR="00765CA2" w:rsidRDefault="00765CA2">
      <w:pPr>
        <w:rPr>
          <w:rFonts w:ascii="Calibri" w:hAnsi="Calibri" w:cs="Calibri"/>
          <w:b/>
          <w:bCs/>
          <w:color w:val="70AD47" w:themeColor="accent6"/>
          <w:sz w:val="32"/>
          <w:szCs w:val="32"/>
        </w:rPr>
      </w:pPr>
    </w:p>
    <w:p w14:paraId="19EB26A0" w14:textId="77777777" w:rsidR="00765CA2" w:rsidRDefault="00765CA2">
      <w:pPr>
        <w:rPr>
          <w:rFonts w:ascii="Calibri" w:hAnsi="Calibri" w:cs="Calibri"/>
          <w:b/>
          <w:bCs/>
          <w:color w:val="70AD47" w:themeColor="accent6"/>
          <w:sz w:val="32"/>
          <w:szCs w:val="32"/>
        </w:rPr>
      </w:pPr>
    </w:p>
    <w:p w14:paraId="392C8519" w14:textId="77777777" w:rsidR="00765CA2" w:rsidRDefault="00765CA2">
      <w:pPr>
        <w:rPr>
          <w:rFonts w:ascii="Calibri" w:hAnsi="Calibri" w:cs="Calibri"/>
          <w:b/>
          <w:bCs/>
          <w:color w:val="70AD47" w:themeColor="accent6"/>
          <w:sz w:val="32"/>
          <w:szCs w:val="32"/>
        </w:rPr>
      </w:pPr>
    </w:p>
    <w:p w14:paraId="64824DAE" w14:textId="77777777" w:rsidR="00765CA2" w:rsidRDefault="00765CA2">
      <w:pPr>
        <w:rPr>
          <w:rFonts w:ascii="Calibri" w:hAnsi="Calibri" w:cs="Calibri"/>
          <w:b/>
          <w:bCs/>
          <w:color w:val="70AD47" w:themeColor="accent6"/>
          <w:sz w:val="32"/>
          <w:szCs w:val="32"/>
        </w:rPr>
      </w:pPr>
    </w:p>
    <w:p w14:paraId="51DE377E" w14:textId="77777777" w:rsidR="00765CA2" w:rsidRDefault="00765CA2">
      <w:pPr>
        <w:rPr>
          <w:rFonts w:ascii="Calibri" w:hAnsi="Calibri" w:cs="Calibri"/>
          <w:b/>
          <w:bCs/>
          <w:color w:val="70AD47" w:themeColor="accent6"/>
          <w:sz w:val="32"/>
          <w:szCs w:val="32"/>
        </w:rPr>
      </w:pPr>
    </w:p>
    <w:p w14:paraId="0E3BCBC6" w14:textId="77777777" w:rsidR="00765CA2" w:rsidRDefault="00765CA2">
      <w:pPr>
        <w:rPr>
          <w:rFonts w:ascii="Calibri" w:hAnsi="Calibri" w:cs="Calibri"/>
          <w:b/>
          <w:bCs/>
          <w:color w:val="70AD47" w:themeColor="accent6"/>
          <w:sz w:val="32"/>
          <w:szCs w:val="32"/>
        </w:rPr>
      </w:pPr>
    </w:p>
    <w:p w14:paraId="0C4977FD" w14:textId="77777777" w:rsidR="00765CA2" w:rsidRDefault="00765CA2">
      <w:pPr>
        <w:rPr>
          <w:rFonts w:ascii="Calibri" w:hAnsi="Calibri" w:cs="Calibri"/>
          <w:b/>
          <w:bCs/>
          <w:color w:val="70AD47" w:themeColor="accent6"/>
          <w:sz w:val="32"/>
          <w:szCs w:val="32"/>
        </w:rPr>
      </w:pPr>
    </w:p>
    <w:p w14:paraId="2C3C154B" w14:textId="77777777" w:rsidR="00765CA2" w:rsidRDefault="00765CA2">
      <w:pPr>
        <w:rPr>
          <w:rFonts w:ascii="Calibri" w:hAnsi="Calibri" w:cs="Calibri"/>
          <w:b/>
          <w:bCs/>
          <w:color w:val="70AD47" w:themeColor="accent6"/>
          <w:sz w:val="32"/>
          <w:szCs w:val="32"/>
        </w:rPr>
      </w:pPr>
    </w:p>
    <w:p w14:paraId="44729D7F" w14:textId="77777777" w:rsidR="00765CA2" w:rsidRDefault="00765CA2">
      <w:pPr>
        <w:rPr>
          <w:rFonts w:ascii="Calibri" w:hAnsi="Calibri" w:cs="Calibri"/>
          <w:b/>
          <w:bCs/>
          <w:color w:val="70AD47" w:themeColor="accent6"/>
          <w:sz w:val="32"/>
          <w:szCs w:val="32"/>
        </w:rPr>
      </w:pPr>
    </w:p>
    <w:p w14:paraId="30808594" w14:textId="77777777" w:rsidR="00765CA2" w:rsidRDefault="00765CA2">
      <w:pPr>
        <w:rPr>
          <w:rFonts w:ascii="Calibri" w:hAnsi="Calibri" w:cs="Calibri"/>
          <w:b/>
          <w:bCs/>
          <w:color w:val="70AD47" w:themeColor="accent6"/>
          <w:sz w:val="32"/>
          <w:szCs w:val="32"/>
        </w:rPr>
      </w:pPr>
    </w:p>
    <w:p w14:paraId="5B770A30" w14:textId="77777777" w:rsidR="00765CA2" w:rsidRDefault="00765CA2">
      <w:pPr>
        <w:rPr>
          <w:rFonts w:ascii="Calibri" w:hAnsi="Calibri" w:cs="Calibri"/>
          <w:b/>
          <w:bCs/>
          <w:color w:val="70AD47" w:themeColor="accent6"/>
          <w:sz w:val="32"/>
          <w:szCs w:val="32"/>
        </w:rPr>
      </w:pPr>
    </w:p>
    <w:p w14:paraId="14AF04E6" w14:textId="77777777" w:rsidR="00765CA2" w:rsidRDefault="00765CA2">
      <w:pPr>
        <w:rPr>
          <w:rFonts w:ascii="Calibri" w:hAnsi="Calibri" w:cs="Calibri"/>
          <w:b/>
          <w:bCs/>
          <w:color w:val="70AD47" w:themeColor="accent6"/>
          <w:sz w:val="32"/>
          <w:szCs w:val="32"/>
        </w:rPr>
      </w:pPr>
    </w:p>
    <w:p w14:paraId="6B2A507E" w14:textId="77777777" w:rsidR="00765CA2" w:rsidRDefault="00765CA2">
      <w:pPr>
        <w:rPr>
          <w:rFonts w:ascii="Calibri" w:hAnsi="Calibri" w:cs="Calibri"/>
          <w:b/>
          <w:bCs/>
          <w:color w:val="70AD47" w:themeColor="accent6"/>
          <w:sz w:val="32"/>
          <w:szCs w:val="32"/>
        </w:rPr>
      </w:pPr>
    </w:p>
    <w:p w14:paraId="3DFC5924" w14:textId="77777777" w:rsidR="00765CA2" w:rsidRDefault="00765CA2">
      <w:pPr>
        <w:rPr>
          <w:rFonts w:ascii="Calibri" w:hAnsi="Calibri" w:cs="Calibri"/>
          <w:b/>
          <w:bCs/>
          <w:color w:val="70AD47" w:themeColor="accent6"/>
          <w:sz w:val="32"/>
          <w:szCs w:val="32"/>
        </w:rPr>
      </w:pPr>
    </w:p>
    <w:p w14:paraId="06400B85" w14:textId="77777777" w:rsidR="00765CA2" w:rsidRDefault="00765CA2">
      <w:pPr>
        <w:rPr>
          <w:rFonts w:ascii="Calibri" w:hAnsi="Calibri" w:cs="Calibri"/>
          <w:b/>
          <w:bCs/>
          <w:color w:val="70AD47" w:themeColor="accent6"/>
          <w:sz w:val="32"/>
          <w:szCs w:val="32"/>
        </w:rPr>
      </w:pPr>
    </w:p>
    <w:p w14:paraId="34A3AE4A" w14:textId="77777777" w:rsidR="00765CA2" w:rsidRDefault="00765CA2">
      <w:pPr>
        <w:rPr>
          <w:rFonts w:ascii="Calibri" w:hAnsi="Calibri" w:cs="Calibri"/>
          <w:b/>
          <w:bCs/>
          <w:color w:val="70AD47" w:themeColor="accent6"/>
          <w:sz w:val="32"/>
          <w:szCs w:val="32"/>
        </w:rPr>
      </w:pPr>
    </w:p>
    <w:p w14:paraId="7B1E9F49" w14:textId="77777777" w:rsidR="00765CA2" w:rsidRDefault="00765CA2">
      <w:pPr>
        <w:rPr>
          <w:rFonts w:ascii="Calibri" w:hAnsi="Calibri" w:cs="Calibri"/>
          <w:b/>
          <w:bCs/>
          <w:color w:val="70AD47" w:themeColor="accent6"/>
          <w:sz w:val="32"/>
          <w:szCs w:val="32"/>
        </w:rPr>
      </w:pPr>
    </w:p>
    <w:p w14:paraId="674A78FD" w14:textId="77777777" w:rsidR="00765CA2" w:rsidRDefault="00765CA2">
      <w:pPr>
        <w:rPr>
          <w:rFonts w:ascii="Calibri" w:hAnsi="Calibri" w:cs="Calibri"/>
          <w:b/>
          <w:bCs/>
          <w:color w:val="70AD47" w:themeColor="accent6"/>
          <w:sz w:val="32"/>
          <w:szCs w:val="32"/>
        </w:rPr>
      </w:pPr>
    </w:p>
    <w:p w14:paraId="26C40B10" w14:textId="77777777" w:rsidR="00765CA2" w:rsidRDefault="00765CA2">
      <w:pPr>
        <w:rPr>
          <w:rFonts w:ascii="Calibri" w:hAnsi="Calibri" w:cs="Calibri"/>
          <w:b/>
          <w:bCs/>
          <w:color w:val="70AD47" w:themeColor="accent6"/>
          <w:sz w:val="32"/>
          <w:szCs w:val="32"/>
        </w:rPr>
      </w:pPr>
    </w:p>
    <w:p w14:paraId="1240D36C" w14:textId="77777777" w:rsidR="00765CA2" w:rsidRDefault="00765CA2">
      <w:pPr>
        <w:rPr>
          <w:rFonts w:ascii="Calibri" w:hAnsi="Calibri" w:cs="Calibri"/>
          <w:b/>
          <w:bCs/>
          <w:color w:val="70AD47" w:themeColor="accent6"/>
          <w:sz w:val="32"/>
          <w:szCs w:val="32"/>
        </w:rPr>
      </w:pPr>
    </w:p>
    <w:p w14:paraId="5EBBDBCF" w14:textId="77777777" w:rsidR="00765CA2" w:rsidRDefault="00765CA2">
      <w:pPr>
        <w:rPr>
          <w:rFonts w:ascii="Calibri" w:hAnsi="Calibri" w:cs="Calibri"/>
          <w:b/>
          <w:bCs/>
          <w:color w:val="70AD47" w:themeColor="accent6"/>
          <w:sz w:val="32"/>
          <w:szCs w:val="32"/>
        </w:rPr>
      </w:pPr>
    </w:p>
    <w:p w14:paraId="77B2FFDB" w14:textId="77777777" w:rsidR="00765CA2" w:rsidRDefault="00765CA2">
      <w:pPr>
        <w:rPr>
          <w:rFonts w:ascii="Calibri" w:hAnsi="Calibri" w:cs="Calibri"/>
          <w:b/>
          <w:bCs/>
          <w:color w:val="70AD47" w:themeColor="accent6"/>
          <w:sz w:val="32"/>
          <w:szCs w:val="32"/>
        </w:rPr>
      </w:pPr>
    </w:p>
    <w:p w14:paraId="2BECBFCA" w14:textId="77777777" w:rsidR="00765CA2" w:rsidRDefault="00765CA2">
      <w:pPr>
        <w:rPr>
          <w:rFonts w:ascii="Calibri" w:hAnsi="Calibri" w:cs="Calibri"/>
          <w:b/>
          <w:bCs/>
          <w:color w:val="70AD47" w:themeColor="accent6"/>
          <w:sz w:val="32"/>
          <w:szCs w:val="32"/>
        </w:rPr>
      </w:pPr>
    </w:p>
    <w:p w14:paraId="273BB683" w14:textId="77777777" w:rsidR="00765CA2" w:rsidRDefault="00765CA2">
      <w:pPr>
        <w:rPr>
          <w:rFonts w:ascii="Calibri" w:hAnsi="Calibri" w:cs="Calibri"/>
          <w:b/>
          <w:bCs/>
          <w:color w:val="70AD47" w:themeColor="accent6"/>
          <w:sz w:val="32"/>
          <w:szCs w:val="32"/>
        </w:rPr>
      </w:pPr>
    </w:p>
    <w:p w14:paraId="7038FE82" w14:textId="77777777" w:rsidR="00765CA2" w:rsidRDefault="00765CA2">
      <w:pPr>
        <w:rPr>
          <w:rFonts w:ascii="Calibri" w:hAnsi="Calibri" w:cs="Calibri"/>
          <w:b/>
          <w:bCs/>
          <w:color w:val="70AD47" w:themeColor="accent6"/>
          <w:sz w:val="32"/>
          <w:szCs w:val="32"/>
        </w:rPr>
      </w:pPr>
    </w:p>
    <w:p w14:paraId="78DC1D04" w14:textId="77777777" w:rsidR="00765CA2" w:rsidRDefault="00765CA2">
      <w:pPr>
        <w:rPr>
          <w:rFonts w:ascii="Calibri" w:hAnsi="Calibri" w:cs="Calibri"/>
          <w:b/>
          <w:bCs/>
          <w:color w:val="70AD47" w:themeColor="accent6"/>
          <w:sz w:val="32"/>
          <w:szCs w:val="32"/>
        </w:rPr>
      </w:pPr>
    </w:p>
    <w:p w14:paraId="7A259A16" w14:textId="77777777" w:rsidR="00765CA2" w:rsidRDefault="00765CA2">
      <w:pPr>
        <w:rPr>
          <w:rFonts w:ascii="Calibri" w:hAnsi="Calibri" w:cs="Calibri"/>
          <w:b/>
          <w:bCs/>
          <w:color w:val="70AD47" w:themeColor="accent6"/>
          <w:sz w:val="32"/>
          <w:szCs w:val="32"/>
        </w:rPr>
      </w:pPr>
    </w:p>
    <w:p w14:paraId="6B4378B3" w14:textId="77777777" w:rsidR="00765CA2" w:rsidRDefault="00765CA2">
      <w:pPr>
        <w:rPr>
          <w:rFonts w:ascii="Calibri" w:hAnsi="Calibri" w:cs="Calibri"/>
          <w:b/>
          <w:bCs/>
          <w:color w:val="70AD47" w:themeColor="accent6"/>
          <w:sz w:val="32"/>
          <w:szCs w:val="32"/>
        </w:rPr>
      </w:pPr>
    </w:p>
    <w:p w14:paraId="6F2EC23F" w14:textId="77777777" w:rsidR="00765CA2" w:rsidRPr="005273AF" w:rsidRDefault="00765CA2">
      <w:pPr>
        <w:rPr>
          <w:rFonts w:ascii="Calibri" w:hAnsi="Calibri" w:cs="Calibri"/>
          <w:b/>
          <w:bCs/>
          <w:color w:val="70AD47" w:themeColor="accent6"/>
          <w:sz w:val="32"/>
          <w:szCs w:val="32"/>
        </w:rPr>
      </w:pPr>
    </w:p>
    <w:sectPr w:rsidR="00765CA2" w:rsidRPr="005273AF">
      <w:headerReference w:type="even" r:id="rId43"/>
      <w:headerReference w:type="default" r:id="rId44"/>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2692AE5B" w14:textId="77777777" w:rsidR="006A59AF" w:rsidRDefault="006A59AF" w:rsidP="004813A7">
      <w:r>
        <w:separator/>
      </w:r>
    </w:p>
  </w:endnote>
  <w:endnote w:type="continuationSeparator" w:id="0">
    <w:p w14:paraId="4797B612" w14:textId="77777777" w:rsidR="006A59AF" w:rsidRDefault="006A59AF" w:rsidP="004813A7">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decorative"/>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decorative"/>
    <w:pitch w:val="variable"/>
    <w:sig w:usb0="00000003" w:usb1="10000000" w:usb2="00000000" w:usb3="00000000" w:csb0="80000001" w:csb1="00000000"/>
  </w:font>
  <w:font w:name="Calibri">
    <w:panose1 w:val="020F0502020204030204"/>
    <w:charset w:val="00"/>
    <w:family w:val="swiss"/>
    <w:pitch w:val="variable"/>
    <w:sig w:usb0="E0002AFF" w:usb1="C000ACFF" w:usb2="00000009" w:usb3="00000000" w:csb0="000001FF" w:csb1="00000000"/>
  </w:font>
  <w:font w:name="Calibri Light">
    <w:panose1 w:val="020F0302020204030204"/>
    <w:charset w:val="00"/>
    <w:family w:val="swiss"/>
    <w:pitch w:val="variable"/>
    <w:sig w:usb0="E0002AFF" w:usb1="C000247B" w:usb2="00000009" w:usb3="00000000" w:csb0="000001FF" w:csb1="00000000"/>
  </w:font>
  <w:font w:name="Times New Roman (Body CS)">
    <w:panose1 w:val="020B0604020202020204"/>
    <w:charset w:val="00"/>
    <w:family w:val="roman"/>
    <w:notTrueType/>
    <w:pitch w:val="default"/>
  </w:font>
  <w:font w:name="Arial">
    <w:panose1 w:val="020B0604020202020204"/>
    <w:charset w:val="00"/>
    <w:family w:val="swiss"/>
    <w:pitch w:val="variable"/>
    <w:sig w:usb0="E0002AFF" w:usb1="C0007843"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5E7E83D8" w14:textId="77777777" w:rsidR="006A59AF" w:rsidRDefault="006A59AF" w:rsidP="004813A7">
      <w:r>
        <w:separator/>
      </w:r>
    </w:p>
  </w:footnote>
  <w:footnote w:type="continuationSeparator" w:id="0">
    <w:p w14:paraId="078E281B" w14:textId="77777777" w:rsidR="006A59AF" w:rsidRDefault="006A59AF" w:rsidP="004813A7">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rPr>
        <w:rStyle w:val="PageNumber"/>
      </w:rPr>
      <w:id w:val="-855879379"/>
      <w:docPartObj>
        <w:docPartGallery w:val="Page Numbers (Top of Page)"/>
        <w:docPartUnique/>
      </w:docPartObj>
    </w:sdtPr>
    <w:sdtContent>
      <w:p w14:paraId="5227DDE3" w14:textId="77777777" w:rsidR="00826B62" w:rsidRDefault="00826B62" w:rsidP="00B02CF7">
        <w:pPr>
          <w:pStyle w:val="Header"/>
          <w:framePr w:wrap="none" w:vAnchor="text" w:hAnchor="margin" w:xAlign="right" w:y="1"/>
          <w:rPr>
            <w:rStyle w:val="PageNumber"/>
          </w:rPr>
        </w:pPr>
        <w:r>
          <w:rPr>
            <w:rStyle w:val="PageNumber"/>
          </w:rPr>
          <w:fldChar w:fldCharType="begin"/>
        </w:r>
        <w:r>
          <w:rPr>
            <w:rStyle w:val="PageNumber"/>
          </w:rPr>
          <w:instrText xml:space="preserve"> PAGE </w:instrText>
        </w:r>
        <w:r>
          <w:rPr>
            <w:rStyle w:val="PageNumber"/>
          </w:rPr>
          <w:fldChar w:fldCharType="end"/>
        </w:r>
      </w:p>
    </w:sdtContent>
  </w:sdt>
  <w:p w14:paraId="5E782C9F" w14:textId="77777777" w:rsidR="00826B62" w:rsidRDefault="00826B62" w:rsidP="00B228F6">
    <w:pPr>
      <w:pStyle w:val="Header"/>
      <w:ind w:right="360"/>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rPr>
        <w:rStyle w:val="PageNumber"/>
        <w:rFonts w:ascii="Calibri" w:hAnsi="Calibri" w:cs="Calibri"/>
      </w:rPr>
      <w:id w:val="-422118398"/>
      <w:docPartObj>
        <w:docPartGallery w:val="Page Numbers (Top of Page)"/>
        <w:docPartUnique/>
      </w:docPartObj>
    </w:sdtPr>
    <w:sdtContent>
      <w:p w14:paraId="25E95D5B" w14:textId="77777777" w:rsidR="00826B62" w:rsidRPr="00B228F6" w:rsidRDefault="00826B62" w:rsidP="00B02CF7">
        <w:pPr>
          <w:pStyle w:val="Header"/>
          <w:framePr w:wrap="none" w:vAnchor="text" w:hAnchor="margin" w:xAlign="right" w:y="1"/>
          <w:rPr>
            <w:rStyle w:val="PageNumber"/>
            <w:rFonts w:ascii="Calibri" w:hAnsi="Calibri" w:cs="Calibri"/>
          </w:rPr>
        </w:pPr>
        <w:r w:rsidRPr="00B228F6">
          <w:rPr>
            <w:rStyle w:val="PageNumber"/>
            <w:rFonts w:ascii="Calibri" w:hAnsi="Calibri" w:cs="Calibri"/>
          </w:rPr>
          <w:fldChar w:fldCharType="begin"/>
        </w:r>
        <w:r w:rsidRPr="00B228F6">
          <w:rPr>
            <w:rStyle w:val="PageNumber"/>
            <w:rFonts w:ascii="Calibri" w:hAnsi="Calibri" w:cs="Calibri"/>
          </w:rPr>
          <w:instrText xml:space="preserve"> PAGE </w:instrText>
        </w:r>
        <w:r w:rsidRPr="00B228F6">
          <w:rPr>
            <w:rStyle w:val="PageNumber"/>
            <w:rFonts w:ascii="Calibri" w:hAnsi="Calibri" w:cs="Calibri"/>
          </w:rPr>
          <w:fldChar w:fldCharType="separate"/>
        </w:r>
        <w:r w:rsidRPr="00B228F6">
          <w:rPr>
            <w:rStyle w:val="PageNumber"/>
            <w:rFonts w:ascii="Calibri" w:hAnsi="Calibri" w:cs="Calibri"/>
            <w:noProof/>
          </w:rPr>
          <w:t>1</w:t>
        </w:r>
        <w:r w:rsidRPr="00B228F6">
          <w:rPr>
            <w:rStyle w:val="PageNumber"/>
            <w:rFonts w:ascii="Calibri" w:hAnsi="Calibri" w:cs="Calibri"/>
          </w:rPr>
          <w:fldChar w:fldCharType="end"/>
        </w:r>
      </w:p>
    </w:sdtContent>
  </w:sdt>
  <w:p w14:paraId="04AF2E86" w14:textId="77777777" w:rsidR="00826B62" w:rsidRDefault="00826B62" w:rsidP="00B228F6">
    <w:pPr>
      <w:pStyle w:val="Header"/>
      <w:ind w:right="360"/>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rPr>
        <w:rStyle w:val="PageNumber"/>
      </w:rPr>
      <w:id w:val="-298391002"/>
      <w:docPartObj>
        <w:docPartGallery w:val="Page Numbers (Top of Page)"/>
        <w:docPartUnique/>
      </w:docPartObj>
    </w:sdtPr>
    <w:sdtContent>
      <w:p w14:paraId="4E73879E" w14:textId="7DDF35AF" w:rsidR="004813A7" w:rsidRDefault="004813A7" w:rsidP="008135E6">
        <w:pPr>
          <w:pStyle w:val="Header"/>
          <w:framePr w:wrap="none" w:vAnchor="text" w:hAnchor="margin" w:xAlign="right" w:y="1"/>
          <w:rPr>
            <w:rStyle w:val="PageNumber"/>
          </w:rPr>
        </w:pPr>
        <w:r>
          <w:rPr>
            <w:rStyle w:val="PageNumber"/>
          </w:rPr>
          <w:fldChar w:fldCharType="begin"/>
        </w:r>
        <w:r>
          <w:rPr>
            <w:rStyle w:val="PageNumber"/>
          </w:rPr>
          <w:instrText xml:space="preserve"> PAGE </w:instrText>
        </w:r>
        <w:r>
          <w:rPr>
            <w:rStyle w:val="PageNumber"/>
          </w:rPr>
          <w:fldChar w:fldCharType="end"/>
        </w:r>
      </w:p>
    </w:sdtContent>
  </w:sdt>
  <w:p w14:paraId="44E5B122" w14:textId="77777777" w:rsidR="004813A7" w:rsidRDefault="004813A7" w:rsidP="004813A7">
    <w:pPr>
      <w:pStyle w:val="Header"/>
      <w:ind w:right="360"/>
    </w:pP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rPr>
        <w:rStyle w:val="PageNumber"/>
      </w:rPr>
      <w:id w:val="-1041743107"/>
      <w:docPartObj>
        <w:docPartGallery w:val="Page Numbers (Top of Page)"/>
        <w:docPartUnique/>
      </w:docPartObj>
    </w:sdtPr>
    <w:sdtContent>
      <w:p w14:paraId="139A1037" w14:textId="04126DE2" w:rsidR="004813A7" w:rsidRDefault="004813A7" w:rsidP="008135E6">
        <w:pPr>
          <w:pStyle w:val="Header"/>
          <w:framePr w:wrap="none" w:vAnchor="text" w:hAnchor="margin" w:xAlign="right"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noProof/>
          </w:rPr>
          <w:t>17</w:t>
        </w:r>
        <w:r>
          <w:rPr>
            <w:rStyle w:val="PageNumber"/>
          </w:rPr>
          <w:fldChar w:fldCharType="end"/>
        </w:r>
      </w:p>
    </w:sdtContent>
  </w:sdt>
  <w:p w14:paraId="52B5AD10" w14:textId="225A7A21" w:rsidR="004813A7" w:rsidRDefault="004813A7" w:rsidP="004813A7">
    <w:pPr>
      <w:pStyle w:val="Header"/>
      <w:ind w:right="360"/>
    </w:pPr>
    <w:r>
      <w:t>August 29, 2023, 3:09</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E9A4DD6"/>
    <w:multiLevelType w:val="hybridMultilevel"/>
    <w:tmpl w:val="E5D22AD6"/>
    <w:lvl w:ilvl="0" w:tplc="FFFFFFFF">
      <w:start w:val="1"/>
      <w:numFmt w:val="decimal"/>
      <w:lvlText w:val="%1."/>
      <w:lvlJc w:val="left"/>
      <w:pPr>
        <w:ind w:left="1080" w:hanging="360"/>
      </w:pPr>
      <w:rPr>
        <w:rFonts w:hint="default"/>
      </w:rPr>
    </w:lvl>
    <w:lvl w:ilvl="1" w:tplc="FFFFFFFF">
      <w:start w:val="1"/>
      <w:numFmt w:val="lowerLetter"/>
      <w:lvlText w:val="%2."/>
      <w:lvlJc w:val="left"/>
      <w:pPr>
        <w:ind w:left="1800" w:hanging="360"/>
      </w:pPr>
    </w:lvl>
    <w:lvl w:ilvl="2" w:tplc="FFFFFFFF">
      <w:start w:val="1"/>
      <w:numFmt w:val="lowerRoman"/>
      <w:lvlText w:val="%3."/>
      <w:lvlJc w:val="right"/>
      <w:pPr>
        <w:ind w:left="2520" w:hanging="180"/>
      </w:pPr>
    </w:lvl>
    <w:lvl w:ilvl="3" w:tplc="FFFFFFFF" w:tentative="1">
      <w:start w:val="1"/>
      <w:numFmt w:val="decimal"/>
      <w:lvlText w:val="%4."/>
      <w:lvlJc w:val="left"/>
      <w:pPr>
        <w:ind w:left="3240" w:hanging="360"/>
      </w:pPr>
    </w:lvl>
    <w:lvl w:ilvl="4" w:tplc="FFFFFFFF" w:tentative="1">
      <w:start w:val="1"/>
      <w:numFmt w:val="lowerLetter"/>
      <w:lvlText w:val="%5."/>
      <w:lvlJc w:val="left"/>
      <w:pPr>
        <w:ind w:left="3960" w:hanging="360"/>
      </w:pPr>
    </w:lvl>
    <w:lvl w:ilvl="5" w:tplc="FFFFFFFF" w:tentative="1">
      <w:start w:val="1"/>
      <w:numFmt w:val="lowerRoman"/>
      <w:lvlText w:val="%6."/>
      <w:lvlJc w:val="right"/>
      <w:pPr>
        <w:ind w:left="4680" w:hanging="180"/>
      </w:pPr>
    </w:lvl>
    <w:lvl w:ilvl="6" w:tplc="FFFFFFFF" w:tentative="1">
      <w:start w:val="1"/>
      <w:numFmt w:val="decimal"/>
      <w:lvlText w:val="%7."/>
      <w:lvlJc w:val="left"/>
      <w:pPr>
        <w:ind w:left="5400" w:hanging="360"/>
      </w:pPr>
    </w:lvl>
    <w:lvl w:ilvl="7" w:tplc="FFFFFFFF" w:tentative="1">
      <w:start w:val="1"/>
      <w:numFmt w:val="lowerLetter"/>
      <w:lvlText w:val="%8."/>
      <w:lvlJc w:val="left"/>
      <w:pPr>
        <w:ind w:left="6120" w:hanging="360"/>
      </w:pPr>
    </w:lvl>
    <w:lvl w:ilvl="8" w:tplc="FFFFFFFF" w:tentative="1">
      <w:start w:val="1"/>
      <w:numFmt w:val="lowerRoman"/>
      <w:lvlText w:val="%9."/>
      <w:lvlJc w:val="right"/>
      <w:pPr>
        <w:ind w:left="6840" w:hanging="180"/>
      </w:pPr>
    </w:lvl>
  </w:abstractNum>
  <w:abstractNum w:abstractNumId="1" w15:restartNumberingAfterBreak="0">
    <w:nsid w:val="4B652895"/>
    <w:multiLevelType w:val="hybridMultilevel"/>
    <w:tmpl w:val="59CEBEF2"/>
    <w:lvl w:ilvl="0" w:tplc="A16C3164">
      <w:start w:val="1"/>
      <w:numFmt w:val="decimal"/>
      <w:lvlText w:val="%1."/>
      <w:lvlJc w:val="left"/>
      <w:pPr>
        <w:ind w:left="1080" w:hanging="360"/>
      </w:pPr>
      <w:rPr>
        <w:rFonts w:hint="default"/>
      </w:rPr>
    </w:lvl>
    <w:lvl w:ilvl="1" w:tplc="04090019">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2" w15:restartNumberingAfterBreak="0">
    <w:nsid w:val="740828C6"/>
    <w:multiLevelType w:val="hybridMultilevel"/>
    <w:tmpl w:val="CBECA44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 w15:restartNumberingAfterBreak="0">
    <w:nsid w:val="74C749F5"/>
    <w:multiLevelType w:val="multilevel"/>
    <w:tmpl w:val="DFBA70A6"/>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4" w15:restartNumberingAfterBreak="0">
    <w:nsid w:val="76B557BB"/>
    <w:multiLevelType w:val="hybridMultilevel"/>
    <w:tmpl w:val="CDB67B8C"/>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5" w15:restartNumberingAfterBreak="0">
    <w:nsid w:val="7D3C4B01"/>
    <w:multiLevelType w:val="hybridMultilevel"/>
    <w:tmpl w:val="4F246DB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 w15:restartNumberingAfterBreak="0">
    <w:nsid w:val="7E543CE2"/>
    <w:multiLevelType w:val="hybridMultilevel"/>
    <w:tmpl w:val="BEE62818"/>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16cid:durableId="1481732330">
    <w:abstractNumId w:val="0"/>
  </w:num>
  <w:num w:numId="2" w16cid:durableId="1277715289">
    <w:abstractNumId w:val="3"/>
  </w:num>
  <w:num w:numId="3" w16cid:durableId="867597280">
    <w:abstractNumId w:val="2"/>
  </w:num>
  <w:num w:numId="4" w16cid:durableId="102380585">
    <w:abstractNumId w:val="1"/>
  </w:num>
  <w:num w:numId="5" w16cid:durableId="302001659">
    <w:abstractNumId w:val="4"/>
  </w:num>
  <w:num w:numId="6" w16cid:durableId="999425875">
    <w:abstractNumId w:val="5"/>
  </w:num>
  <w:num w:numId="7" w16cid:durableId="850485725">
    <w:abstractNumId w:val="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view w:val="web"/>
  <w:zoom w:percent="242"/>
  <w:proofState w:spelling="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0E7124"/>
    <w:rsid w:val="00004384"/>
    <w:rsid w:val="0008532A"/>
    <w:rsid w:val="000D69A3"/>
    <w:rsid w:val="000E7124"/>
    <w:rsid w:val="00114881"/>
    <w:rsid w:val="001E2764"/>
    <w:rsid w:val="002221A3"/>
    <w:rsid w:val="002705D2"/>
    <w:rsid w:val="00276DF7"/>
    <w:rsid w:val="00283728"/>
    <w:rsid w:val="002B5F8E"/>
    <w:rsid w:val="002C06E3"/>
    <w:rsid w:val="00326AFB"/>
    <w:rsid w:val="00354ED6"/>
    <w:rsid w:val="003702E6"/>
    <w:rsid w:val="00370E14"/>
    <w:rsid w:val="00377A0B"/>
    <w:rsid w:val="003E00A9"/>
    <w:rsid w:val="00412D23"/>
    <w:rsid w:val="004813A7"/>
    <w:rsid w:val="00497466"/>
    <w:rsid w:val="004A65E3"/>
    <w:rsid w:val="004E04A9"/>
    <w:rsid w:val="00504137"/>
    <w:rsid w:val="005273AF"/>
    <w:rsid w:val="00591B16"/>
    <w:rsid w:val="0061422E"/>
    <w:rsid w:val="0067017D"/>
    <w:rsid w:val="00686DEB"/>
    <w:rsid w:val="006A59AF"/>
    <w:rsid w:val="00707ADE"/>
    <w:rsid w:val="00765CA2"/>
    <w:rsid w:val="007A192B"/>
    <w:rsid w:val="007D2348"/>
    <w:rsid w:val="00812AF7"/>
    <w:rsid w:val="00826B62"/>
    <w:rsid w:val="0088036D"/>
    <w:rsid w:val="008E0A96"/>
    <w:rsid w:val="009066F2"/>
    <w:rsid w:val="00946E3C"/>
    <w:rsid w:val="009A5573"/>
    <w:rsid w:val="009C0011"/>
    <w:rsid w:val="00A44B0D"/>
    <w:rsid w:val="00AB7EFB"/>
    <w:rsid w:val="00AC3CB6"/>
    <w:rsid w:val="00B06854"/>
    <w:rsid w:val="00B37800"/>
    <w:rsid w:val="00B50F58"/>
    <w:rsid w:val="00BD37CF"/>
    <w:rsid w:val="00CF1068"/>
    <w:rsid w:val="00D61982"/>
    <w:rsid w:val="00D96CC9"/>
    <w:rsid w:val="00F205B4"/>
    <w:rsid w:val="00F3783E"/>
    <w:rsid w:val="00F538F2"/>
    <w:rsid w:val="00FD3A43"/>
    <w:rsid w:val="00FE720A"/>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ecimalSymbol w:val="."/>
  <w:listSeparator w:val=","/>
  <w14:docId w14:val="27EADA3D"/>
  <w15:chartTrackingRefBased/>
  <w15:docId w15:val="{A7C77991-7716-9148-AD65-54925CE7E8B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kern w:val="2"/>
        <w:sz w:val="24"/>
        <w:szCs w:val="24"/>
        <w:lang w:val="en-US" w:eastAsia="en-US" w:bidi="ar-SA"/>
        <w14:ligatures w14:val="standardContextual"/>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826B62"/>
    <w:pPr>
      <w:jc w:val="center"/>
      <w:outlineLvl w:val="0"/>
    </w:pPr>
    <w:rPr>
      <w:rFonts w:ascii="Calibri" w:hAnsi="Calibri" w:cs="Calibri"/>
      <w:b/>
      <w:bCs/>
      <w:color w:val="000000" w:themeColor="text1"/>
      <w:kern w:val="0"/>
      <w:sz w:val="32"/>
      <w:szCs w:val="32"/>
      <w14:ligatures w14:val="none"/>
    </w:rPr>
  </w:style>
  <w:style w:type="paragraph" w:styleId="Heading2">
    <w:name w:val="heading 2"/>
    <w:basedOn w:val="Normal"/>
    <w:next w:val="Normal"/>
    <w:link w:val="Heading2Char"/>
    <w:uiPriority w:val="9"/>
    <w:semiHidden/>
    <w:unhideWhenUsed/>
    <w:qFormat/>
    <w:rsid w:val="00826B62"/>
    <w:pPr>
      <w:keepNext/>
      <w:keepLines/>
      <w:spacing w:before="40"/>
      <w:outlineLvl w:val="1"/>
    </w:pPr>
    <w:rPr>
      <w:rFonts w:asciiTheme="majorHAnsi" w:eastAsiaTheme="majorEastAsia" w:hAnsiTheme="majorHAnsi" w:cstheme="majorBidi"/>
      <w:color w:val="2F5496" w:themeColor="accent1" w:themeShade="BF"/>
      <w:kern w:val="0"/>
      <w:sz w:val="26"/>
      <w:szCs w:val="26"/>
      <w14:ligatures w14:val="none"/>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uiPriority w:val="39"/>
    <w:rsid w:val="000E7124"/>
    <w:rPr>
      <w:kern w:val="0"/>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Hyperlink">
    <w:name w:val="Hyperlink"/>
    <w:basedOn w:val="DefaultParagraphFont"/>
    <w:uiPriority w:val="99"/>
    <w:unhideWhenUsed/>
    <w:rsid w:val="001E2764"/>
    <w:rPr>
      <w:color w:val="0563C1" w:themeColor="hyperlink"/>
      <w:u w:val="single"/>
    </w:rPr>
  </w:style>
  <w:style w:type="paragraph" w:styleId="NoSpacing">
    <w:name w:val="No Spacing"/>
    <w:uiPriority w:val="1"/>
    <w:qFormat/>
    <w:rsid w:val="001E2764"/>
    <w:rPr>
      <w:kern w:val="0"/>
      <w:sz w:val="22"/>
      <w:szCs w:val="22"/>
      <w14:ligatures w14:val="none"/>
    </w:rPr>
  </w:style>
  <w:style w:type="paragraph" w:styleId="ListParagraph">
    <w:name w:val="List Paragraph"/>
    <w:basedOn w:val="Normal"/>
    <w:uiPriority w:val="34"/>
    <w:qFormat/>
    <w:rsid w:val="001E2764"/>
    <w:pPr>
      <w:ind w:left="720"/>
      <w:contextualSpacing/>
    </w:pPr>
    <w:rPr>
      <w:rFonts w:ascii="Times New Roman" w:eastAsia="Times New Roman" w:hAnsi="Times New Roman" w:cs="Times New Roman"/>
      <w:kern w:val="0"/>
      <w14:ligatures w14:val="none"/>
    </w:rPr>
  </w:style>
  <w:style w:type="character" w:styleId="UnresolvedMention">
    <w:name w:val="Unresolved Mention"/>
    <w:basedOn w:val="DefaultParagraphFont"/>
    <w:uiPriority w:val="99"/>
    <w:semiHidden/>
    <w:unhideWhenUsed/>
    <w:rsid w:val="00AB7EFB"/>
    <w:rPr>
      <w:color w:val="605E5C"/>
      <w:shd w:val="clear" w:color="auto" w:fill="E1DFDD"/>
    </w:rPr>
  </w:style>
  <w:style w:type="character" w:styleId="FollowedHyperlink">
    <w:name w:val="FollowedHyperlink"/>
    <w:basedOn w:val="DefaultParagraphFont"/>
    <w:uiPriority w:val="99"/>
    <w:semiHidden/>
    <w:unhideWhenUsed/>
    <w:rsid w:val="00326AFB"/>
    <w:rPr>
      <w:color w:val="954F72" w:themeColor="followedHyperlink"/>
      <w:u w:val="single"/>
    </w:rPr>
  </w:style>
  <w:style w:type="paragraph" w:styleId="NormalWeb">
    <w:name w:val="Normal (Web)"/>
    <w:basedOn w:val="Normal"/>
    <w:uiPriority w:val="99"/>
    <w:unhideWhenUsed/>
    <w:rsid w:val="00D96CC9"/>
    <w:pPr>
      <w:spacing w:before="100" w:beforeAutospacing="1" w:after="100" w:afterAutospacing="1"/>
    </w:pPr>
    <w:rPr>
      <w:rFonts w:ascii="Times New Roman" w:eastAsia="Times New Roman" w:hAnsi="Times New Roman" w:cs="Times New Roman"/>
      <w:kern w:val="0"/>
      <w14:ligatures w14:val="none"/>
    </w:rPr>
  </w:style>
  <w:style w:type="character" w:styleId="CommentReference">
    <w:name w:val="annotation reference"/>
    <w:basedOn w:val="DefaultParagraphFont"/>
    <w:uiPriority w:val="99"/>
    <w:semiHidden/>
    <w:unhideWhenUsed/>
    <w:rsid w:val="00B06854"/>
    <w:rPr>
      <w:sz w:val="16"/>
      <w:szCs w:val="16"/>
    </w:rPr>
  </w:style>
  <w:style w:type="paragraph" w:styleId="Subtitle">
    <w:name w:val="Subtitle"/>
    <w:basedOn w:val="Normal"/>
    <w:next w:val="Normal"/>
    <w:link w:val="SubtitleChar"/>
    <w:uiPriority w:val="11"/>
    <w:qFormat/>
    <w:rsid w:val="00812AF7"/>
    <w:pPr>
      <w:numPr>
        <w:ilvl w:val="1"/>
      </w:numPr>
      <w:spacing w:after="160"/>
    </w:pPr>
    <w:rPr>
      <w:rFonts w:eastAsiaTheme="minorEastAsia"/>
      <w:color w:val="5A5A5A" w:themeColor="text1" w:themeTint="A5"/>
      <w:spacing w:val="15"/>
      <w:kern w:val="0"/>
      <w:sz w:val="22"/>
      <w:szCs w:val="22"/>
      <w14:ligatures w14:val="none"/>
    </w:rPr>
  </w:style>
  <w:style w:type="character" w:customStyle="1" w:styleId="SubtitleChar">
    <w:name w:val="Subtitle Char"/>
    <w:basedOn w:val="DefaultParagraphFont"/>
    <w:link w:val="Subtitle"/>
    <w:uiPriority w:val="11"/>
    <w:rsid w:val="00812AF7"/>
    <w:rPr>
      <w:rFonts w:eastAsiaTheme="minorEastAsia"/>
      <w:color w:val="5A5A5A" w:themeColor="text1" w:themeTint="A5"/>
      <w:spacing w:val="15"/>
      <w:kern w:val="0"/>
      <w:sz w:val="22"/>
      <w:szCs w:val="22"/>
      <w14:ligatures w14:val="none"/>
    </w:rPr>
  </w:style>
  <w:style w:type="character" w:customStyle="1" w:styleId="gp">
    <w:name w:val="gp"/>
    <w:basedOn w:val="DefaultParagraphFont"/>
    <w:rsid w:val="00812AF7"/>
  </w:style>
  <w:style w:type="paragraph" w:styleId="Header">
    <w:name w:val="header"/>
    <w:basedOn w:val="Normal"/>
    <w:link w:val="HeaderChar"/>
    <w:uiPriority w:val="99"/>
    <w:unhideWhenUsed/>
    <w:rsid w:val="004813A7"/>
    <w:pPr>
      <w:tabs>
        <w:tab w:val="center" w:pos="4680"/>
        <w:tab w:val="right" w:pos="9360"/>
      </w:tabs>
    </w:pPr>
  </w:style>
  <w:style w:type="character" w:customStyle="1" w:styleId="HeaderChar">
    <w:name w:val="Header Char"/>
    <w:basedOn w:val="DefaultParagraphFont"/>
    <w:link w:val="Header"/>
    <w:uiPriority w:val="99"/>
    <w:rsid w:val="004813A7"/>
  </w:style>
  <w:style w:type="paragraph" w:styleId="Footer">
    <w:name w:val="footer"/>
    <w:basedOn w:val="Normal"/>
    <w:link w:val="FooterChar"/>
    <w:uiPriority w:val="99"/>
    <w:unhideWhenUsed/>
    <w:rsid w:val="004813A7"/>
    <w:pPr>
      <w:tabs>
        <w:tab w:val="center" w:pos="4680"/>
        <w:tab w:val="right" w:pos="9360"/>
      </w:tabs>
    </w:pPr>
  </w:style>
  <w:style w:type="character" w:customStyle="1" w:styleId="FooterChar">
    <w:name w:val="Footer Char"/>
    <w:basedOn w:val="DefaultParagraphFont"/>
    <w:link w:val="Footer"/>
    <w:uiPriority w:val="99"/>
    <w:rsid w:val="004813A7"/>
  </w:style>
  <w:style w:type="character" w:styleId="PageNumber">
    <w:name w:val="page number"/>
    <w:basedOn w:val="DefaultParagraphFont"/>
    <w:uiPriority w:val="99"/>
    <w:semiHidden/>
    <w:unhideWhenUsed/>
    <w:rsid w:val="004813A7"/>
  </w:style>
  <w:style w:type="character" w:customStyle="1" w:styleId="Heading1Char">
    <w:name w:val="Heading 1 Char"/>
    <w:basedOn w:val="DefaultParagraphFont"/>
    <w:link w:val="Heading1"/>
    <w:uiPriority w:val="9"/>
    <w:rsid w:val="00826B62"/>
    <w:rPr>
      <w:rFonts w:ascii="Calibri" w:hAnsi="Calibri" w:cs="Calibri"/>
      <w:b/>
      <w:bCs/>
      <w:color w:val="000000" w:themeColor="text1"/>
      <w:kern w:val="0"/>
      <w:sz w:val="32"/>
      <w:szCs w:val="32"/>
      <w14:ligatures w14:val="none"/>
    </w:rPr>
  </w:style>
  <w:style w:type="character" w:customStyle="1" w:styleId="Heading2Char">
    <w:name w:val="Heading 2 Char"/>
    <w:basedOn w:val="DefaultParagraphFont"/>
    <w:link w:val="Heading2"/>
    <w:uiPriority w:val="9"/>
    <w:semiHidden/>
    <w:rsid w:val="00826B62"/>
    <w:rPr>
      <w:rFonts w:asciiTheme="majorHAnsi" w:eastAsiaTheme="majorEastAsia" w:hAnsiTheme="majorHAnsi" w:cstheme="majorBidi"/>
      <w:color w:val="2F5496" w:themeColor="accent1" w:themeShade="BF"/>
      <w:kern w:val="0"/>
      <w:sz w:val="26"/>
      <w:szCs w:val="26"/>
      <w14:ligatures w14:val="none"/>
    </w:rPr>
  </w:style>
  <w:style w:type="character" w:styleId="Emphasis">
    <w:name w:val="Emphasis"/>
    <w:basedOn w:val="DefaultParagraphFont"/>
    <w:uiPriority w:val="20"/>
    <w:qFormat/>
    <w:rsid w:val="00826B62"/>
    <w:rPr>
      <w:i/>
      <w:iCs/>
    </w:rPr>
  </w:style>
  <w:style w:type="table" w:styleId="GridTable4-Accent6">
    <w:name w:val="Grid Table 4 Accent 6"/>
    <w:basedOn w:val="TableNormal"/>
    <w:uiPriority w:val="49"/>
    <w:rsid w:val="00826B62"/>
    <w:rPr>
      <w:kern w:val="0"/>
      <w14:ligatures w14:val="none"/>
    </w:rPr>
    <w:tblPr>
      <w:tblStyleRowBandSize w:val="1"/>
      <w:tblStyleColBandSize w:val="1"/>
      <w:tblBorders>
        <w:top w:val="single" w:sz="4" w:space="0" w:color="A8D08D" w:themeColor="accent6" w:themeTint="99"/>
        <w:left w:val="single" w:sz="4" w:space="0" w:color="A8D08D" w:themeColor="accent6" w:themeTint="99"/>
        <w:bottom w:val="single" w:sz="4" w:space="0" w:color="A8D08D" w:themeColor="accent6" w:themeTint="99"/>
        <w:right w:val="single" w:sz="4" w:space="0" w:color="A8D08D" w:themeColor="accent6" w:themeTint="99"/>
        <w:insideH w:val="single" w:sz="4" w:space="0" w:color="A8D08D" w:themeColor="accent6" w:themeTint="99"/>
        <w:insideV w:val="single" w:sz="4" w:space="0" w:color="A8D08D" w:themeColor="accent6" w:themeTint="99"/>
      </w:tblBorders>
    </w:tblPr>
    <w:tblStylePr w:type="firstRow">
      <w:rPr>
        <w:b/>
        <w:bCs/>
        <w:color w:val="FFFFFF" w:themeColor="background1"/>
      </w:rPr>
      <w:tblPr/>
      <w:tcPr>
        <w:tcBorders>
          <w:top w:val="single" w:sz="4" w:space="0" w:color="70AD47" w:themeColor="accent6"/>
          <w:left w:val="single" w:sz="4" w:space="0" w:color="70AD47" w:themeColor="accent6"/>
          <w:bottom w:val="single" w:sz="4" w:space="0" w:color="70AD47" w:themeColor="accent6"/>
          <w:right w:val="single" w:sz="4" w:space="0" w:color="70AD47" w:themeColor="accent6"/>
          <w:insideH w:val="nil"/>
          <w:insideV w:val="nil"/>
        </w:tcBorders>
        <w:shd w:val="clear" w:color="auto" w:fill="70AD47" w:themeFill="accent6"/>
      </w:tcPr>
    </w:tblStylePr>
    <w:tblStylePr w:type="lastRow">
      <w:rPr>
        <w:b/>
        <w:bCs/>
      </w:rPr>
      <w:tblPr/>
      <w:tcPr>
        <w:tcBorders>
          <w:top w:val="double" w:sz="4" w:space="0" w:color="70AD47" w:themeColor="accent6"/>
        </w:tcBorders>
      </w:tcPr>
    </w:tblStylePr>
    <w:tblStylePr w:type="firstCol">
      <w:rPr>
        <w:b/>
        <w:bCs/>
      </w:rPr>
    </w:tblStylePr>
    <w:tblStylePr w:type="lastCol">
      <w:rPr>
        <w:b/>
        <w:bCs/>
      </w:rPr>
    </w:tblStylePr>
    <w:tblStylePr w:type="band1Vert">
      <w:tblPr/>
      <w:tcPr>
        <w:shd w:val="clear" w:color="auto" w:fill="E2EFD9" w:themeFill="accent6" w:themeFillTint="33"/>
      </w:tcPr>
    </w:tblStylePr>
    <w:tblStylePr w:type="band1Horz">
      <w:tblPr/>
      <w:tcPr>
        <w:shd w:val="clear" w:color="auto" w:fill="E2EFD9" w:themeFill="accent6" w:themeFillTint="33"/>
      </w:tcPr>
    </w:tblStylePr>
  </w:style>
  <w:style w:type="character" w:styleId="Strong">
    <w:name w:val="Strong"/>
    <w:basedOn w:val="DefaultParagraphFont"/>
    <w:uiPriority w:val="22"/>
    <w:qFormat/>
    <w:rsid w:val="00826B62"/>
    <w:rPr>
      <w:b/>
      <w:b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141995139">
      <w:bodyDiv w:val="1"/>
      <w:marLeft w:val="0"/>
      <w:marRight w:val="0"/>
      <w:marTop w:val="0"/>
      <w:marBottom w:val="0"/>
      <w:divBdr>
        <w:top w:val="none" w:sz="0" w:space="0" w:color="auto"/>
        <w:left w:val="none" w:sz="0" w:space="0" w:color="auto"/>
        <w:bottom w:val="none" w:sz="0" w:space="0" w:color="auto"/>
        <w:right w:val="none" w:sz="0" w:space="0" w:color="auto"/>
      </w:divBdr>
      <w:divsChild>
        <w:div w:id="1157527655">
          <w:marLeft w:val="0"/>
          <w:marRight w:val="0"/>
          <w:marTop w:val="0"/>
          <w:marBottom w:val="0"/>
          <w:divBdr>
            <w:top w:val="none" w:sz="0" w:space="0" w:color="auto"/>
            <w:left w:val="none" w:sz="0" w:space="0" w:color="auto"/>
            <w:bottom w:val="none" w:sz="0" w:space="0" w:color="auto"/>
            <w:right w:val="none" w:sz="0" w:space="0" w:color="auto"/>
          </w:divBdr>
          <w:divsChild>
            <w:div w:id="1236742076">
              <w:marLeft w:val="0"/>
              <w:marRight w:val="0"/>
              <w:marTop w:val="0"/>
              <w:marBottom w:val="0"/>
              <w:divBdr>
                <w:top w:val="none" w:sz="0" w:space="0" w:color="auto"/>
                <w:left w:val="none" w:sz="0" w:space="0" w:color="auto"/>
                <w:bottom w:val="none" w:sz="0" w:space="0" w:color="auto"/>
                <w:right w:val="none" w:sz="0" w:space="0" w:color="auto"/>
              </w:divBdr>
              <w:divsChild>
                <w:div w:id="677077848">
                  <w:marLeft w:val="0"/>
                  <w:marRight w:val="0"/>
                  <w:marTop w:val="0"/>
                  <w:marBottom w:val="0"/>
                  <w:divBdr>
                    <w:top w:val="none" w:sz="0" w:space="0" w:color="auto"/>
                    <w:left w:val="none" w:sz="0" w:space="0" w:color="auto"/>
                    <w:bottom w:val="none" w:sz="0" w:space="0" w:color="auto"/>
                    <w:right w:val="none" w:sz="0" w:space="0" w:color="auto"/>
                  </w:divBdr>
                  <w:divsChild>
                    <w:div w:id="30149710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
  <w:optimizeForBrowser/>
  <w:allowPNG/>
</w:webSettings>
</file>

<file path=word/_rels/document.xml.rels><?xml version="1.0" encoding="UTF-8" standalone="yes"?>
<Relationships xmlns="http://schemas.openxmlformats.org/package/2006/relationships"><Relationship Id="rId13" Type="http://schemas.openxmlformats.org/officeDocument/2006/relationships/hyperlink" Target="https://amyrogershays.com/2020/02/26/newbery-review-68-joyful-noise-fleischman-1989/" TargetMode="External"/><Relationship Id="rId18" Type="http://schemas.openxmlformats.org/officeDocument/2006/relationships/hyperlink" Target="https://www.writersdigest.com/journalism/10-interviewing-tips-for-journalists" TargetMode="External"/><Relationship Id="rId26" Type="http://schemas.openxmlformats.org/officeDocument/2006/relationships/hyperlink" Target="https://www.youtube.com/watch?v=jMB1nAmgn1A" TargetMode="External"/><Relationship Id="rId39" Type="http://schemas.openxmlformats.org/officeDocument/2006/relationships/image" Target="media/image3.png"/><Relationship Id="rId21" Type="http://schemas.openxmlformats.org/officeDocument/2006/relationships/hyperlink" Target="https://teachingenglishlanguagearts.com/wp-content/uploads/2011/12/Teacher-notes-for-Writing-a-Play.pdf" TargetMode="External"/><Relationship Id="rId34" Type="http://schemas.openxmlformats.org/officeDocument/2006/relationships/image" Target="media/image2.jpeg"/><Relationship Id="rId42" Type="http://schemas.openxmlformats.org/officeDocument/2006/relationships/header" Target="header2.xml"/><Relationship Id="rId7" Type="http://schemas.openxmlformats.org/officeDocument/2006/relationships/hyperlink" Target="http://www.thewritesource.com" TargetMode="External"/><Relationship Id="rId2" Type="http://schemas.openxmlformats.org/officeDocument/2006/relationships/styles" Target="styles.xml"/><Relationship Id="rId16" Type="http://schemas.openxmlformats.org/officeDocument/2006/relationships/hyperlink" Target="https://www.grammarly.com/blog/how-to-write-a-poem/" TargetMode="External"/><Relationship Id="rId29" Type="http://schemas.openxmlformats.org/officeDocument/2006/relationships/image" Target="media/image1.tiff"/><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yperlink" Target="https://www.masterclass.com/articles/how-to-write-a-fable-in-5-steps?campaignid=170570648" TargetMode="External"/><Relationship Id="rId24" Type="http://schemas.openxmlformats.org/officeDocument/2006/relationships/hyperlink" Target="https://blog.reedsy.com/how-to-write-a-graphic-novel/" TargetMode="External"/><Relationship Id="rId32" Type="http://schemas.openxmlformats.org/officeDocument/2006/relationships/hyperlink" Target="https://www.genome.gov/about-genomics/fact-sheets/Eugenics-and-Scientific-Racism" TargetMode="External"/><Relationship Id="rId37" Type="http://schemas.openxmlformats.org/officeDocument/2006/relationships/hyperlink" Target="https://hurleymtnstories.omeka.net/exhibits/show/exploring-the-neighborhood/the-two-maria-s--dewitt-and-da" TargetMode="External"/><Relationship Id="rId40" Type="http://schemas.openxmlformats.org/officeDocument/2006/relationships/image" Target="media/image4.jpg"/><Relationship Id="rId45" Type="http://schemas.openxmlformats.org/officeDocument/2006/relationships/fontTable" Target="fontTable.xml"/><Relationship Id="rId5" Type="http://schemas.openxmlformats.org/officeDocument/2006/relationships/footnotes" Target="footnotes.xml"/><Relationship Id="rId15" Type="http://schemas.openxmlformats.org/officeDocument/2006/relationships/hyperlink" Target="https://www.nytimes.com/2017/03/14/books/review-virginia-state-colony-for-epileptics-and-feebleminded-molly-mccully-brown.html" TargetMode="External"/><Relationship Id="rId23" Type="http://schemas.openxmlformats.org/officeDocument/2006/relationships/hyperlink" Target="https://www.volstate.edu/sites/default/files/documents/humanities/english/Best-Essays-2014-2015.pdf" TargetMode="External"/><Relationship Id="rId28" Type="http://schemas.openxmlformats.org/officeDocument/2006/relationships/hyperlink" Target="https://blog.reedsy.com/how-to-write-a-childrens-picture-book/" TargetMode="External"/><Relationship Id="rId36" Type="http://schemas.openxmlformats.org/officeDocument/2006/relationships/hyperlink" Target="https://hurleymtn.com/wp-content/uploads/2022/12/KingstonDailyFreemanApril241922-1-scaled.jpg" TargetMode="External"/><Relationship Id="rId10" Type="http://schemas.openxmlformats.org/officeDocument/2006/relationships/hyperlink" Target="https://www.writerswrite.co.za/how-to-write-a-vignette/" TargetMode="External"/><Relationship Id="rId19" Type="http://schemas.openxmlformats.org/officeDocument/2006/relationships/hyperlink" Target="https://www.readingrockets.org/strategies/readers_theater" TargetMode="External"/><Relationship Id="rId31" Type="http://schemas.openxmlformats.org/officeDocument/2006/relationships/hyperlink" Target="https://cortland-my.sharepoint.com/personal/gillian_mertens_cortland_edu/Documents/Wendy%20History%20Lesson%20Formatting/A" TargetMode="External"/><Relationship Id="rId44" Type="http://schemas.openxmlformats.org/officeDocument/2006/relationships/header" Target="header4.xml"/><Relationship Id="rId4" Type="http://schemas.openxmlformats.org/officeDocument/2006/relationships/webSettings" Target="webSettings.xml"/><Relationship Id="rId9" Type="http://schemas.openxmlformats.org/officeDocument/2006/relationships/hyperlink" Target="file:///Users/lawrencenathan/Downloads/4-%20Green-%20Making%20a%20Film.PDF" TargetMode="External"/><Relationship Id="rId14" Type="http://schemas.openxmlformats.org/officeDocument/2006/relationships/hyperlink" Target="https://www.alvordschools.org/Page/9694" TargetMode="External"/><Relationship Id="rId22" Type="http://schemas.openxmlformats.org/officeDocument/2006/relationships/hyperlink" Target="https://www.concordia.ca/students/success/learning-support/resources/writing/short-essays.html" TargetMode="External"/><Relationship Id="rId27" Type="http://schemas.openxmlformats.org/officeDocument/2006/relationships/hyperlink" Target="https://visme.co/blog/how-to-make-a-poster/" TargetMode="External"/><Relationship Id="rId30" Type="http://schemas.openxmlformats.org/officeDocument/2006/relationships/hyperlink" Target="https://www.genome.gov/about-genomics/fact-sheets/Eugenics-and-Scientific-Racism" TargetMode="External"/><Relationship Id="rId35" Type="http://schemas.openxmlformats.org/officeDocument/2006/relationships/hyperlink" Target="https://hurleymtnstories.omeka.net/exhibits/show/from-the-outside-in/the-binnewaters-jukes-connecti" TargetMode="External"/><Relationship Id="rId43" Type="http://schemas.openxmlformats.org/officeDocument/2006/relationships/header" Target="header3.xml"/><Relationship Id="rId8" Type="http://schemas.openxmlformats.org/officeDocument/2006/relationships/hyperlink" Target="https://learning.ccsso.org/wp-content/uploads/2022/11/ADA-Compliant-ELA-Standards.pdf" TargetMode="External"/><Relationship Id="rId3" Type="http://schemas.openxmlformats.org/officeDocument/2006/relationships/settings" Target="settings.xml"/><Relationship Id="rId12" Type="http://schemas.openxmlformats.org/officeDocument/2006/relationships/hyperlink" Target="https://www.harpercollins.com/products/joyful-noise-paul-fleischman?variant=32117577023522" TargetMode="External"/><Relationship Id="rId17" Type="http://schemas.openxmlformats.org/officeDocument/2006/relationships/hyperlink" Target="https://cynthialeitichsmith.com/lit-resources/read/authors/interviews/judyblume/" TargetMode="External"/><Relationship Id="rId25" Type="http://schemas.openxmlformats.org/officeDocument/2006/relationships/hyperlink" Target="https://www.weareteachers.com/middle-school-graphic-novels/" TargetMode="External"/><Relationship Id="rId33" Type="http://schemas.openxmlformats.org/officeDocument/2006/relationships/hyperlink" Target="https://hurleymtnstories.omeka.net/exhibits/show/coming-to-save-us/---a-menace-to-the-community--" TargetMode="External"/><Relationship Id="rId38" Type="http://schemas.openxmlformats.org/officeDocument/2006/relationships/hyperlink" Target="https://www.ncbi.nlm.nih.gov/pmc/articles/PMC5147539/?page=7" TargetMode="External"/><Relationship Id="rId46" Type="http://schemas.openxmlformats.org/officeDocument/2006/relationships/theme" Target="theme/theme1.xml"/><Relationship Id="rId20" Type="http://schemas.openxmlformats.org/officeDocument/2006/relationships/hyperlink" Target="http://www.one-act-plays.com/" TargetMode="External"/><Relationship Id="rId41" Type="http://schemas.openxmlformats.org/officeDocument/2006/relationships/header" Target="head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1</TotalTime>
  <Pages>1</Pages>
  <Words>8588</Words>
  <Characters>48954</Characters>
  <Application>Microsoft Office Word</Application>
  <DocSecurity>0</DocSecurity>
  <Lines>407</Lines>
  <Paragraphs>114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57428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Lawrence Nathan</dc:creator>
  <cp:keywords/>
  <dc:description/>
  <cp:lastModifiedBy>Lawrence Nathan</cp:lastModifiedBy>
  <cp:revision>2</cp:revision>
  <cp:lastPrinted>2023-08-29T22:04:00Z</cp:lastPrinted>
  <dcterms:created xsi:type="dcterms:W3CDTF">2023-09-13T22:03:00Z</dcterms:created>
  <dcterms:modified xsi:type="dcterms:W3CDTF">2023-09-13T22:03:00Z</dcterms:modified>
</cp:coreProperties>
</file>