
<file path=[Content_Types].xml><?xml version="1.0" encoding="utf-8"?>
<Types xmlns="http://schemas.openxmlformats.org/package/2006/content-types">
  <Default Extension="doc" ContentType="application/msword"/>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BAD33" w14:textId="7BEA431B" w:rsidR="007E63E3" w:rsidRDefault="007E63E3" w:rsidP="007E63E3">
      <w:pPr>
        <w:ind w:left="90" w:hanging="90"/>
        <w:jc w:val="center"/>
        <w:rPr>
          <w:rFonts w:ascii="Calibri" w:hAnsi="Calibri" w:cs="Calibri"/>
          <w:b/>
          <w:bCs/>
          <w:i/>
          <w:iCs/>
          <w:sz w:val="36"/>
          <w:szCs w:val="36"/>
        </w:rPr>
      </w:pPr>
      <w:r w:rsidRPr="00B74569">
        <w:rPr>
          <w:rFonts w:ascii="Calibri" w:hAnsi="Calibri" w:cs="Calibri"/>
          <w:b/>
          <w:bCs/>
          <w:i/>
          <w:iCs/>
          <w:sz w:val="36"/>
          <w:szCs w:val="36"/>
        </w:rPr>
        <w:t>Using Primary Sources to Examine the History of Eugenics</w:t>
      </w:r>
    </w:p>
    <w:p w14:paraId="2709DCF6" w14:textId="6EB44C5F" w:rsidR="002D5316" w:rsidRDefault="002D5316" w:rsidP="007E63E3">
      <w:pPr>
        <w:ind w:left="90" w:hanging="90"/>
        <w:jc w:val="center"/>
        <w:rPr>
          <w:rFonts w:ascii="Calibri" w:hAnsi="Calibri" w:cs="Calibri"/>
          <w:b/>
          <w:bCs/>
          <w:sz w:val="36"/>
          <w:szCs w:val="36"/>
        </w:rPr>
      </w:pPr>
      <w:r>
        <w:rPr>
          <w:rFonts w:ascii="Calibri" w:hAnsi="Calibri" w:cs="Calibri"/>
          <w:b/>
          <w:bCs/>
          <w:sz w:val="36"/>
          <w:szCs w:val="36"/>
        </w:rPr>
        <w:t xml:space="preserve">A Mini-Unit by Ruth Nathan </w:t>
      </w:r>
    </w:p>
    <w:p w14:paraId="651D664E" w14:textId="0D30DFE4" w:rsidR="002D5316" w:rsidRPr="00791291" w:rsidRDefault="002D5316" w:rsidP="007E63E3">
      <w:pPr>
        <w:ind w:left="90" w:hanging="90"/>
        <w:jc w:val="center"/>
        <w:rPr>
          <w:rFonts w:ascii="Calibri" w:hAnsi="Calibri" w:cs="Calibri"/>
          <w:b/>
          <w:bCs/>
          <w:sz w:val="36"/>
          <w:szCs w:val="36"/>
        </w:rPr>
      </w:pPr>
      <w:r>
        <w:rPr>
          <w:rFonts w:ascii="Calibri" w:hAnsi="Calibri" w:cs="Calibri"/>
          <w:b/>
          <w:bCs/>
          <w:sz w:val="36"/>
          <w:szCs w:val="36"/>
        </w:rPr>
        <w:t>with Wendy Saul and Gillian Mertens</w:t>
      </w:r>
    </w:p>
    <w:p w14:paraId="2288AE38" w14:textId="7090656B" w:rsidR="007E63E3" w:rsidRPr="00B74569" w:rsidRDefault="007E63E3" w:rsidP="007E63E3">
      <w:pPr>
        <w:ind w:left="90" w:hanging="90"/>
        <w:jc w:val="center"/>
        <w:rPr>
          <w:rFonts w:ascii="Calibri" w:hAnsi="Calibri" w:cs="Calibri"/>
          <w:b/>
          <w:bCs/>
          <w:i/>
          <w:iCs/>
          <w:sz w:val="44"/>
          <w:szCs w:val="44"/>
        </w:rPr>
      </w:pPr>
    </w:p>
    <w:p w14:paraId="671A4BF3" w14:textId="136EE5C1" w:rsidR="00966F29" w:rsidRPr="00B74569" w:rsidRDefault="007E63E3" w:rsidP="006A7CCC">
      <w:pPr>
        <w:pStyle w:val="TopLevelHeading"/>
        <w:jc w:val="left"/>
      </w:pPr>
      <w:r w:rsidRPr="00B74569">
        <w:t>Overview</w:t>
      </w:r>
    </w:p>
    <w:p w14:paraId="4FF83949" w14:textId="20927514" w:rsidR="007E63E3" w:rsidRPr="00B74569" w:rsidRDefault="007E63E3" w:rsidP="007E63E3">
      <w:pPr>
        <w:pStyle w:val="NoSpacing"/>
        <w:rPr>
          <w:rFonts w:ascii="Calibri" w:hAnsi="Calibri" w:cs="Calibri"/>
          <w:sz w:val="24"/>
          <w:szCs w:val="24"/>
        </w:rPr>
      </w:pPr>
      <w:r w:rsidRPr="00B74569">
        <w:rPr>
          <w:rFonts w:ascii="Calibri" w:hAnsi="Calibri" w:cs="Calibri"/>
          <w:sz w:val="24"/>
          <w:szCs w:val="24"/>
        </w:rPr>
        <w:t xml:space="preserve">According to the </w:t>
      </w:r>
      <w:hyperlink r:id="rId8" w:history="1">
        <w:r w:rsidRPr="00B74569">
          <w:rPr>
            <w:rStyle w:val="Hyperlink"/>
            <w:rFonts w:ascii="Calibri" w:hAnsi="Calibri" w:cs="Calibri"/>
            <w:sz w:val="24"/>
            <w:szCs w:val="24"/>
          </w:rPr>
          <w:t>National Institute of Health</w:t>
        </w:r>
      </w:hyperlink>
      <w:r w:rsidRPr="00B74569">
        <w:rPr>
          <w:rFonts w:ascii="Calibri" w:hAnsi="Calibri" w:cs="Calibri"/>
          <w:sz w:val="24"/>
          <w:szCs w:val="24"/>
        </w:rPr>
        <w:t>, the term, “Eugenics,” is the scientifically inaccurate theory that humans can be improved through selective breeding of populations. This theory is linked to historical and present-day forms of discrimination, racism, ableism (discrimination in favor of able-bodied people) and colonialism (the policy or practice of acquiring full or partial political control over another country). Unfortunately, according to the National Human Genome Research Institute (NHGRI), which is part of the National Institute of Health (NIH), the theory has persisted around the world, including the United States</w:t>
      </w:r>
      <w:r w:rsidR="00E92CD2" w:rsidRPr="00B74569">
        <w:rPr>
          <w:rFonts w:ascii="Calibri" w:hAnsi="Calibri" w:cs="Calibri"/>
          <w:sz w:val="24"/>
          <w:szCs w:val="24"/>
        </w:rPr>
        <w:t xml:space="preserve"> (NIH).</w:t>
      </w:r>
      <w:r w:rsidRPr="00B74569">
        <w:rPr>
          <w:rFonts w:ascii="Calibri" w:hAnsi="Calibri" w:cs="Calibri"/>
          <w:sz w:val="24"/>
          <w:szCs w:val="24"/>
        </w:rPr>
        <w:t xml:space="preserve">  </w:t>
      </w:r>
    </w:p>
    <w:p w14:paraId="59F19FEA" w14:textId="65232B1D" w:rsidR="007E63E3" w:rsidRPr="00B74569" w:rsidRDefault="007E63E3" w:rsidP="007E63E3">
      <w:pPr>
        <w:pStyle w:val="NoSpacing"/>
        <w:rPr>
          <w:rFonts w:ascii="Calibri" w:hAnsi="Calibri" w:cs="Calibri"/>
          <w:sz w:val="24"/>
          <w:szCs w:val="24"/>
        </w:rPr>
      </w:pPr>
    </w:p>
    <w:p w14:paraId="66B8B6B0" w14:textId="7B4599BE" w:rsidR="007E63E3" w:rsidRPr="00B74569" w:rsidRDefault="007E63E3" w:rsidP="007E63E3">
      <w:pPr>
        <w:pStyle w:val="NoSpacing"/>
        <w:rPr>
          <w:rFonts w:ascii="Calibri" w:hAnsi="Calibri" w:cs="Calibri"/>
          <w:sz w:val="24"/>
          <w:szCs w:val="24"/>
        </w:rPr>
      </w:pPr>
      <w:r w:rsidRPr="00B74569">
        <w:rPr>
          <w:rFonts w:ascii="Calibri" w:hAnsi="Calibri" w:cs="Calibri"/>
          <w:sz w:val="24"/>
          <w:szCs w:val="24"/>
        </w:rPr>
        <w:t>In order for students and teachers to explore the ways in which eugenics was accepted and practiced in the United States, we have developed an extended four-lesson series (some with two or three parts) that will give students opportunities to engage in authentic research via the website, “</w:t>
      </w:r>
      <w:hyperlink r:id="rId9" w:history="1">
        <w:r w:rsidRPr="00B74569">
          <w:rPr>
            <w:rStyle w:val="Hyperlink"/>
            <w:rFonts w:ascii="Calibri" w:hAnsi="Calibri" w:cs="Calibri"/>
            <w:sz w:val="24"/>
            <w:szCs w:val="24"/>
          </w:rPr>
          <w:t>Hurley Mountain Stories</w:t>
        </w:r>
      </w:hyperlink>
      <w:r w:rsidR="009450D4" w:rsidRPr="00B74569">
        <w:rPr>
          <w:rFonts w:ascii="Calibri" w:hAnsi="Calibri" w:cs="Calibri"/>
          <w:sz w:val="24"/>
          <w:szCs w:val="24"/>
        </w:rPr>
        <w:t>.</w:t>
      </w:r>
      <w:r w:rsidRPr="00B74569">
        <w:rPr>
          <w:rFonts w:ascii="Calibri" w:hAnsi="Calibri" w:cs="Calibri"/>
          <w:sz w:val="24"/>
          <w:szCs w:val="24"/>
        </w:rPr>
        <w:t xml:space="preserve">” </w:t>
      </w:r>
      <w:r w:rsidR="007B6A83" w:rsidRPr="00B74569">
        <w:rPr>
          <w:rFonts w:ascii="Calibri" w:hAnsi="Calibri" w:cs="Calibri"/>
          <w:sz w:val="24"/>
          <w:szCs w:val="24"/>
        </w:rPr>
        <w:t>Students will also use other</w:t>
      </w:r>
      <w:r w:rsidRPr="00B74569">
        <w:rPr>
          <w:rFonts w:ascii="Calibri" w:hAnsi="Calibri" w:cs="Calibri"/>
          <w:sz w:val="24"/>
          <w:szCs w:val="24"/>
        </w:rPr>
        <w:t xml:space="preserve"> </w:t>
      </w:r>
      <w:r w:rsidR="00A5677B" w:rsidRPr="00B74569">
        <w:rPr>
          <w:rFonts w:ascii="Calibri" w:hAnsi="Calibri" w:cs="Calibri"/>
          <w:sz w:val="24"/>
          <w:szCs w:val="24"/>
        </w:rPr>
        <w:t>informational texts</w:t>
      </w:r>
      <w:r w:rsidRPr="00B74569">
        <w:rPr>
          <w:rFonts w:ascii="Calibri" w:hAnsi="Calibri" w:cs="Calibri"/>
          <w:sz w:val="24"/>
          <w:szCs w:val="24"/>
        </w:rPr>
        <w:t xml:space="preserve"> from institutions with high integrity (e.g., National Institute of Health)</w:t>
      </w:r>
      <w:r w:rsidR="00966F29" w:rsidRPr="00B74569">
        <w:rPr>
          <w:rFonts w:ascii="Calibri" w:hAnsi="Calibri" w:cs="Calibri"/>
          <w:sz w:val="24"/>
          <w:szCs w:val="24"/>
        </w:rPr>
        <w:t>.</w:t>
      </w:r>
    </w:p>
    <w:p w14:paraId="3E949F86" w14:textId="3A0C07B8" w:rsidR="007E63E3" w:rsidRPr="00B74569" w:rsidRDefault="007E63E3" w:rsidP="007E63E3">
      <w:pPr>
        <w:pStyle w:val="NoSpacing"/>
        <w:rPr>
          <w:rFonts w:ascii="Calibri" w:hAnsi="Calibri" w:cs="Calibri"/>
          <w:sz w:val="24"/>
          <w:szCs w:val="24"/>
        </w:rPr>
      </w:pPr>
    </w:p>
    <w:p w14:paraId="27553C6B" w14:textId="3DDD03D1" w:rsidR="007E63E3" w:rsidRPr="00B74569" w:rsidRDefault="007E63E3" w:rsidP="007E63E3">
      <w:pPr>
        <w:pStyle w:val="NoSpacing"/>
        <w:rPr>
          <w:rFonts w:ascii="Calibri" w:hAnsi="Calibri" w:cs="Calibri"/>
          <w:sz w:val="24"/>
          <w:szCs w:val="24"/>
        </w:rPr>
      </w:pPr>
      <w:r w:rsidRPr="00B74569">
        <w:rPr>
          <w:rFonts w:ascii="Calibri" w:hAnsi="Calibri" w:cs="Calibri"/>
          <w:sz w:val="24"/>
          <w:szCs w:val="24"/>
        </w:rPr>
        <w:t>Hurley Mountain Stories is an online exhibit about the multi-racial community living on the Hurley Mountain</w:t>
      </w:r>
      <w:r w:rsidR="007B6A83" w:rsidRPr="00B74569">
        <w:rPr>
          <w:rFonts w:ascii="Calibri" w:hAnsi="Calibri" w:cs="Calibri"/>
          <w:sz w:val="24"/>
          <w:szCs w:val="24"/>
        </w:rPr>
        <w:t>,</w:t>
      </w:r>
      <w:r w:rsidRPr="00B74569">
        <w:rPr>
          <w:rFonts w:ascii="Calibri" w:hAnsi="Calibri" w:cs="Calibri"/>
          <w:sz w:val="24"/>
          <w:szCs w:val="24"/>
        </w:rPr>
        <w:t xml:space="preserve"> above Hurley, New York, between 1840-1950</w:t>
      </w:r>
      <w:r w:rsidR="007B6A83" w:rsidRPr="00B74569">
        <w:rPr>
          <w:rFonts w:ascii="Calibri" w:hAnsi="Calibri" w:cs="Calibri"/>
          <w:sz w:val="24"/>
          <w:szCs w:val="24"/>
        </w:rPr>
        <w:t xml:space="preserve">. </w:t>
      </w:r>
      <w:r w:rsidR="00CA2038" w:rsidRPr="00B74569">
        <w:rPr>
          <w:rFonts w:ascii="Calibri" w:hAnsi="Calibri" w:cs="Calibri"/>
          <w:sz w:val="24"/>
          <w:szCs w:val="24"/>
        </w:rPr>
        <w:t>The Hurley Mountain Stories website contains</w:t>
      </w:r>
      <w:r w:rsidRPr="00B74569">
        <w:rPr>
          <w:rFonts w:ascii="Calibri" w:hAnsi="Calibri" w:cs="Calibri"/>
          <w:sz w:val="24"/>
          <w:szCs w:val="24"/>
        </w:rPr>
        <w:t xml:space="preserve"> many primary documents</w:t>
      </w:r>
      <w:r w:rsidR="00CA2038" w:rsidRPr="00B74569">
        <w:rPr>
          <w:rFonts w:ascii="Calibri" w:hAnsi="Calibri" w:cs="Calibri"/>
          <w:sz w:val="24"/>
          <w:szCs w:val="24"/>
        </w:rPr>
        <w:t xml:space="preserve">, including records of </w:t>
      </w:r>
      <w:r w:rsidRPr="00B74569">
        <w:rPr>
          <w:rFonts w:ascii="Calibri" w:hAnsi="Calibri" w:cs="Calibri"/>
          <w:sz w:val="24"/>
          <w:szCs w:val="24"/>
        </w:rPr>
        <w:t>the story of Belle Davis and her family</w:t>
      </w:r>
      <w:r w:rsidR="00CA2038" w:rsidRPr="00B74569">
        <w:rPr>
          <w:rFonts w:ascii="Calibri" w:hAnsi="Calibri" w:cs="Calibri"/>
          <w:sz w:val="24"/>
          <w:szCs w:val="24"/>
        </w:rPr>
        <w:t xml:space="preserve">. </w:t>
      </w:r>
      <w:r w:rsidR="004C4EEC" w:rsidRPr="00B74569">
        <w:rPr>
          <w:rFonts w:ascii="Calibri" w:hAnsi="Calibri" w:cs="Calibri"/>
          <w:sz w:val="24"/>
          <w:szCs w:val="24"/>
        </w:rPr>
        <w:t xml:space="preserve">As students learn about Belle Davis, they will explore </w:t>
      </w:r>
      <w:r w:rsidR="00286C3D" w:rsidRPr="00B74569">
        <w:rPr>
          <w:rFonts w:ascii="Calibri" w:hAnsi="Calibri" w:cs="Calibri"/>
          <w:sz w:val="24"/>
          <w:szCs w:val="24"/>
        </w:rPr>
        <w:t xml:space="preserve">how eugenics was historically validated, practiced, and accepted in America, </w:t>
      </w:r>
      <w:r w:rsidRPr="00B74569">
        <w:rPr>
          <w:rFonts w:ascii="Calibri" w:hAnsi="Calibri" w:cs="Calibri"/>
          <w:sz w:val="24"/>
          <w:szCs w:val="24"/>
        </w:rPr>
        <w:t xml:space="preserve">as described by the National Institute </w:t>
      </w:r>
      <w:r w:rsidR="00966F29" w:rsidRPr="00B74569">
        <w:rPr>
          <w:rFonts w:ascii="Calibri" w:hAnsi="Calibri" w:cs="Calibri"/>
          <w:sz w:val="24"/>
          <w:szCs w:val="24"/>
        </w:rPr>
        <w:t>of</w:t>
      </w:r>
      <w:r w:rsidRPr="00B74569">
        <w:rPr>
          <w:rFonts w:ascii="Calibri" w:hAnsi="Calibri" w:cs="Calibri"/>
          <w:sz w:val="24"/>
          <w:szCs w:val="24"/>
        </w:rPr>
        <w:t xml:space="preserve"> Health’s (NIH) National Human Genome Research Institute (NHGRI) and the other sources.</w:t>
      </w:r>
    </w:p>
    <w:p w14:paraId="3FA679B1" w14:textId="5F628958" w:rsidR="007E63E3" w:rsidRPr="00B74569" w:rsidRDefault="007E63E3" w:rsidP="007E63E3">
      <w:pPr>
        <w:pStyle w:val="NoSpacing"/>
        <w:rPr>
          <w:rFonts w:ascii="Calibri" w:hAnsi="Calibri" w:cs="Calibri"/>
          <w:sz w:val="24"/>
          <w:szCs w:val="24"/>
        </w:rPr>
      </w:pPr>
    </w:p>
    <w:p w14:paraId="27E24E21" w14:textId="77777777" w:rsidR="00A25FC0" w:rsidRPr="00B74569" w:rsidRDefault="007E63E3" w:rsidP="00A25FC0">
      <w:pPr>
        <w:pStyle w:val="NoSpacing"/>
        <w:rPr>
          <w:rFonts w:ascii="Calibri" w:hAnsi="Calibri" w:cs="Calibri"/>
          <w:sz w:val="24"/>
          <w:szCs w:val="24"/>
        </w:rPr>
      </w:pPr>
      <w:r w:rsidRPr="00B74569">
        <w:rPr>
          <w:rFonts w:ascii="Calibri" w:hAnsi="Calibri" w:cs="Calibri"/>
          <w:sz w:val="24"/>
          <w:szCs w:val="24"/>
        </w:rPr>
        <w:t xml:space="preserve">This extended lesson offers a full range of discourse types—from </w:t>
      </w:r>
      <w:r w:rsidR="00A455E7" w:rsidRPr="00B74569">
        <w:rPr>
          <w:rFonts w:ascii="Calibri" w:hAnsi="Calibri" w:cs="Calibri"/>
          <w:sz w:val="24"/>
          <w:szCs w:val="24"/>
        </w:rPr>
        <w:t>reflective dialogue</w:t>
      </w:r>
      <w:r w:rsidRPr="00B74569">
        <w:rPr>
          <w:rFonts w:ascii="Calibri" w:hAnsi="Calibri" w:cs="Calibri"/>
          <w:sz w:val="24"/>
          <w:szCs w:val="24"/>
        </w:rPr>
        <w:t xml:space="preserve"> and authentic conversation to the writing of narrative, exposition, and argument</w:t>
      </w:r>
      <w:r w:rsidR="00A455E7" w:rsidRPr="00B74569">
        <w:rPr>
          <w:rFonts w:ascii="Calibri" w:hAnsi="Calibri" w:cs="Calibri"/>
          <w:sz w:val="24"/>
          <w:szCs w:val="24"/>
        </w:rPr>
        <w:t>. Through</w:t>
      </w:r>
      <w:r w:rsidRPr="00B74569">
        <w:rPr>
          <w:rFonts w:ascii="Calibri" w:hAnsi="Calibri" w:cs="Calibri"/>
          <w:sz w:val="24"/>
          <w:szCs w:val="24"/>
        </w:rPr>
        <w:t xml:space="preserve"> a series of reading, writing, speaking, listening, and thinking opportunities</w:t>
      </w:r>
      <w:r w:rsidR="00A455E7" w:rsidRPr="00B74569">
        <w:rPr>
          <w:rFonts w:ascii="Calibri" w:hAnsi="Calibri" w:cs="Calibri"/>
          <w:sz w:val="24"/>
          <w:szCs w:val="24"/>
        </w:rPr>
        <w:t xml:space="preserve">, </w:t>
      </w:r>
      <w:r w:rsidRPr="00B74569">
        <w:rPr>
          <w:rFonts w:ascii="Calibri" w:hAnsi="Calibri" w:cs="Calibri"/>
          <w:sz w:val="24"/>
          <w:szCs w:val="24"/>
        </w:rPr>
        <w:t>students</w:t>
      </w:r>
      <w:r w:rsidR="00A455E7" w:rsidRPr="00B74569">
        <w:rPr>
          <w:rFonts w:ascii="Calibri" w:hAnsi="Calibri" w:cs="Calibri"/>
          <w:sz w:val="24"/>
          <w:szCs w:val="24"/>
        </w:rPr>
        <w:t xml:space="preserve"> move gradually</w:t>
      </w:r>
      <w:r w:rsidRPr="00B74569">
        <w:rPr>
          <w:rFonts w:ascii="Calibri" w:hAnsi="Calibri" w:cs="Calibri"/>
          <w:sz w:val="24"/>
          <w:szCs w:val="24"/>
        </w:rPr>
        <w:t xml:space="preserve"> from more personal and less-abstract thinking, speaking, and writing, (e.g., reflections, narrative dialogues) to more abstract discourse forms, such as writing expository and argumentative essa</w:t>
      </w:r>
      <w:r w:rsidR="00966F29" w:rsidRPr="00B74569">
        <w:rPr>
          <w:rFonts w:ascii="Calibri" w:hAnsi="Calibri" w:cs="Calibri"/>
          <w:sz w:val="24"/>
          <w:szCs w:val="24"/>
        </w:rPr>
        <w:t>ys.</w:t>
      </w:r>
    </w:p>
    <w:p w14:paraId="29B48314" w14:textId="77777777" w:rsidR="00A25FC0" w:rsidRPr="00B74569" w:rsidRDefault="00A25FC0" w:rsidP="00A25FC0">
      <w:pPr>
        <w:pStyle w:val="NoSpacing"/>
        <w:rPr>
          <w:rFonts w:ascii="Calibri" w:hAnsi="Calibri" w:cs="Calibri"/>
          <w:sz w:val="24"/>
          <w:szCs w:val="24"/>
        </w:rPr>
      </w:pPr>
    </w:p>
    <w:p w14:paraId="554CFF56" w14:textId="1F8FEBFF" w:rsidR="00F85B43" w:rsidRPr="00B74569" w:rsidRDefault="00655A8E" w:rsidP="00AE623D">
      <w:pPr>
        <w:pStyle w:val="NoSpacing"/>
        <w:rPr>
          <w:rFonts w:ascii="Calibri" w:hAnsi="Calibri" w:cs="Calibri"/>
          <w:sz w:val="24"/>
          <w:szCs w:val="24"/>
        </w:rPr>
      </w:pPr>
      <w:r w:rsidRPr="00B74569">
        <w:rPr>
          <w:rFonts w:ascii="Calibri" w:hAnsi="Calibri" w:cs="Calibri"/>
          <w:noProof/>
        </w:rPr>
        <w:lastRenderedPageBreak/>
        <mc:AlternateContent>
          <mc:Choice Requires="wps">
            <w:drawing>
              <wp:anchor distT="0" distB="0" distL="114300" distR="114300" simplePos="0" relativeHeight="251658243" behindDoc="0" locked="0" layoutInCell="1" allowOverlap="1" wp14:anchorId="19B20FB6" wp14:editId="75E8962B">
                <wp:simplePos x="0" y="0"/>
                <wp:positionH relativeFrom="column">
                  <wp:posOffset>-67945</wp:posOffset>
                </wp:positionH>
                <wp:positionV relativeFrom="paragraph">
                  <wp:posOffset>452755</wp:posOffset>
                </wp:positionV>
                <wp:extent cx="6367780" cy="1540510"/>
                <wp:effectExtent l="0" t="0" r="7620" b="8890"/>
                <wp:wrapSquare wrapText="bothSides"/>
                <wp:docPr id="5" name="Text Box 5"/>
                <wp:cNvGraphicFramePr/>
                <a:graphic xmlns:a="http://schemas.openxmlformats.org/drawingml/2006/main">
                  <a:graphicData uri="http://schemas.microsoft.com/office/word/2010/wordprocessingShape">
                    <wps:wsp>
                      <wps:cNvSpPr txBox="1"/>
                      <wps:spPr>
                        <a:xfrm>
                          <a:off x="0" y="0"/>
                          <a:ext cx="6367780" cy="1540510"/>
                        </a:xfrm>
                        <a:prstGeom prst="rect">
                          <a:avLst/>
                        </a:prstGeom>
                        <a:solidFill>
                          <a:schemeClr val="bg2"/>
                        </a:solidFill>
                        <a:ln w="6350">
                          <a:solidFill>
                            <a:prstClr val="black"/>
                          </a:solidFill>
                        </a:ln>
                      </wps:spPr>
                      <wps:txbx>
                        <w:txbxContent>
                          <w:p w14:paraId="743B3390" w14:textId="78B905E4" w:rsidR="009D5183" w:rsidRPr="00655A8E" w:rsidRDefault="00E92CD2" w:rsidP="00A25FC0">
                            <w:pPr>
                              <w:pStyle w:val="NoSpacing"/>
                              <w:rPr>
                                <w:rFonts w:ascii="Calibri" w:hAnsi="Calibri" w:cs="Calibri"/>
                                <w:b/>
                                <w:sz w:val="20"/>
                                <w:szCs w:val="20"/>
                                <w:u w:val="single"/>
                              </w:rPr>
                            </w:pPr>
                            <w:r>
                              <w:rPr>
                                <w:rFonts w:ascii="Calibri" w:hAnsi="Calibri" w:cs="Calibri"/>
                                <w:b/>
                                <w:sz w:val="20"/>
                                <w:szCs w:val="20"/>
                                <w:u w:val="single"/>
                              </w:rPr>
                              <w:t>Reference</w:t>
                            </w:r>
                            <w:r w:rsidR="00A25FC0">
                              <w:rPr>
                                <w:rFonts w:ascii="Calibri" w:hAnsi="Calibri" w:cs="Calibri"/>
                                <w:b/>
                                <w:sz w:val="20"/>
                                <w:szCs w:val="20"/>
                                <w:u w:val="single"/>
                              </w:rPr>
                              <w:t>s</w:t>
                            </w:r>
                          </w:p>
                          <w:p w14:paraId="000B83B5" w14:textId="69050265" w:rsidR="00655A8E" w:rsidRDefault="00797A02" w:rsidP="00A25FC0">
                            <w:pPr>
                              <w:pStyle w:val="NoSpacing"/>
                            </w:pPr>
                            <w:r>
                              <w:t>Carlson, E. (</w:t>
                            </w:r>
                            <w:r w:rsidR="00655A8E">
                              <w:t xml:space="preserve">2001). </w:t>
                            </w:r>
                            <w:r w:rsidR="00655A8E" w:rsidRPr="00655A8E">
                              <w:rPr>
                                <w:i/>
                                <w:iCs/>
                              </w:rPr>
                              <w:t xml:space="preserve">The Unfit: A History of a Bad Idea. </w:t>
                            </w:r>
                            <w:r w:rsidR="00655A8E" w:rsidRPr="00655A8E">
                              <w:t>Cold Spring Harbor Laboratory Press.</w:t>
                            </w:r>
                          </w:p>
                          <w:p w14:paraId="18ED9531" w14:textId="2FFF1037" w:rsidR="009D5183" w:rsidRDefault="009D5183" w:rsidP="00A25FC0">
                            <w:pPr>
                              <w:pStyle w:val="NoSpacing"/>
                            </w:pPr>
                            <w:r>
                              <w:t xml:space="preserve">Christianson, S. (2003, Feb. 8). Bad seed or bad science: The story of the notorious Jukes family. </w:t>
                            </w:r>
                            <w:r w:rsidR="00C43C70">
                              <w:rPr>
                                <w:i/>
                                <w:iCs/>
                              </w:rPr>
                              <w:t xml:space="preserve">New York Times. </w:t>
                            </w:r>
                          </w:p>
                          <w:p w14:paraId="0AFC4AA9" w14:textId="74E2CD53" w:rsidR="00F35C91" w:rsidRPr="00655A8E" w:rsidRDefault="00347CA8" w:rsidP="00A25FC0">
                            <w:pPr>
                              <w:pStyle w:val="NoSpacing"/>
                              <w:rPr>
                                <w:i/>
                                <w:iCs/>
                              </w:rPr>
                            </w:pPr>
                            <w:r>
                              <w:t>Hurley Mountain Stories</w:t>
                            </w:r>
                            <w:r w:rsidR="00944907">
                              <w:t xml:space="preserve">. </w:t>
                            </w:r>
                            <w:r w:rsidR="00F35C91">
                              <w:t xml:space="preserve">(Accessed 2023, March 12). </w:t>
                            </w:r>
                            <w:r w:rsidR="00F35C91">
                              <w:rPr>
                                <w:i/>
                                <w:iCs/>
                              </w:rPr>
                              <w:t xml:space="preserve">Hurley Mountain Stories. </w:t>
                            </w:r>
                            <w:hyperlink r:id="rId10" w:history="1">
                              <w:r w:rsidR="00F35C91" w:rsidRPr="00F35C91">
                                <w:rPr>
                                  <w:rStyle w:val="Hyperlink"/>
                                </w:rPr>
                                <w:t>https://hurleymtnstories.omeka.net/</w:t>
                              </w:r>
                            </w:hyperlink>
                          </w:p>
                          <w:p w14:paraId="1C939C60" w14:textId="2BCD43EC" w:rsidR="009D5183" w:rsidRPr="00655A8E" w:rsidRDefault="00A25FC0" w:rsidP="00A25FC0">
                            <w:pPr>
                              <w:pStyle w:val="NoSpacing"/>
                              <w:rPr>
                                <w:color w:val="0563C1" w:themeColor="hyperlink"/>
                                <w:u w:val="single"/>
                              </w:rPr>
                            </w:pPr>
                            <w:r>
                              <w:t xml:space="preserve">National Institute of Health. (2022, September 14). </w:t>
                            </w:r>
                            <w:r>
                              <w:rPr>
                                <w:i/>
                              </w:rPr>
                              <w:t>Eugenics and Scientific Racism Fact Sheet</w:t>
                            </w:r>
                            <w:r>
                              <w:t xml:space="preserve">. Genome.Gov. </w:t>
                            </w:r>
                            <w:hyperlink r:id="rId11" w:history="1">
                              <w:r>
                                <w:rPr>
                                  <w:rStyle w:val="Hyperlink"/>
                                </w:rPr>
                                <w:t>https://www.genome.gov/about-genomics/fact-sheets/Eugenics-and-Scientific-Racism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9B20FB6" id="_x0000_t202" coordsize="21600,21600" o:spt="202" path="m,l,21600r21600,l21600,xe">
                <v:stroke joinstyle="miter"/>
                <v:path gradientshapeok="t" o:connecttype="rect"/>
              </v:shapetype>
              <v:shape id="Text Box 5" o:spid="_x0000_s1026" type="#_x0000_t202" style="position:absolute;margin-left:-5.35pt;margin-top:35.65pt;width:501.4pt;height:12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" fillcolor="#e7e6e6 [3214]" strokeweight=".5pt">
                <v:textbox>
                  <w:txbxContent>
                    <w:p w14:paraId="743B3390" w14:textId="78B905E4" w:rsidR="009D5183" w:rsidRPr="00655A8E" w:rsidRDefault="00E92CD2" w:rsidP="00A25FC0">
                      <w:pPr>
                        <w:pStyle w:val="NoSpacing"/>
                        <w:rPr>
                          <w:rFonts w:ascii="Calibri" w:hAnsi="Calibri" w:cs="Calibri"/>
                          <w:b/>
                          <w:sz w:val="20"/>
                          <w:szCs w:val="20"/>
                          <w:u w:val="single"/>
                        </w:rPr>
                      </w:pPr>
                      <w:r>
                        <w:rPr>
                          <w:rFonts w:ascii="Calibri" w:hAnsi="Calibri" w:cs="Calibri"/>
                          <w:b/>
                          <w:sz w:val="20"/>
                          <w:szCs w:val="20"/>
                          <w:u w:val="single"/>
                        </w:rPr>
                        <w:t>Reference</w:t>
                      </w:r>
                      <w:r w:rsidR="00A25FC0">
                        <w:rPr>
                          <w:rFonts w:ascii="Calibri" w:hAnsi="Calibri" w:cs="Calibri"/>
                          <w:b/>
                          <w:sz w:val="20"/>
                          <w:szCs w:val="20"/>
                          <w:u w:val="single"/>
                        </w:rPr>
                        <w:t>s</w:t>
                      </w:r>
                    </w:p>
                    <w:p w14:paraId="000B83B5" w14:textId="69050265" w:rsidR="00655A8E" w:rsidRDefault="00797A02" w:rsidP="00A25FC0">
                      <w:pPr>
                        <w:pStyle w:val="NoSpacing"/>
                      </w:pPr>
                      <w:r>
                        <w:t>Carlson, E. (</w:t>
                      </w:r>
                      <w:r w:rsidR="00655A8E">
                        <w:t xml:space="preserve">2001). </w:t>
                      </w:r>
                      <w:r w:rsidR="00655A8E" w:rsidRPr="00655A8E">
                        <w:rPr>
                          <w:i/>
                          <w:iCs/>
                        </w:rPr>
                        <w:t xml:space="preserve">The Unfit: A History of a Bad Idea. </w:t>
                      </w:r>
                      <w:r w:rsidR="00655A8E" w:rsidRPr="00655A8E">
                        <w:t>Cold Spring Harbor Laboratory Press.</w:t>
                      </w:r>
                    </w:p>
                    <w:p w14:paraId="18ED9531" w14:textId="2FFF1037" w:rsidR="009D5183" w:rsidRDefault="009D5183" w:rsidP="00A25FC0">
                      <w:pPr>
                        <w:pStyle w:val="NoSpacing"/>
                      </w:pPr>
                      <w:r>
                        <w:t xml:space="preserve">Christianson, S. (2003, Feb. 8). Bad seed or bad science: The story of the notorious Jukes family. </w:t>
                      </w:r>
                      <w:r w:rsidR="00C43C70">
                        <w:rPr>
                          <w:i/>
                          <w:iCs/>
                        </w:rPr>
                        <w:t xml:space="preserve">New York Times. </w:t>
                      </w:r>
                    </w:p>
                    <w:p w14:paraId="0AFC4AA9" w14:textId="74E2CD53" w:rsidR="00F35C91" w:rsidRPr="00655A8E" w:rsidRDefault="00347CA8" w:rsidP="00A25FC0">
                      <w:pPr>
                        <w:pStyle w:val="NoSpacing"/>
                        <w:rPr>
                          <w:i/>
                          <w:iCs/>
                        </w:rPr>
                      </w:pPr>
                      <w:r>
                        <w:t>Hurley Mountain Stories</w:t>
                      </w:r>
                      <w:r w:rsidR="00944907">
                        <w:t xml:space="preserve">. </w:t>
                      </w:r>
                      <w:r w:rsidR="00F35C91">
                        <w:t xml:space="preserve">(Accessed 2023, March 12). </w:t>
                      </w:r>
                      <w:r w:rsidR="00F35C91">
                        <w:rPr>
                          <w:i/>
                          <w:iCs/>
                        </w:rPr>
                        <w:t xml:space="preserve">Hurley Mountain Stories. </w:t>
                      </w:r>
                      <w:hyperlink r:id="rId12" w:history="1">
                        <w:r w:rsidR="00F35C91" w:rsidRPr="00F35C91">
                          <w:rPr>
                            <w:rStyle w:val="Hyperlink"/>
                          </w:rPr>
                          <w:t>https://hurleymtnstories.omeka.net/</w:t>
                        </w:r>
                      </w:hyperlink>
                    </w:p>
                    <w:p w14:paraId="1C939C60" w14:textId="2BCD43EC" w:rsidR="009D5183" w:rsidRPr="00655A8E" w:rsidRDefault="00A25FC0" w:rsidP="00A25FC0">
                      <w:pPr>
                        <w:pStyle w:val="NoSpacing"/>
                        <w:rPr>
                          <w:color w:val="0563C1" w:themeColor="hyperlink"/>
                          <w:u w:val="single"/>
                        </w:rPr>
                      </w:pPr>
                      <w:r>
                        <w:t xml:space="preserve">National Institute of Health. (2022, September 14). </w:t>
                      </w:r>
                      <w:r>
                        <w:rPr>
                          <w:i/>
                        </w:rPr>
                        <w:t>Eugenics and Scientific Racism Fact Sheet</w:t>
                      </w:r>
                      <w:r>
                        <w:t xml:space="preserve">. Genome.Gov. </w:t>
                      </w:r>
                      <w:hyperlink r:id="rId13" w:history="1">
                        <w:r>
                          <w:rPr>
                            <w:rStyle w:val="Hyperlink"/>
                          </w:rPr>
                          <w:t>https://www.genome.gov/about-genomics/fact-sheets/Eugenics-and-Scientific-Racism</w:t>
                        </w:r>
                      </w:hyperlink>
                    </w:p>
                  </w:txbxContent>
                </v:textbox>
                <w10:wrap type="square"/>
              </v:shape>
            </w:pict>
          </mc:Fallback>
        </mc:AlternateContent>
      </w:r>
      <w:r w:rsidR="00A455E7" w:rsidRPr="00B74569">
        <w:rPr>
          <w:rFonts w:ascii="Calibri" w:hAnsi="Calibri" w:cs="Calibri"/>
          <w:sz w:val="24"/>
          <w:szCs w:val="24"/>
        </w:rPr>
        <w:t>This project is funded by the National Endowment for the Humanities and administere</w:t>
      </w:r>
      <w:r w:rsidR="00A25FC0" w:rsidRPr="00B74569">
        <w:rPr>
          <w:rFonts w:ascii="Calibri" w:hAnsi="Calibri" w:cs="Calibri"/>
        </w:rPr>
        <w:t xml:space="preserve">d </w:t>
      </w:r>
      <w:r w:rsidR="00A455E7" w:rsidRPr="00B74569">
        <w:rPr>
          <w:rFonts w:ascii="Calibri" w:hAnsi="Calibri" w:cs="Calibri"/>
          <w:sz w:val="24"/>
          <w:szCs w:val="24"/>
        </w:rPr>
        <w:t>through the National Writing Project.</w:t>
      </w:r>
      <w:r w:rsidR="00A25FC0" w:rsidRPr="00B74569">
        <w:rPr>
          <w:rFonts w:ascii="Calibri" w:hAnsi="Calibri" w:cs="Calibri"/>
        </w:rPr>
        <w:t xml:space="preserve"> </w:t>
      </w:r>
    </w:p>
    <w:p w14:paraId="0DFB1A1C" w14:textId="4528BD09" w:rsidR="007B6A83" w:rsidRPr="00B74569" w:rsidRDefault="007C4971" w:rsidP="00655A8E">
      <w:pPr>
        <w:jc w:val="center"/>
        <w:rPr>
          <w:rFonts w:ascii="Calibri" w:eastAsiaTheme="minorHAnsi" w:hAnsi="Calibri" w:cs="Calibri"/>
          <w:b/>
          <w:bCs/>
          <w:i/>
          <w:iCs/>
          <w:sz w:val="36"/>
          <w:szCs w:val="36"/>
        </w:rPr>
      </w:pPr>
      <w:r w:rsidRPr="00B74569">
        <w:rPr>
          <w:rFonts w:ascii="Calibri" w:hAnsi="Calibri" w:cs="Calibri"/>
          <w:b/>
          <w:bCs/>
          <w:i/>
          <w:iCs/>
          <w:sz w:val="36"/>
          <w:szCs w:val="36"/>
        </w:rPr>
        <w:t>Mini-Unit Schedule Overview</w:t>
      </w:r>
    </w:p>
    <w:p w14:paraId="71B3DBD1" w14:textId="1C04D19F" w:rsidR="00B737AE" w:rsidRPr="00B74569" w:rsidRDefault="00B737AE" w:rsidP="007C4971">
      <w:pPr>
        <w:pStyle w:val="NoSpacing"/>
        <w:jc w:val="center"/>
        <w:rPr>
          <w:rFonts w:ascii="Calibri" w:hAnsi="Calibri" w:cs="Calibri"/>
          <w:sz w:val="32"/>
          <w:szCs w:val="32"/>
        </w:rPr>
      </w:pPr>
    </w:p>
    <w:tbl>
      <w:tblPr>
        <w:tblStyle w:val="TableGrid"/>
        <w:tblW w:w="10333" w:type="dxa"/>
        <w:tblInd w:w="-499" w:type="dxa"/>
        <w:tblLook w:val="04A0" w:firstRow="1" w:lastRow="0" w:firstColumn="1" w:lastColumn="0" w:noHBand="0" w:noVBand="1"/>
      </w:tblPr>
      <w:tblGrid>
        <w:gridCol w:w="569"/>
        <w:gridCol w:w="6803"/>
        <w:gridCol w:w="2122"/>
        <w:gridCol w:w="839"/>
      </w:tblGrid>
      <w:tr w:rsidR="00AE623D" w:rsidRPr="00B74569" w14:paraId="411222A1" w14:textId="7D1F5B8B" w:rsidTr="00AE623D">
        <w:trPr>
          <w:trHeight w:val="500"/>
        </w:trPr>
        <w:tc>
          <w:tcPr>
            <w:tcW w:w="569" w:type="dxa"/>
          </w:tcPr>
          <w:p w14:paraId="3981EDE2" w14:textId="77777777" w:rsidR="00AE623D" w:rsidRPr="00B74569" w:rsidRDefault="00AE623D" w:rsidP="00342E05">
            <w:pPr>
              <w:pStyle w:val="NoSpacing"/>
              <w:jc w:val="center"/>
              <w:rPr>
                <w:rFonts w:ascii="Calibri" w:hAnsi="Calibri" w:cs="Calibri"/>
                <w:b/>
                <w:bCs/>
                <w:sz w:val="32"/>
                <w:szCs w:val="32"/>
              </w:rPr>
            </w:pPr>
          </w:p>
        </w:tc>
        <w:tc>
          <w:tcPr>
            <w:tcW w:w="6803" w:type="dxa"/>
            <w:vAlign w:val="center"/>
          </w:tcPr>
          <w:p w14:paraId="17D85EB3" w14:textId="537E90B2" w:rsidR="00AE623D" w:rsidRPr="00B74569" w:rsidRDefault="00AE623D" w:rsidP="00342E05">
            <w:pPr>
              <w:pStyle w:val="NoSpacing"/>
              <w:jc w:val="center"/>
              <w:rPr>
                <w:rFonts w:ascii="Calibri" w:hAnsi="Calibri" w:cs="Calibri"/>
                <w:b/>
                <w:bCs/>
                <w:sz w:val="28"/>
                <w:szCs w:val="28"/>
              </w:rPr>
            </w:pPr>
            <w:r w:rsidRPr="00B74569">
              <w:rPr>
                <w:rFonts w:ascii="Calibri" w:hAnsi="Calibri" w:cs="Calibri"/>
                <w:b/>
                <w:bCs/>
                <w:sz w:val="28"/>
                <w:szCs w:val="28"/>
              </w:rPr>
              <w:t>Lesson Focus</w:t>
            </w:r>
          </w:p>
        </w:tc>
        <w:tc>
          <w:tcPr>
            <w:tcW w:w="2122" w:type="dxa"/>
            <w:vAlign w:val="center"/>
          </w:tcPr>
          <w:p w14:paraId="62B5C9A6" w14:textId="5510CF67" w:rsidR="00AE623D" w:rsidRPr="00B74569" w:rsidRDefault="00AE623D" w:rsidP="00342E05">
            <w:pPr>
              <w:pStyle w:val="NoSpacing"/>
              <w:jc w:val="center"/>
              <w:rPr>
                <w:rFonts w:ascii="Calibri" w:hAnsi="Calibri" w:cs="Calibri"/>
                <w:b/>
                <w:bCs/>
                <w:sz w:val="28"/>
                <w:szCs w:val="28"/>
              </w:rPr>
            </w:pPr>
            <w:r w:rsidRPr="00B74569">
              <w:rPr>
                <w:rFonts w:ascii="Calibri" w:hAnsi="Calibri" w:cs="Calibri"/>
                <w:b/>
                <w:bCs/>
                <w:sz w:val="28"/>
                <w:szCs w:val="28"/>
              </w:rPr>
              <w:t>In-Class Time</w:t>
            </w:r>
          </w:p>
        </w:tc>
        <w:tc>
          <w:tcPr>
            <w:tcW w:w="839" w:type="dxa"/>
          </w:tcPr>
          <w:p w14:paraId="3707D457" w14:textId="54D28011" w:rsidR="00AE623D" w:rsidRPr="00B74569" w:rsidRDefault="00AE623D" w:rsidP="00342E05">
            <w:pPr>
              <w:pStyle w:val="NoSpacing"/>
              <w:jc w:val="center"/>
              <w:rPr>
                <w:rFonts w:ascii="Calibri" w:hAnsi="Calibri" w:cs="Calibri"/>
                <w:b/>
                <w:bCs/>
                <w:sz w:val="28"/>
                <w:szCs w:val="28"/>
              </w:rPr>
            </w:pPr>
            <w:r w:rsidRPr="00B74569">
              <w:rPr>
                <w:rFonts w:ascii="Calibri" w:hAnsi="Calibri" w:cs="Calibri"/>
                <w:b/>
                <w:bCs/>
                <w:sz w:val="28"/>
                <w:szCs w:val="28"/>
              </w:rPr>
              <w:t>Page</w:t>
            </w:r>
          </w:p>
        </w:tc>
      </w:tr>
      <w:tr w:rsidR="00AE623D" w:rsidRPr="00B74569" w14:paraId="63E50D12" w14:textId="5C32204F" w:rsidTr="00AE623D">
        <w:trPr>
          <w:trHeight w:val="868"/>
        </w:trPr>
        <w:tc>
          <w:tcPr>
            <w:tcW w:w="569" w:type="dxa"/>
          </w:tcPr>
          <w:p w14:paraId="0D48D025" w14:textId="66867D26" w:rsidR="00AE623D" w:rsidRPr="00B74569" w:rsidRDefault="00AE623D" w:rsidP="007C4971">
            <w:pPr>
              <w:pStyle w:val="NoSpacing"/>
              <w:jc w:val="center"/>
              <w:rPr>
                <w:rFonts w:ascii="Calibri" w:hAnsi="Calibri" w:cs="Calibri"/>
                <w:b/>
                <w:bCs/>
                <w:sz w:val="28"/>
                <w:szCs w:val="28"/>
              </w:rPr>
            </w:pPr>
            <w:r w:rsidRPr="00B74569">
              <w:rPr>
                <w:rFonts w:ascii="Calibri" w:hAnsi="Calibri" w:cs="Calibri"/>
                <w:b/>
                <w:bCs/>
                <w:sz w:val="28"/>
                <w:szCs w:val="28"/>
              </w:rPr>
              <w:t>1.</w:t>
            </w:r>
          </w:p>
        </w:tc>
        <w:tc>
          <w:tcPr>
            <w:tcW w:w="6803" w:type="dxa"/>
          </w:tcPr>
          <w:p w14:paraId="6FC74125" w14:textId="0EC8F42A" w:rsidR="00AE623D" w:rsidRPr="00B74569" w:rsidRDefault="00000000" w:rsidP="00D70381">
            <w:pPr>
              <w:pStyle w:val="NoSpacing"/>
              <w:rPr>
                <w:rFonts w:ascii="Calibri" w:hAnsi="Calibri" w:cs="Calibri"/>
                <w:sz w:val="28"/>
                <w:szCs w:val="28"/>
              </w:rPr>
            </w:pPr>
            <w:hyperlink w:anchor="_Lesson_1:_Background" w:history="1">
              <w:r w:rsidR="00AE623D" w:rsidRPr="00B74569">
                <w:rPr>
                  <w:rStyle w:val="Hyperlink"/>
                  <w:rFonts w:ascii="Calibri" w:hAnsi="Calibri" w:cs="Calibri"/>
                  <w:sz w:val="28"/>
                  <w:szCs w:val="28"/>
                </w:rPr>
                <w:t>Background on Eugenics and Scientific Racism</w:t>
              </w:r>
            </w:hyperlink>
          </w:p>
        </w:tc>
        <w:tc>
          <w:tcPr>
            <w:tcW w:w="2122" w:type="dxa"/>
          </w:tcPr>
          <w:p w14:paraId="4A1B0D4B" w14:textId="5DC5693E" w:rsidR="00AE623D" w:rsidRPr="00B74569" w:rsidRDefault="00AE623D" w:rsidP="007C4971">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0A0E62AD" w14:textId="77777777" w:rsidR="00AE623D" w:rsidRPr="00B74569" w:rsidRDefault="00AE623D" w:rsidP="007C4971">
            <w:pPr>
              <w:pStyle w:val="NoSpacing"/>
              <w:jc w:val="center"/>
              <w:rPr>
                <w:rFonts w:ascii="Calibri" w:hAnsi="Calibri" w:cs="Calibri"/>
                <w:sz w:val="28"/>
                <w:szCs w:val="28"/>
              </w:rPr>
            </w:pPr>
          </w:p>
        </w:tc>
      </w:tr>
      <w:tr w:rsidR="00AE623D" w:rsidRPr="00B74569" w14:paraId="276F9DCC" w14:textId="2F426F5E" w:rsidTr="00AE623D">
        <w:trPr>
          <w:trHeight w:val="1304"/>
        </w:trPr>
        <w:tc>
          <w:tcPr>
            <w:tcW w:w="569" w:type="dxa"/>
          </w:tcPr>
          <w:p w14:paraId="08C0947B" w14:textId="0A0766B2" w:rsidR="00AE623D" w:rsidRPr="00B74569" w:rsidRDefault="00AE623D" w:rsidP="00260614">
            <w:pPr>
              <w:pStyle w:val="NoSpacing"/>
              <w:jc w:val="center"/>
              <w:rPr>
                <w:rFonts w:ascii="Calibri" w:hAnsi="Calibri" w:cs="Calibri"/>
                <w:b/>
                <w:bCs/>
                <w:sz w:val="28"/>
                <w:szCs w:val="28"/>
              </w:rPr>
            </w:pPr>
            <w:r w:rsidRPr="00B74569">
              <w:rPr>
                <w:rFonts w:ascii="Calibri" w:hAnsi="Calibri" w:cs="Calibri"/>
                <w:b/>
                <w:bCs/>
                <w:sz w:val="28"/>
                <w:szCs w:val="28"/>
              </w:rPr>
              <w:t xml:space="preserve">2. </w:t>
            </w:r>
          </w:p>
        </w:tc>
        <w:tc>
          <w:tcPr>
            <w:tcW w:w="6803" w:type="dxa"/>
          </w:tcPr>
          <w:p w14:paraId="65336898" w14:textId="381B2A16" w:rsidR="00AE623D" w:rsidRPr="00B74569" w:rsidRDefault="00000000" w:rsidP="00D70381">
            <w:pPr>
              <w:pStyle w:val="NoSpacing"/>
              <w:rPr>
                <w:rFonts w:ascii="Calibri" w:hAnsi="Calibri" w:cs="Calibri"/>
                <w:sz w:val="28"/>
                <w:szCs w:val="28"/>
              </w:rPr>
            </w:pPr>
            <w:hyperlink w:anchor="_Lesson_2:_Contextualizing" w:history="1">
              <w:r w:rsidR="00AE623D" w:rsidRPr="00B74569">
                <w:rPr>
                  <w:rStyle w:val="Hyperlink"/>
                  <w:rFonts w:ascii="Calibri" w:hAnsi="Calibri" w:cs="Calibri"/>
                  <w:sz w:val="28"/>
                  <w:szCs w:val="28"/>
                </w:rPr>
                <w:t>Contextualizing Eugenics Theories: The Belle Davis Petition</w:t>
              </w:r>
            </w:hyperlink>
          </w:p>
        </w:tc>
        <w:tc>
          <w:tcPr>
            <w:tcW w:w="2122" w:type="dxa"/>
          </w:tcPr>
          <w:p w14:paraId="00406F22" w14:textId="4406BC8F" w:rsidR="00AE623D" w:rsidRPr="00B74569" w:rsidRDefault="00AE623D" w:rsidP="00260614">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22B72CA9" w14:textId="77777777" w:rsidR="00AE623D" w:rsidRPr="00B74569" w:rsidRDefault="00AE623D" w:rsidP="00260614">
            <w:pPr>
              <w:pStyle w:val="NoSpacing"/>
              <w:jc w:val="center"/>
              <w:rPr>
                <w:rFonts w:ascii="Calibri" w:hAnsi="Calibri" w:cs="Calibri"/>
                <w:sz w:val="28"/>
                <w:szCs w:val="28"/>
              </w:rPr>
            </w:pPr>
          </w:p>
        </w:tc>
      </w:tr>
      <w:tr w:rsidR="00AE623D" w:rsidRPr="00B74569" w14:paraId="7B117C03" w14:textId="6BC8D61D" w:rsidTr="00AE623D">
        <w:trPr>
          <w:trHeight w:val="1304"/>
        </w:trPr>
        <w:tc>
          <w:tcPr>
            <w:tcW w:w="569" w:type="dxa"/>
          </w:tcPr>
          <w:p w14:paraId="7D8A9C4C" w14:textId="2DD0FC29" w:rsidR="00AE623D" w:rsidRPr="00B74569" w:rsidRDefault="00AE623D" w:rsidP="00260614">
            <w:pPr>
              <w:pStyle w:val="NoSpacing"/>
              <w:jc w:val="center"/>
              <w:rPr>
                <w:rFonts w:ascii="Calibri" w:hAnsi="Calibri" w:cs="Calibri"/>
                <w:b/>
                <w:bCs/>
                <w:sz w:val="28"/>
                <w:szCs w:val="28"/>
              </w:rPr>
            </w:pPr>
            <w:r w:rsidRPr="00B74569">
              <w:rPr>
                <w:rFonts w:ascii="Calibri" w:hAnsi="Calibri" w:cs="Calibri"/>
                <w:b/>
                <w:bCs/>
                <w:sz w:val="28"/>
                <w:szCs w:val="28"/>
              </w:rPr>
              <w:t xml:space="preserve">3. </w:t>
            </w:r>
          </w:p>
        </w:tc>
        <w:tc>
          <w:tcPr>
            <w:tcW w:w="6803" w:type="dxa"/>
          </w:tcPr>
          <w:p w14:paraId="00056FB5" w14:textId="4097557E" w:rsidR="00AE623D" w:rsidRPr="00B74569" w:rsidRDefault="00000000" w:rsidP="00D70381">
            <w:pPr>
              <w:pStyle w:val="NoSpacing"/>
              <w:rPr>
                <w:rFonts w:ascii="Calibri" w:hAnsi="Calibri" w:cs="Calibri"/>
                <w:sz w:val="28"/>
                <w:szCs w:val="28"/>
              </w:rPr>
            </w:pPr>
            <w:hyperlink w:anchor="_Lesson_3:_Thinking" w:history="1">
              <w:r w:rsidR="00AE623D" w:rsidRPr="00B74569">
                <w:rPr>
                  <w:rStyle w:val="Hyperlink"/>
                  <w:rFonts w:ascii="Calibri" w:hAnsi="Calibri" w:cs="Calibri"/>
                  <w:sz w:val="28"/>
                  <w:szCs w:val="28"/>
                </w:rPr>
                <w:t>Thinking Like a Historian About the Belle Davis Petition</w:t>
              </w:r>
            </w:hyperlink>
          </w:p>
        </w:tc>
        <w:tc>
          <w:tcPr>
            <w:tcW w:w="2122" w:type="dxa"/>
          </w:tcPr>
          <w:p w14:paraId="6B9B2900" w14:textId="517C8A32" w:rsidR="00AE623D" w:rsidRPr="00B74569" w:rsidRDefault="00AE623D" w:rsidP="00260614">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12CB1671" w14:textId="77777777" w:rsidR="00AE623D" w:rsidRPr="00B74569" w:rsidRDefault="00AE623D" w:rsidP="00260614">
            <w:pPr>
              <w:pStyle w:val="NoSpacing"/>
              <w:jc w:val="center"/>
              <w:rPr>
                <w:rFonts w:ascii="Calibri" w:hAnsi="Calibri" w:cs="Calibri"/>
                <w:sz w:val="28"/>
                <w:szCs w:val="28"/>
              </w:rPr>
            </w:pPr>
          </w:p>
        </w:tc>
      </w:tr>
      <w:tr w:rsidR="00AE623D" w:rsidRPr="00B74569" w14:paraId="0E78F0EC" w14:textId="58C47E5F" w:rsidTr="00AE623D">
        <w:trPr>
          <w:trHeight w:val="868"/>
        </w:trPr>
        <w:tc>
          <w:tcPr>
            <w:tcW w:w="569" w:type="dxa"/>
          </w:tcPr>
          <w:p w14:paraId="2D65E8EF" w14:textId="620FEBD0" w:rsidR="00AE623D" w:rsidRPr="00B74569" w:rsidRDefault="00AE623D" w:rsidP="007C4971">
            <w:pPr>
              <w:pStyle w:val="NoSpacing"/>
              <w:jc w:val="center"/>
              <w:rPr>
                <w:rFonts w:ascii="Calibri" w:hAnsi="Calibri" w:cs="Calibri"/>
                <w:b/>
                <w:bCs/>
                <w:sz w:val="28"/>
                <w:szCs w:val="28"/>
              </w:rPr>
            </w:pPr>
            <w:r w:rsidRPr="00B74569">
              <w:rPr>
                <w:rFonts w:ascii="Calibri" w:hAnsi="Calibri" w:cs="Calibri"/>
                <w:b/>
                <w:bCs/>
                <w:sz w:val="28"/>
                <w:szCs w:val="28"/>
              </w:rPr>
              <w:t xml:space="preserve">4. </w:t>
            </w:r>
          </w:p>
        </w:tc>
        <w:tc>
          <w:tcPr>
            <w:tcW w:w="6803" w:type="dxa"/>
          </w:tcPr>
          <w:p w14:paraId="68CF7254" w14:textId="183AE4C5" w:rsidR="00AE623D" w:rsidRPr="00B74569" w:rsidRDefault="00000000" w:rsidP="00D70381">
            <w:pPr>
              <w:pStyle w:val="NoSpacing"/>
              <w:rPr>
                <w:rFonts w:ascii="Calibri" w:hAnsi="Calibri" w:cs="Calibri"/>
                <w:sz w:val="28"/>
                <w:szCs w:val="28"/>
              </w:rPr>
            </w:pPr>
            <w:hyperlink w:anchor="_Lesson_4:_Working" w:history="1">
              <w:r w:rsidR="00AE623D" w:rsidRPr="00B74569">
                <w:rPr>
                  <w:rStyle w:val="Hyperlink"/>
                  <w:rFonts w:ascii="Calibri" w:hAnsi="Calibri" w:cs="Calibri"/>
                  <w:sz w:val="28"/>
                  <w:szCs w:val="28"/>
                </w:rPr>
                <w:t xml:space="preserve">Exploring </w:t>
              </w:r>
              <w:r w:rsidR="00DA635E" w:rsidRPr="00B74569">
                <w:rPr>
                  <w:rStyle w:val="Hyperlink"/>
                  <w:rFonts w:ascii="Calibri" w:hAnsi="Calibri" w:cs="Calibri"/>
                  <w:sz w:val="28"/>
                  <w:szCs w:val="28"/>
                </w:rPr>
                <w:t>Plot and Theme</w:t>
              </w:r>
              <w:r w:rsidR="0066306F" w:rsidRPr="00B74569">
                <w:rPr>
                  <w:rStyle w:val="Hyperlink"/>
                  <w:rFonts w:ascii="Calibri" w:hAnsi="Calibri" w:cs="Calibri"/>
                  <w:sz w:val="28"/>
                  <w:szCs w:val="28"/>
                </w:rPr>
                <w:t xml:space="preserve"> in the Davis Family Narrative</w:t>
              </w:r>
            </w:hyperlink>
          </w:p>
        </w:tc>
        <w:tc>
          <w:tcPr>
            <w:tcW w:w="2122" w:type="dxa"/>
          </w:tcPr>
          <w:p w14:paraId="7961E870" w14:textId="0B512326" w:rsidR="00AE623D" w:rsidRPr="00B74569" w:rsidRDefault="00AE623D" w:rsidP="007C4971">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0530DCCE" w14:textId="77777777" w:rsidR="00AE623D" w:rsidRPr="00B74569" w:rsidRDefault="00AE623D" w:rsidP="007C4971">
            <w:pPr>
              <w:pStyle w:val="NoSpacing"/>
              <w:jc w:val="center"/>
              <w:rPr>
                <w:rFonts w:ascii="Calibri" w:hAnsi="Calibri" w:cs="Calibri"/>
                <w:sz w:val="28"/>
                <w:szCs w:val="28"/>
              </w:rPr>
            </w:pPr>
          </w:p>
        </w:tc>
      </w:tr>
      <w:tr w:rsidR="008603C4" w:rsidRPr="00B74569" w14:paraId="5B347ECC" w14:textId="77777777" w:rsidTr="00AE623D">
        <w:trPr>
          <w:trHeight w:val="868"/>
        </w:trPr>
        <w:tc>
          <w:tcPr>
            <w:tcW w:w="569" w:type="dxa"/>
          </w:tcPr>
          <w:p w14:paraId="017D6C7A" w14:textId="6A2D7854" w:rsidR="008603C4" w:rsidRPr="00B74569" w:rsidRDefault="008603C4" w:rsidP="007C4971">
            <w:pPr>
              <w:pStyle w:val="NoSpacing"/>
              <w:jc w:val="center"/>
              <w:rPr>
                <w:rFonts w:ascii="Calibri" w:hAnsi="Calibri" w:cs="Calibri"/>
                <w:b/>
                <w:bCs/>
                <w:sz w:val="28"/>
                <w:szCs w:val="28"/>
              </w:rPr>
            </w:pPr>
            <w:r w:rsidRPr="004C12A4">
              <w:rPr>
                <w:rFonts w:ascii="Calibri" w:hAnsi="Calibri" w:cs="Calibri"/>
                <w:b/>
                <w:bCs/>
                <w:sz w:val="28"/>
                <w:szCs w:val="28"/>
              </w:rPr>
              <w:t>5.</w:t>
            </w:r>
          </w:p>
        </w:tc>
        <w:tc>
          <w:tcPr>
            <w:tcW w:w="6803" w:type="dxa"/>
          </w:tcPr>
          <w:p w14:paraId="6BFC8F70" w14:textId="77777777" w:rsidR="008603C4" w:rsidRPr="00B74569" w:rsidRDefault="00AE6B70" w:rsidP="00D70381">
            <w:pPr>
              <w:pStyle w:val="NoSpacing"/>
            </w:pPr>
            <w:r w:rsidRPr="00B74569">
              <w:t>Considering Media in Movements:</w:t>
            </w:r>
            <w:r w:rsidR="008603C4" w:rsidRPr="00B74569">
              <w:t xml:space="preserve"> Myside Bias Then and Now</w:t>
            </w:r>
          </w:p>
          <w:p w14:paraId="43B737CC" w14:textId="3430188D" w:rsidR="007F3C47" w:rsidRPr="00B74569" w:rsidRDefault="007F3C47" w:rsidP="00D70381">
            <w:pPr>
              <w:pStyle w:val="NoSpacing"/>
            </w:pPr>
            <w:r w:rsidRPr="00B74569">
              <w:t>COMING SOON (by May 10</w:t>
            </w:r>
            <w:r w:rsidRPr="00791291">
              <w:rPr>
                <w:vertAlign w:val="superscript"/>
              </w:rPr>
              <w:t>th</w:t>
            </w:r>
            <w:r w:rsidRPr="00B74569">
              <w:t>)</w:t>
            </w:r>
          </w:p>
        </w:tc>
        <w:tc>
          <w:tcPr>
            <w:tcW w:w="2122" w:type="dxa"/>
          </w:tcPr>
          <w:p w14:paraId="66E45EC8" w14:textId="51339EE0" w:rsidR="008603C4" w:rsidRPr="00B74569" w:rsidRDefault="008603C4" w:rsidP="007C4971">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62150382" w14:textId="77777777" w:rsidR="008603C4" w:rsidRPr="00B74569" w:rsidRDefault="008603C4" w:rsidP="007C4971">
            <w:pPr>
              <w:pStyle w:val="NoSpacing"/>
              <w:jc w:val="center"/>
              <w:rPr>
                <w:rFonts w:ascii="Calibri" w:hAnsi="Calibri" w:cs="Calibri"/>
                <w:sz w:val="28"/>
                <w:szCs w:val="28"/>
              </w:rPr>
            </w:pPr>
          </w:p>
        </w:tc>
      </w:tr>
      <w:tr w:rsidR="008603C4" w:rsidRPr="00B74569" w14:paraId="5601DFD4" w14:textId="77777777" w:rsidTr="00AE623D">
        <w:trPr>
          <w:trHeight w:val="868"/>
        </w:trPr>
        <w:tc>
          <w:tcPr>
            <w:tcW w:w="569" w:type="dxa"/>
          </w:tcPr>
          <w:p w14:paraId="44ABD35A" w14:textId="1BA93AA1" w:rsidR="008603C4" w:rsidRPr="00B74569" w:rsidRDefault="008603C4" w:rsidP="007C4971">
            <w:pPr>
              <w:pStyle w:val="NoSpacing"/>
              <w:jc w:val="center"/>
              <w:rPr>
                <w:rFonts w:ascii="Calibri" w:hAnsi="Calibri" w:cs="Calibri"/>
                <w:b/>
                <w:bCs/>
                <w:sz w:val="28"/>
                <w:szCs w:val="28"/>
              </w:rPr>
            </w:pPr>
            <w:r w:rsidRPr="00B74569">
              <w:rPr>
                <w:rFonts w:ascii="Calibri" w:hAnsi="Calibri" w:cs="Calibri"/>
                <w:b/>
                <w:bCs/>
                <w:sz w:val="28"/>
                <w:szCs w:val="28"/>
              </w:rPr>
              <w:t>6.</w:t>
            </w:r>
          </w:p>
        </w:tc>
        <w:tc>
          <w:tcPr>
            <w:tcW w:w="6803" w:type="dxa"/>
          </w:tcPr>
          <w:p w14:paraId="4A3258F7" w14:textId="77777777" w:rsidR="008603C4" w:rsidRPr="00B74569" w:rsidRDefault="00AE6B70" w:rsidP="00D70381">
            <w:pPr>
              <w:pStyle w:val="NoSpacing"/>
            </w:pPr>
            <w:r w:rsidRPr="00B74569">
              <w:t xml:space="preserve">Where Will </w:t>
            </w:r>
            <w:r w:rsidRPr="00791291">
              <w:rPr>
                <w:i/>
                <w:iCs/>
              </w:rPr>
              <w:t xml:space="preserve">You </w:t>
            </w:r>
            <w:r w:rsidRPr="00B74569">
              <w:t>Go From Here?: An Experience in Letter Writing</w:t>
            </w:r>
          </w:p>
          <w:p w14:paraId="0ED80C86" w14:textId="45385AC5" w:rsidR="007F3C47" w:rsidRPr="00B74569" w:rsidRDefault="007F3C47" w:rsidP="00D70381">
            <w:pPr>
              <w:pStyle w:val="NoSpacing"/>
            </w:pPr>
            <w:r w:rsidRPr="00B74569">
              <w:t>COMING SOON (by May 10</w:t>
            </w:r>
            <w:r w:rsidRPr="00791291">
              <w:rPr>
                <w:vertAlign w:val="superscript"/>
              </w:rPr>
              <w:t>th</w:t>
            </w:r>
            <w:r w:rsidRPr="00B74569">
              <w:t>)</w:t>
            </w:r>
          </w:p>
        </w:tc>
        <w:tc>
          <w:tcPr>
            <w:tcW w:w="2122" w:type="dxa"/>
          </w:tcPr>
          <w:p w14:paraId="11652894" w14:textId="40FC4DD3" w:rsidR="008603C4" w:rsidRPr="00B74569" w:rsidRDefault="008603C4" w:rsidP="007C4971">
            <w:pPr>
              <w:pStyle w:val="NoSpacing"/>
              <w:jc w:val="center"/>
              <w:rPr>
                <w:rFonts w:ascii="Calibri" w:hAnsi="Calibri" w:cs="Calibri"/>
                <w:sz w:val="28"/>
                <w:szCs w:val="28"/>
              </w:rPr>
            </w:pPr>
            <w:r w:rsidRPr="00B74569">
              <w:rPr>
                <w:rFonts w:ascii="Calibri" w:hAnsi="Calibri" w:cs="Calibri"/>
                <w:sz w:val="28"/>
                <w:szCs w:val="28"/>
              </w:rPr>
              <w:t>50 – 120 minutes</w:t>
            </w:r>
          </w:p>
        </w:tc>
        <w:tc>
          <w:tcPr>
            <w:tcW w:w="839" w:type="dxa"/>
          </w:tcPr>
          <w:p w14:paraId="70D27C92" w14:textId="77777777" w:rsidR="008603C4" w:rsidRPr="00B74569" w:rsidRDefault="008603C4" w:rsidP="007C4971">
            <w:pPr>
              <w:pStyle w:val="NoSpacing"/>
              <w:jc w:val="center"/>
              <w:rPr>
                <w:rFonts w:ascii="Calibri" w:hAnsi="Calibri" w:cs="Calibri"/>
                <w:sz w:val="28"/>
                <w:szCs w:val="28"/>
              </w:rPr>
            </w:pPr>
          </w:p>
        </w:tc>
      </w:tr>
      <w:tr w:rsidR="00AE623D" w:rsidRPr="00B74569" w14:paraId="52975100" w14:textId="34501454" w:rsidTr="00AE623D">
        <w:trPr>
          <w:trHeight w:val="434"/>
        </w:trPr>
        <w:tc>
          <w:tcPr>
            <w:tcW w:w="569" w:type="dxa"/>
          </w:tcPr>
          <w:p w14:paraId="347EAEDB" w14:textId="7592B06D" w:rsidR="00AE623D" w:rsidRPr="00B74569" w:rsidRDefault="00AE623D" w:rsidP="00114CC5">
            <w:pPr>
              <w:pStyle w:val="Heading2"/>
              <w:rPr>
                <w:b/>
                <w:bCs/>
                <w:color w:val="538135" w:themeColor="accent6" w:themeShade="BF"/>
                <w:sz w:val="28"/>
                <w:szCs w:val="28"/>
              </w:rPr>
            </w:pPr>
          </w:p>
        </w:tc>
        <w:tc>
          <w:tcPr>
            <w:tcW w:w="9764" w:type="dxa"/>
            <w:gridSpan w:val="3"/>
          </w:tcPr>
          <w:p w14:paraId="30CECF84" w14:textId="77777777" w:rsidR="00AE623D" w:rsidRPr="00B74569" w:rsidRDefault="00000000" w:rsidP="00114CC5">
            <w:pPr>
              <w:pStyle w:val="Heading2"/>
              <w:rPr>
                <w:sz w:val="28"/>
                <w:szCs w:val="28"/>
              </w:rPr>
            </w:pPr>
            <w:hyperlink w:anchor="_Appendix_A:_Resources" w:history="1">
              <w:bookmarkStart w:id="0" w:name="_Toc130217858"/>
              <w:r w:rsidR="00AE623D" w:rsidRPr="00B74569">
                <w:rPr>
                  <w:rStyle w:val="Hyperlink"/>
                  <w:b/>
                  <w:bCs/>
                  <w:color w:val="7030A0"/>
                  <w:sz w:val="28"/>
                  <w:szCs w:val="28"/>
                </w:rPr>
                <w:t>Resources and Materials</w:t>
              </w:r>
              <w:bookmarkEnd w:id="0"/>
            </w:hyperlink>
          </w:p>
          <w:p w14:paraId="28175AAC" w14:textId="77777777" w:rsidR="007F390F" w:rsidRPr="00B74569" w:rsidRDefault="00000000" w:rsidP="007F390F">
            <w:pPr>
              <w:pStyle w:val="TOC2"/>
              <w:tabs>
                <w:tab w:val="right" w:leader="dot" w:pos="9350"/>
              </w:tabs>
              <w:rPr>
                <w:rFonts w:eastAsiaTheme="minorEastAsia" w:cstheme="minorBidi"/>
                <w:b w:val="0"/>
                <w:bCs w:val="0"/>
                <w:noProof/>
                <w:sz w:val="24"/>
                <w:szCs w:val="24"/>
              </w:rPr>
            </w:pPr>
            <w:hyperlink w:anchor="_Toc130217864" w:history="1">
              <w:r w:rsidR="007F390F" w:rsidRPr="00B74569">
                <w:rPr>
                  <w:rStyle w:val="Hyperlink"/>
                  <w:noProof/>
                </w:rPr>
                <w:t>Resource Name: “Eugenics and Scientific Racism” Fact Sheet</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_Toc130217864 \h </w:instrText>
              </w:r>
              <w:r w:rsidR="007F390F" w:rsidRPr="00B74569">
                <w:rPr>
                  <w:noProof/>
                  <w:webHidden/>
                </w:rPr>
              </w:r>
              <w:r w:rsidR="007F390F" w:rsidRPr="00B74569">
                <w:rPr>
                  <w:noProof/>
                  <w:webHidden/>
                </w:rPr>
                <w:fldChar w:fldCharType="separate"/>
              </w:r>
              <w:r w:rsidR="007F390F" w:rsidRPr="00B74569">
                <w:rPr>
                  <w:noProof/>
                  <w:webHidden/>
                </w:rPr>
                <w:t>22</w:t>
              </w:r>
              <w:r w:rsidR="007F390F" w:rsidRPr="00B74569">
                <w:rPr>
                  <w:noProof/>
                  <w:webHidden/>
                </w:rPr>
                <w:fldChar w:fldCharType="end"/>
              </w:r>
            </w:hyperlink>
          </w:p>
          <w:p w14:paraId="22FE2E36" w14:textId="77777777" w:rsidR="007F390F" w:rsidRPr="00B74569" w:rsidRDefault="00000000" w:rsidP="007F390F">
            <w:pPr>
              <w:pStyle w:val="TOC2"/>
              <w:tabs>
                <w:tab w:val="right" w:leader="dot" w:pos="9350"/>
              </w:tabs>
              <w:rPr>
                <w:rFonts w:eastAsiaTheme="minorEastAsia" w:cstheme="minorBidi"/>
                <w:b w:val="0"/>
                <w:bCs w:val="0"/>
                <w:noProof/>
                <w:sz w:val="24"/>
                <w:szCs w:val="24"/>
              </w:rPr>
            </w:pPr>
            <w:hyperlink w:anchor="_Toc130217865" w:history="1">
              <w:r w:rsidR="007F390F" w:rsidRPr="00B74569">
                <w:rPr>
                  <w:rStyle w:val="Hyperlink"/>
                  <w:noProof/>
                </w:rPr>
                <w:t>Resource Name: “A Menace to the Community”: Eugenics in 1922</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_Toc130217865 \h </w:instrText>
              </w:r>
              <w:r w:rsidR="007F390F" w:rsidRPr="00B74569">
                <w:rPr>
                  <w:noProof/>
                  <w:webHidden/>
                </w:rPr>
              </w:r>
              <w:r w:rsidR="007F390F" w:rsidRPr="00B74569">
                <w:rPr>
                  <w:noProof/>
                  <w:webHidden/>
                </w:rPr>
                <w:fldChar w:fldCharType="separate"/>
              </w:r>
              <w:r w:rsidR="007F390F" w:rsidRPr="00B74569">
                <w:rPr>
                  <w:noProof/>
                  <w:webHidden/>
                </w:rPr>
                <w:t>22</w:t>
              </w:r>
              <w:r w:rsidR="007F390F" w:rsidRPr="00B74569">
                <w:rPr>
                  <w:noProof/>
                  <w:webHidden/>
                </w:rPr>
                <w:fldChar w:fldCharType="end"/>
              </w:r>
            </w:hyperlink>
          </w:p>
          <w:p w14:paraId="0C3F8A2A" w14:textId="77777777" w:rsidR="007F390F" w:rsidRPr="00B74569" w:rsidRDefault="00000000" w:rsidP="007F390F">
            <w:pPr>
              <w:pStyle w:val="TOC2"/>
              <w:tabs>
                <w:tab w:val="right" w:leader="dot" w:pos="9350"/>
              </w:tabs>
              <w:spacing w:beforeLines="20" w:before="48"/>
              <w:rPr>
                <w:rFonts w:eastAsiaTheme="minorEastAsia" w:cstheme="minorBidi"/>
                <w:b w:val="0"/>
                <w:bCs w:val="0"/>
                <w:noProof/>
                <w:sz w:val="24"/>
                <w:szCs w:val="24"/>
              </w:rPr>
            </w:pPr>
            <w:hyperlink w:anchor="_Toc130217866" w:history="1">
              <w:r w:rsidR="007F390F" w:rsidRPr="00B74569">
                <w:rPr>
                  <w:rStyle w:val="Hyperlink"/>
                  <w:noProof/>
                </w:rPr>
                <w:t>Resource Name: Petition to Institutionalize Belle Davis’s Children</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_Toc130217866 \h </w:instrText>
              </w:r>
              <w:r w:rsidR="007F390F" w:rsidRPr="00B74569">
                <w:rPr>
                  <w:noProof/>
                  <w:webHidden/>
                </w:rPr>
              </w:r>
              <w:r w:rsidR="007F390F" w:rsidRPr="00B74569">
                <w:rPr>
                  <w:noProof/>
                  <w:webHidden/>
                </w:rPr>
                <w:fldChar w:fldCharType="separate"/>
              </w:r>
              <w:r w:rsidR="007F390F" w:rsidRPr="00B74569">
                <w:rPr>
                  <w:noProof/>
                  <w:webHidden/>
                </w:rPr>
                <w:t>26</w:t>
              </w:r>
              <w:r w:rsidR="007F390F" w:rsidRPr="00B74569">
                <w:rPr>
                  <w:noProof/>
                  <w:webHidden/>
                </w:rPr>
                <w:fldChar w:fldCharType="end"/>
              </w:r>
            </w:hyperlink>
          </w:p>
          <w:p w14:paraId="7CA417BD" w14:textId="77777777" w:rsidR="007F390F" w:rsidRPr="00B74569" w:rsidRDefault="00000000" w:rsidP="007F390F">
            <w:pPr>
              <w:pStyle w:val="TOC2"/>
              <w:tabs>
                <w:tab w:val="right" w:leader="dot" w:pos="9350"/>
              </w:tabs>
              <w:spacing w:beforeLines="20" w:before="48"/>
              <w:rPr>
                <w:rFonts w:eastAsiaTheme="minorEastAsia" w:cstheme="minorBidi"/>
                <w:b w:val="0"/>
                <w:bCs w:val="0"/>
                <w:noProof/>
                <w:sz w:val="24"/>
                <w:szCs w:val="24"/>
              </w:rPr>
            </w:pPr>
            <w:hyperlink w:anchor="_Toc130217867" w:history="1">
              <w:r w:rsidR="007F390F" w:rsidRPr="00B74569">
                <w:rPr>
                  <w:rStyle w:val="Hyperlink"/>
                  <w:noProof/>
                </w:rPr>
                <w:t>Resource Name: Kingston Daily Freeman Press article 1</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_Toc130217867 \h </w:instrText>
              </w:r>
              <w:r w:rsidR="007F390F" w:rsidRPr="00B74569">
                <w:rPr>
                  <w:noProof/>
                  <w:webHidden/>
                </w:rPr>
              </w:r>
              <w:r w:rsidR="007F390F" w:rsidRPr="00B74569">
                <w:rPr>
                  <w:noProof/>
                  <w:webHidden/>
                </w:rPr>
                <w:fldChar w:fldCharType="separate"/>
              </w:r>
              <w:r w:rsidR="007F390F" w:rsidRPr="00B74569">
                <w:rPr>
                  <w:noProof/>
                  <w:webHidden/>
                </w:rPr>
                <w:t>26</w:t>
              </w:r>
              <w:r w:rsidR="007F390F" w:rsidRPr="00B74569">
                <w:rPr>
                  <w:noProof/>
                  <w:webHidden/>
                </w:rPr>
                <w:fldChar w:fldCharType="end"/>
              </w:r>
            </w:hyperlink>
          </w:p>
          <w:p w14:paraId="3E2FAD7D" w14:textId="77777777" w:rsidR="007F390F" w:rsidRPr="00B74569" w:rsidRDefault="00000000" w:rsidP="007F390F">
            <w:pPr>
              <w:pStyle w:val="TOC2"/>
              <w:tabs>
                <w:tab w:val="right" w:leader="dot" w:pos="9350"/>
              </w:tabs>
              <w:spacing w:beforeLines="20" w:before="48"/>
              <w:rPr>
                <w:rFonts w:eastAsiaTheme="minorEastAsia" w:cstheme="minorBidi"/>
                <w:b w:val="0"/>
                <w:bCs w:val="0"/>
                <w:noProof/>
                <w:sz w:val="24"/>
                <w:szCs w:val="24"/>
              </w:rPr>
            </w:pPr>
            <w:hyperlink w:anchor="_Toc130217868" w:history="1">
              <w:r w:rsidR="007F390F" w:rsidRPr="00B74569">
                <w:rPr>
                  <w:rStyle w:val="Hyperlink"/>
                  <w:noProof/>
                </w:rPr>
                <w:t>Resource Name: Story Map Template</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_Toc130217868 \h </w:instrText>
              </w:r>
              <w:r w:rsidR="007F390F" w:rsidRPr="00B74569">
                <w:rPr>
                  <w:noProof/>
                  <w:webHidden/>
                </w:rPr>
              </w:r>
              <w:r w:rsidR="007F390F" w:rsidRPr="00B74569">
                <w:rPr>
                  <w:noProof/>
                  <w:webHidden/>
                </w:rPr>
                <w:fldChar w:fldCharType="separate"/>
              </w:r>
              <w:r w:rsidR="007F390F" w:rsidRPr="00B74569">
                <w:rPr>
                  <w:noProof/>
                  <w:webHidden/>
                </w:rPr>
                <w:t>27</w:t>
              </w:r>
              <w:r w:rsidR="007F390F" w:rsidRPr="00B74569">
                <w:rPr>
                  <w:noProof/>
                  <w:webHidden/>
                </w:rPr>
                <w:fldChar w:fldCharType="end"/>
              </w:r>
            </w:hyperlink>
          </w:p>
          <w:p w14:paraId="461F69C1" w14:textId="77777777" w:rsidR="007F390F" w:rsidRPr="00B74569" w:rsidRDefault="00000000" w:rsidP="007F390F">
            <w:pPr>
              <w:pStyle w:val="TOC2"/>
              <w:tabs>
                <w:tab w:val="right" w:leader="dot" w:pos="9350"/>
              </w:tabs>
              <w:spacing w:beforeLines="20" w:before="48"/>
              <w:rPr>
                <w:rStyle w:val="Hyperlink"/>
                <w:noProof/>
              </w:rPr>
            </w:pPr>
            <w:hyperlink w:anchor="_Toc130217869" w:history="1">
              <w:r w:rsidR="007F390F" w:rsidRPr="00B74569">
                <w:rPr>
                  <w:rStyle w:val="Hyperlink"/>
                  <w:noProof/>
                </w:rPr>
                <w:t>Resource Name: Early Intelligence Test Examples</w:t>
              </w:r>
              <w:r w:rsidR="007F390F" w:rsidRPr="00B74569">
                <w:rPr>
                  <w:noProof/>
                  <w:webHidden/>
                </w:rPr>
                <w:tab/>
              </w:r>
              <w:r w:rsidR="007F390F" w:rsidRPr="00B74569">
                <w:rPr>
                  <w:noProof/>
                  <w:webHidden/>
                </w:rPr>
                <w:fldChar w:fldCharType="begin"/>
              </w:r>
              <w:r w:rsidR="007F390F" w:rsidRPr="00B74569">
                <w:rPr>
                  <w:noProof/>
                  <w:webHidden/>
                </w:rPr>
                <w:instrText xml:space="preserve"> PAGEREF _Toc130217869 \h </w:instrText>
              </w:r>
              <w:r w:rsidR="007F390F" w:rsidRPr="00B74569">
                <w:rPr>
                  <w:noProof/>
                  <w:webHidden/>
                </w:rPr>
              </w:r>
              <w:r w:rsidR="007F390F" w:rsidRPr="00B74569">
                <w:rPr>
                  <w:noProof/>
                  <w:webHidden/>
                </w:rPr>
                <w:fldChar w:fldCharType="separate"/>
              </w:r>
              <w:r w:rsidR="007F390F" w:rsidRPr="00B74569">
                <w:rPr>
                  <w:noProof/>
                  <w:webHidden/>
                </w:rPr>
                <w:t>29</w:t>
              </w:r>
              <w:r w:rsidR="007F390F" w:rsidRPr="00B74569">
                <w:rPr>
                  <w:noProof/>
                  <w:webHidden/>
                </w:rPr>
                <w:fldChar w:fldCharType="end"/>
              </w:r>
            </w:hyperlink>
          </w:p>
          <w:p w14:paraId="6A291170" w14:textId="77777777" w:rsidR="000471B7" w:rsidRPr="00B74569" w:rsidRDefault="00000000" w:rsidP="007A0ACD">
            <w:pPr>
              <w:pStyle w:val="TOC2"/>
              <w:tabs>
                <w:tab w:val="right" w:leader="dot" w:pos="9350"/>
              </w:tabs>
              <w:spacing w:beforeLines="20" w:before="48"/>
              <w:rPr>
                <w:rStyle w:val="Hyperlink"/>
                <w:noProof/>
                <w:color w:val="000000" w:themeColor="text1"/>
                <w:u w:val="none"/>
              </w:rPr>
            </w:pPr>
            <w:hyperlink w:anchor="_Resource_Name:_Kingston_1" w:history="1">
              <w:r w:rsidR="007F390F" w:rsidRPr="00B74569">
                <w:rPr>
                  <w:rStyle w:val="Hyperlink"/>
                  <w:noProof/>
                </w:rPr>
                <w:t>Resource Name: K</w:t>
              </w:r>
              <w:proofErr w:type="spellStart"/>
              <w:r w:rsidR="007F390F" w:rsidRPr="00B74569">
                <w:rPr>
                  <w:rStyle w:val="Hyperlink"/>
                </w:rPr>
                <w:t>ingston</w:t>
              </w:r>
              <w:proofErr w:type="spellEnd"/>
              <w:r w:rsidR="007F390F" w:rsidRPr="00B74569">
                <w:rPr>
                  <w:rStyle w:val="Hyperlink"/>
                </w:rPr>
                <w:t xml:space="preserve"> Daily Freeman Press article 2</w:t>
              </w:r>
              <w:r w:rsidR="007F390F" w:rsidRPr="00B74569">
                <w:rPr>
                  <w:noProof/>
                  <w:webHidden/>
                </w:rPr>
                <w:tab/>
              </w:r>
            </w:hyperlink>
            <w:r w:rsidR="00BC6DA6" w:rsidRPr="00B74569">
              <w:rPr>
                <w:rStyle w:val="Hyperlink"/>
                <w:noProof/>
                <w:color w:val="000000" w:themeColor="text1"/>
                <w:u w:val="none"/>
              </w:rPr>
              <w:t>32</w:t>
            </w:r>
          </w:p>
          <w:p w14:paraId="7F28ABF6" w14:textId="42F07DE7" w:rsidR="005B39FE" w:rsidRPr="00791291" w:rsidRDefault="005B39FE" w:rsidP="00791291">
            <w:pPr>
              <w:rPr>
                <w:rFonts w:eastAsiaTheme="minorEastAsia"/>
                <w:b/>
                <w:bCs/>
              </w:rPr>
            </w:pPr>
            <w:r w:rsidRPr="00B74569">
              <w:rPr>
                <w:rFonts w:eastAsiaTheme="minorEastAsia"/>
              </w:rPr>
              <w:t xml:space="preserve">    </w:t>
            </w:r>
            <w:r w:rsidRPr="00B74569">
              <w:rPr>
                <w:rFonts w:asciiTheme="minorHAnsi" w:eastAsiaTheme="minorEastAsia" w:hAnsiTheme="minorHAnsi" w:cstheme="minorHAnsi"/>
                <w:sz w:val="22"/>
                <w:szCs w:val="22"/>
              </w:rPr>
              <w:t>Resource Name: Kinston Daily Freeman Press article 3</w:t>
            </w:r>
            <w:r w:rsidRPr="00B74569">
              <w:rPr>
                <w:rFonts w:eastAsiaTheme="minorEastAsia"/>
              </w:rPr>
              <w:t xml:space="preserve"> ………………………………………….</w:t>
            </w:r>
            <w:r w:rsidRPr="00B74569">
              <w:rPr>
                <w:rFonts w:asciiTheme="minorHAnsi" w:eastAsiaTheme="minorEastAsia" w:hAnsiTheme="minorHAnsi" w:cstheme="minorHAnsi"/>
                <w:sz w:val="22"/>
                <w:szCs w:val="22"/>
              </w:rPr>
              <w:t>..</w:t>
            </w:r>
            <w:r w:rsidR="00086DCD" w:rsidRPr="00B74569">
              <w:rPr>
                <w:rFonts w:asciiTheme="minorHAnsi" w:eastAsiaTheme="minorEastAsia" w:hAnsiTheme="minorHAnsi" w:cstheme="minorHAnsi"/>
                <w:sz w:val="22"/>
                <w:szCs w:val="22"/>
              </w:rPr>
              <w:t>4</w:t>
            </w:r>
            <w:r w:rsidRPr="00B74569">
              <w:rPr>
                <w:rFonts w:asciiTheme="minorHAnsi" w:eastAsiaTheme="minorEastAsia" w:hAnsiTheme="minorHAnsi" w:cstheme="minorHAnsi"/>
                <w:sz w:val="22"/>
                <w:szCs w:val="22"/>
              </w:rPr>
              <w:t>0</w:t>
            </w:r>
          </w:p>
        </w:tc>
      </w:tr>
      <w:tr w:rsidR="00AE623D" w:rsidRPr="00B74569" w14:paraId="200AEBF5" w14:textId="18838269" w:rsidTr="00AE623D">
        <w:trPr>
          <w:trHeight w:val="336"/>
        </w:trPr>
        <w:tc>
          <w:tcPr>
            <w:tcW w:w="569" w:type="dxa"/>
          </w:tcPr>
          <w:p w14:paraId="7826C568" w14:textId="178733F8" w:rsidR="00AE623D" w:rsidRPr="00B74569" w:rsidRDefault="00AE623D" w:rsidP="00A5524C">
            <w:pPr>
              <w:pStyle w:val="NoSpacing"/>
              <w:jc w:val="center"/>
              <w:rPr>
                <w:rFonts w:ascii="Calibri" w:hAnsi="Calibri" w:cs="Calibri"/>
                <w:b/>
                <w:bCs/>
                <w:color w:val="70AD47"/>
                <w:sz w:val="28"/>
                <w:szCs w:val="28"/>
              </w:rPr>
            </w:pPr>
          </w:p>
        </w:tc>
        <w:tc>
          <w:tcPr>
            <w:tcW w:w="9764" w:type="dxa"/>
            <w:gridSpan w:val="3"/>
          </w:tcPr>
          <w:p w14:paraId="30C00F16" w14:textId="77777777" w:rsidR="00AE623D" w:rsidRPr="00B74569" w:rsidRDefault="00000000" w:rsidP="00A5524C">
            <w:pPr>
              <w:pStyle w:val="NoSpacing"/>
              <w:rPr>
                <w:rFonts w:ascii="Calibri" w:hAnsi="Calibri" w:cs="Calibri"/>
                <w:color w:val="70AD47"/>
                <w:sz w:val="28"/>
                <w:szCs w:val="28"/>
              </w:rPr>
            </w:pPr>
            <w:hyperlink w:anchor="_Appendix_B:_Assessment" w:history="1">
              <w:r w:rsidR="00AE623D" w:rsidRPr="00B74569">
                <w:rPr>
                  <w:rStyle w:val="Hyperlink"/>
                  <w:rFonts w:ascii="Calibri" w:hAnsi="Calibri" w:cs="Calibri"/>
                  <w:b/>
                  <w:bCs/>
                  <w:color w:val="70AD47"/>
                  <w:sz w:val="28"/>
                  <w:szCs w:val="28"/>
                </w:rPr>
                <w:t>Assessment Ideas</w:t>
              </w:r>
            </w:hyperlink>
          </w:p>
          <w:p w14:paraId="530F826D" w14:textId="77777777" w:rsidR="00AE623D" w:rsidRPr="00B74569" w:rsidRDefault="00000000" w:rsidP="00AE623D">
            <w:pPr>
              <w:pStyle w:val="TOC2"/>
              <w:tabs>
                <w:tab w:val="right" w:leader="dot" w:pos="9350"/>
              </w:tabs>
              <w:rPr>
                <w:rFonts w:ascii="Calibri" w:eastAsiaTheme="minorEastAsia" w:hAnsi="Calibri" w:cs="Calibri"/>
                <w:noProof/>
                <w:sz w:val="24"/>
                <w:szCs w:val="24"/>
              </w:rPr>
            </w:pPr>
            <w:hyperlink w:anchor="_Toc129779390" w:history="1">
              <w:r w:rsidR="00AE623D" w:rsidRPr="00B74569">
                <w:rPr>
                  <w:rStyle w:val="Hyperlink"/>
                  <w:rFonts w:ascii="Calibri" w:hAnsi="Calibri" w:cs="Calibri"/>
                  <w:noProof/>
                </w:rPr>
                <w:t>Speaking and Listening Standards</w:t>
              </w:r>
              <w:r w:rsidR="00AE623D" w:rsidRPr="00B74569">
                <w:rPr>
                  <w:rFonts w:ascii="Calibri" w:hAnsi="Calibri" w:cs="Calibri"/>
                  <w:noProof/>
                  <w:webHidden/>
                </w:rPr>
                <w:tab/>
              </w:r>
              <w:r w:rsidR="00AE623D" w:rsidRPr="00B74569">
                <w:rPr>
                  <w:rFonts w:ascii="Calibri" w:hAnsi="Calibri" w:cs="Calibri"/>
                  <w:noProof/>
                  <w:webHidden/>
                </w:rPr>
                <w:fldChar w:fldCharType="begin"/>
              </w:r>
              <w:r w:rsidR="00AE623D" w:rsidRPr="00B74569">
                <w:rPr>
                  <w:rFonts w:ascii="Calibri" w:hAnsi="Calibri" w:cs="Calibri"/>
                  <w:noProof/>
                  <w:webHidden/>
                </w:rPr>
                <w:instrText xml:space="preserve"> PAGEREF _Toc129779390 \h </w:instrText>
              </w:r>
              <w:r w:rsidR="00AE623D" w:rsidRPr="00B74569">
                <w:rPr>
                  <w:rFonts w:ascii="Calibri" w:hAnsi="Calibri" w:cs="Calibri"/>
                  <w:noProof/>
                  <w:webHidden/>
                </w:rPr>
              </w:r>
              <w:r w:rsidR="00AE623D" w:rsidRPr="00B74569">
                <w:rPr>
                  <w:rFonts w:ascii="Calibri" w:hAnsi="Calibri" w:cs="Calibri"/>
                  <w:noProof/>
                  <w:webHidden/>
                </w:rPr>
                <w:fldChar w:fldCharType="separate"/>
              </w:r>
              <w:r w:rsidR="00AE623D" w:rsidRPr="00B74569">
                <w:rPr>
                  <w:rFonts w:ascii="Calibri" w:hAnsi="Calibri" w:cs="Calibri"/>
                  <w:noProof/>
                  <w:webHidden/>
                </w:rPr>
                <w:t>27</w:t>
              </w:r>
              <w:r w:rsidR="00AE623D" w:rsidRPr="00B74569">
                <w:rPr>
                  <w:rFonts w:ascii="Calibri" w:hAnsi="Calibri" w:cs="Calibri"/>
                  <w:noProof/>
                  <w:webHidden/>
                </w:rPr>
                <w:fldChar w:fldCharType="end"/>
              </w:r>
            </w:hyperlink>
          </w:p>
          <w:p w14:paraId="150B7BB9" w14:textId="77777777" w:rsidR="00AE623D" w:rsidRPr="00B74569" w:rsidRDefault="00000000" w:rsidP="00AE623D">
            <w:pPr>
              <w:pStyle w:val="TOC2"/>
              <w:tabs>
                <w:tab w:val="right" w:leader="dot" w:pos="9350"/>
              </w:tabs>
              <w:rPr>
                <w:rFonts w:ascii="Calibri" w:eastAsiaTheme="minorEastAsia" w:hAnsi="Calibri" w:cs="Calibri"/>
                <w:noProof/>
                <w:sz w:val="24"/>
                <w:szCs w:val="24"/>
              </w:rPr>
            </w:pPr>
            <w:hyperlink w:anchor="_Toc129779391" w:history="1">
              <w:r w:rsidR="00AE623D" w:rsidRPr="00B74569">
                <w:rPr>
                  <w:rStyle w:val="Hyperlink"/>
                  <w:rFonts w:ascii="Calibri" w:hAnsi="Calibri" w:cs="Calibri"/>
                  <w:noProof/>
                </w:rPr>
                <w:t>Writing Standards/Research Standards</w:t>
              </w:r>
              <w:r w:rsidR="00AE623D" w:rsidRPr="00B74569">
                <w:rPr>
                  <w:rFonts w:ascii="Calibri" w:hAnsi="Calibri" w:cs="Calibri"/>
                  <w:noProof/>
                  <w:webHidden/>
                </w:rPr>
                <w:tab/>
              </w:r>
              <w:r w:rsidR="00AE623D" w:rsidRPr="00B74569">
                <w:rPr>
                  <w:rFonts w:ascii="Calibri" w:hAnsi="Calibri" w:cs="Calibri"/>
                  <w:noProof/>
                  <w:webHidden/>
                </w:rPr>
                <w:fldChar w:fldCharType="begin"/>
              </w:r>
              <w:r w:rsidR="00AE623D" w:rsidRPr="00B74569">
                <w:rPr>
                  <w:rFonts w:ascii="Calibri" w:hAnsi="Calibri" w:cs="Calibri"/>
                  <w:noProof/>
                  <w:webHidden/>
                </w:rPr>
                <w:instrText xml:space="preserve"> PAGEREF _Toc129779391 \h </w:instrText>
              </w:r>
              <w:r w:rsidR="00AE623D" w:rsidRPr="00B74569">
                <w:rPr>
                  <w:rFonts w:ascii="Calibri" w:hAnsi="Calibri" w:cs="Calibri"/>
                  <w:noProof/>
                  <w:webHidden/>
                </w:rPr>
              </w:r>
              <w:r w:rsidR="00AE623D" w:rsidRPr="00B74569">
                <w:rPr>
                  <w:rFonts w:ascii="Calibri" w:hAnsi="Calibri" w:cs="Calibri"/>
                  <w:noProof/>
                  <w:webHidden/>
                </w:rPr>
                <w:fldChar w:fldCharType="separate"/>
              </w:r>
              <w:r w:rsidR="00AE623D" w:rsidRPr="00B74569">
                <w:rPr>
                  <w:rFonts w:ascii="Calibri" w:hAnsi="Calibri" w:cs="Calibri"/>
                  <w:noProof/>
                  <w:webHidden/>
                </w:rPr>
                <w:t>27</w:t>
              </w:r>
              <w:r w:rsidR="00AE623D" w:rsidRPr="00B74569">
                <w:rPr>
                  <w:rFonts w:ascii="Calibri" w:hAnsi="Calibri" w:cs="Calibri"/>
                  <w:noProof/>
                  <w:webHidden/>
                </w:rPr>
                <w:fldChar w:fldCharType="end"/>
              </w:r>
            </w:hyperlink>
          </w:p>
          <w:p w14:paraId="082EC473" w14:textId="1D61990B" w:rsidR="00AE623D" w:rsidRPr="00B74569" w:rsidRDefault="00000000" w:rsidP="00AE623D">
            <w:pPr>
              <w:pStyle w:val="TOC2"/>
              <w:tabs>
                <w:tab w:val="right" w:leader="dot" w:pos="9350"/>
              </w:tabs>
              <w:rPr>
                <w:rFonts w:ascii="Calibri" w:eastAsiaTheme="minorEastAsia" w:hAnsi="Calibri" w:cs="Calibri"/>
                <w:b w:val="0"/>
                <w:bCs w:val="0"/>
                <w:noProof/>
                <w:sz w:val="24"/>
                <w:szCs w:val="24"/>
              </w:rPr>
            </w:pPr>
            <w:hyperlink w:anchor="_Toc129779392" w:history="1">
              <w:r w:rsidR="00AE623D" w:rsidRPr="00B74569">
                <w:rPr>
                  <w:rStyle w:val="Hyperlink"/>
                  <w:rFonts w:ascii="Calibri" w:hAnsi="Calibri" w:cs="Calibri"/>
                  <w:noProof/>
                </w:rPr>
                <w:t>Story Map</w:t>
              </w:r>
              <w:r w:rsidR="00AE623D" w:rsidRPr="00B74569">
                <w:rPr>
                  <w:rFonts w:ascii="Calibri" w:hAnsi="Calibri" w:cs="Calibri"/>
                  <w:noProof/>
                  <w:webHidden/>
                </w:rPr>
                <w:tab/>
              </w:r>
              <w:r w:rsidR="00AE623D" w:rsidRPr="00B74569">
                <w:rPr>
                  <w:rFonts w:ascii="Calibri" w:hAnsi="Calibri" w:cs="Calibri"/>
                  <w:noProof/>
                  <w:webHidden/>
                </w:rPr>
                <w:fldChar w:fldCharType="begin"/>
              </w:r>
              <w:r w:rsidR="00AE623D" w:rsidRPr="00B74569">
                <w:rPr>
                  <w:rFonts w:ascii="Calibri" w:hAnsi="Calibri" w:cs="Calibri"/>
                  <w:noProof/>
                  <w:webHidden/>
                </w:rPr>
                <w:instrText xml:space="preserve"> PAGEREF _Toc129779392 \h </w:instrText>
              </w:r>
              <w:r w:rsidR="00AE623D" w:rsidRPr="00B74569">
                <w:rPr>
                  <w:rFonts w:ascii="Calibri" w:hAnsi="Calibri" w:cs="Calibri"/>
                  <w:noProof/>
                  <w:webHidden/>
                </w:rPr>
              </w:r>
              <w:r w:rsidR="00AE623D" w:rsidRPr="00B74569">
                <w:rPr>
                  <w:rFonts w:ascii="Calibri" w:hAnsi="Calibri" w:cs="Calibri"/>
                  <w:noProof/>
                  <w:webHidden/>
                </w:rPr>
                <w:fldChar w:fldCharType="separate"/>
              </w:r>
              <w:r w:rsidR="00AE623D" w:rsidRPr="00B74569">
                <w:rPr>
                  <w:rFonts w:ascii="Calibri" w:hAnsi="Calibri" w:cs="Calibri"/>
                  <w:noProof/>
                  <w:webHidden/>
                </w:rPr>
                <w:t>28</w:t>
              </w:r>
              <w:r w:rsidR="00AE623D" w:rsidRPr="00B74569">
                <w:rPr>
                  <w:rFonts w:ascii="Calibri" w:hAnsi="Calibri" w:cs="Calibri"/>
                  <w:noProof/>
                  <w:webHidden/>
                </w:rPr>
                <w:fldChar w:fldCharType="end"/>
              </w:r>
            </w:hyperlink>
          </w:p>
        </w:tc>
      </w:tr>
    </w:tbl>
    <w:p w14:paraId="369FF5F5" w14:textId="404D8E38" w:rsidR="007B6A83" w:rsidRPr="00B74569" w:rsidRDefault="007B6A83" w:rsidP="007E63E3">
      <w:pPr>
        <w:pStyle w:val="NoSpacing"/>
        <w:rPr>
          <w:rFonts w:ascii="Calibri" w:hAnsi="Calibri" w:cs="Calibri"/>
          <w:sz w:val="28"/>
          <w:szCs w:val="28"/>
        </w:rPr>
      </w:pPr>
    </w:p>
    <w:p w14:paraId="707A843A" w14:textId="77777777" w:rsidR="00D55C4F" w:rsidRPr="00B74569" w:rsidRDefault="00D55C4F" w:rsidP="003B2D09">
      <w:pPr>
        <w:pStyle w:val="NoSpacing"/>
        <w:jc w:val="center"/>
        <w:rPr>
          <w:rFonts w:ascii="Calibri" w:hAnsi="Calibri" w:cs="Calibri"/>
          <w:b/>
          <w:bCs/>
          <w:sz w:val="28"/>
          <w:szCs w:val="28"/>
        </w:rPr>
      </w:pPr>
    </w:p>
    <w:p w14:paraId="23E107F3" w14:textId="03E5461F" w:rsidR="00AD1227" w:rsidRPr="00B74569" w:rsidRDefault="003B2D09" w:rsidP="003B2D09">
      <w:pPr>
        <w:pStyle w:val="NoSpacing"/>
        <w:jc w:val="center"/>
        <w:rPr>
          <w:rFonts w:ascii="Calibri" w:hAnsi="Calibri" w:cs="Calibri"/>
          <w:b/>
          <w:bCs/>
          <w:sz w:val="28"/>
          <w:szCs w:val="28"/>
        </w:rPr>
      </w:pPr>
      <w:r w:rsidRPr="00B74569">
        <w:rPr>
          <w:rFonts w:ascii="Calibri" w:hAnsi="Calibri" w:cs="Calibri"/>
          <w:b/>
          <w:bCs/>
          <w:sz w:val="28"/>
          <w:szCs w:val="28"/>
        </w:rPr>
        <w:t xml:space="preserve">Standards for individual lessons </w:t>
      </w:r>
      <w:r w:rsidR="00791291">
        <w:rPr>
          <w:rFonts w:ascii="Calibri" w:hAnsi="Calibri" w:cs="Calibri"/>
          <w:b/>
          <w:bCs/>
          <w:sz w:val="28"/>
          <w:szCs w:val="28"/>
        </w:rPr>
        <w:t xml:space="preserve">are </w:t>
      </w:r>
      <w:r w:rsidRPr="00B74569">
        <w:rPr>
          <w:rFonts w:ascii="Calibri" w:hAnsi="Calibri" w:cs="Calibri"/>
          <w:b/>
          <w:bCs/>
          <w:sz w:val="28"/>
          <w:szCs w:val="28"/>
        </w:rPr>
        <w:t xml:space="preserve">listed on each lesson’s text; </w:t>
      </w:r>
      <w:r w:rsidR="00AD1227" w:rsidRPr="00B74569">
        <w:rPr>
          <w:rFonts w:ascii="Calibri" w:hAnsi="Calibri" w:cs="Calibri"/>
          <w:b/>
          <w:bCs/>
          <w:sz w:val="28"/>
          <w:szCs w:val="28"/>
        </w:rPr>
        <w:t xml:space="preserve">the full list of </w:t>
      </w:r>
      <w:hyperlink r:id="rId14" w:history="1">
        <w:r w:rsidR="00AD1227" w:rsidRPr="00B74569">
          <w:rPr>
            <w:rStyle w:val="Hyperlink"/>
            <w:rFonts w:ascii="Calibri" w:hAnsi="Calibri" w:cs="Calibri"/>
            <w:b/>
            <w:bCs/>
            <w:sz w:val="28"/>
            <w:szCs w:val="28"/>
          </w:rPr>
          <w:t>Stan</w:t>
        </w:r>
        <w:r w:rsidR="00AD1227" w:rsidRPr="00B74569">
          <w:rPr>
            <w:rStyle w:val="Hyperlink"/>
            <w:rFonts w:ascii="Calibri" w:hAnsi="Calibri" w:cs="Calibri"/>
            <w:b/>
            <w:bCs/>
            <w:sz w:val="28"/>
            <w:szCs w:val="28"/>
          </w:rPr>
          <w:t>d</w:t>
        </w:r>
        <w:r w:rsidR="00AD1227" w:rsidRPr="00B74569">
          <w:rPr>
            <w:rStyle w:val="Hyperlink"/>
            <w:rFonts w:ascii="Calibri" w:hAnsi="Calibri" w:cs="Calibri"/>
            <w:b/>
            <w:bCs/>
            <w:sz w:val="28"/>
            <w:szCs w:val="28"/>
          </w:rPr>
          <w:t>ards</w:t>
        </w:r>
      </w:hyperlink>
      <w:r w:rsidR="00AD1227" w:rsidRPr="00B74569">
        <w:rPr>
          <w:rFonts w:ascii="Calibri" w:hAnsi="Calibri" w:cs="Calibri"/>
          <w:b/>
          <w:bCs/>
          <w:sz w:val="28"/>
          <w:szCs w:val="28"/>
        </w:rPr>
        <w:t xml:space="preserve"> can be downloaded here.</w:t>
      </w:r>
    </w:p>
    <w:p w14:paraId="48B44324" w14:textId="10474057" w:rsidR="00D7316C" w:rsidRPr="00B74569" w:rsidRDefault="00D7316C">
      <w:pPr>
        <w:rPr>
          <w:rFonts w:ascii="Calibri" w:hAnsi="Calibri" w:cs="Calibri"/>
          <w:b/>
          <w:bCs/>
          <w:i/>
          <w:iCs/>
          <w:sz w:val="32"/>
          <w:szCs w:val="32"/>
        </w:rPr>
      </w:pPr>
    </w:p>
    <w:p w14:paraId="54CDB2FC" w14:textId="77777777" w:rsidR="00E81324" w:rsidRPr="00B74569" w:rsidRDefault="00E81324">
      <w:pPr>
        <w:rPr>
          <w:rFonts w:ascii="Calibri" w:eastAsiaTheme="minorHAnsi" w:hAnsi="Calibri" w:cs="Calibri"/>
          <w:b/>
          <w:bCs/>
          <w:color w:val="000000" w:themeColor="text1"/>
          <w:sz w:val="32"/>
          <w:szCs w:val="32"/>
        </w:rPr>
      </w:pPr>
      <w:bookmarkStart w:id="1" w:name="_Lesson_1:_Background"/>
      <w:bookmarkStart w:id="2" w:name="_Toc129778943"/>
      <w:bookmarkStart w:id="3" w:name="_Toc129779379"/>
      <w:bookmarkEnd w:id="1"/>
      <w:r w:rsidRPr="00B74569">
        <w:rPr>
          <w:rFonts w:ascii="Calibri" w:hAnsi="Calibri" w:cs="Calibri"/>
        </w:rPr>
        <w:br w:type="page"/>
      </w:r>
    </w:p>
    <w:p w14:paraId="1A21229E" w14:textId="1DB21B4A" w:rsidR="004D4220" w:rsidRPr="00B74569" w:rsidRDefault="00C1207A" w:rsidP="006A7CCC">
      <w:pPr>
        <w:pStyle w:val="Heading1"/>
      </w:pPr>
      <w:bookmarkStart w:id="4" w:name="_Toc130217859"/>
      <w:r w:rsidRPr="00B74569">
        <w:lastRenderedPageBreak/>
        <w:t>Lesson 1:</w:t>
      </w:r>
      <w:r w:rsidR="00097950" w:rsidRPr="00B74569">
        <w:t xml:space="preserve"> Background on</w:t>
      </w:r>
      <w:r w:rsidRPr="00B74569">
        <w:t xml:space="preserve"> Eugenics and Scientific Racism</w:t>
      </w:r>
      <w:bookmarkEnd w:id="2"/>
      <w:bookmarkEnd w:id="3"/>
      <w:bookmarkEnd w:id="4"/>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6030"/>
        <w:gridCol w:w="270"/>
        <w:gridCol w:w="3129"/>
      </w:tblGrid>
      <w:tr w:rsidR="008E3994" w:rsidRPr="00B74569" w14:paraId="64A3F895" w14:textId="77777777" w:rsidTr="00AB5975">
        <w:trPr>
          <w:trHeight w:val="580"/>
        </w:trPr>
        <w:tc>
          <w:tcPr>
            <w:tcW w:w="6030" w:type="dxa"/>
            <w:shd w:val="clear" w:color="auto" w:fill="E7E6E6" w:themeFill="background2"/>
          </w:tcPr>
          <w:p w14:paraId="0A6DC3C2" w14:textId="495565D4" w:rsidR="008E3994" w:rsidRPr="00B74569" w:rsidRDefault="008E3994" w:rsidP="00C1207A">
            <w:pPr>
              <w:jc w:val="center"/>
              <w:rPr>
                <w:rFonts w:ascii="Calibri" w:hAnsi="Calibri" w:cs="Calibri"/>
                <w:b/>
                <w:bCs/>
                <w:sz w:val="28"/>
                <w:szCs w:val="28"/>
              </w:rPr>
            </w:pPr>
            <w:r w:rsidRPr="00B74569">
              <w:rPr>
                <w:rFonts w:ascii="Calibri" w:hAnsi="Calibri" w:cs="Calibri"/>
                <w:b/>
                <w:bCs/>
                <w:sz w:val="28"/>
                <w:szCs w:val="28"/>
              </w:rPr>
              <w:t>Purpose</w:t>
            </w:r>
          </w:p>
        </w:tc>
        <w:tc>
          <w:tcPr>
            <w:tcW w:w="270" w:type="dxa"/>
            <w:shd w:val="clear" w:color="auto" w:fill="E7E6E6" w:themeFill="background2"/>
          </w:tcPr>
          <w:p w14:paraId="5F246F00" w14:textId="77777777" w:rsidR="008E3994" w:rsidRPr="00B74569" w:rsidRDefault="008E3994" w:rsidP="00C1207A">
            <w:pPr>
              <w:jc w:val="center"/>
              <w:rPr>
                <w:rFonts w:ascii="Calibri" w:hAnsi="Calibri" w:cs="Calibri"/>
                <w:b/>
                <w:bCs/>
                <w:sz w:val="28"/>
                <w:szCs w:val="28"/>
              </w:rPr>
            </w:pPr>
          </w:p>
        </w:tc>
        <w:tc>
          <w:tcPr>
            <w:tcW w:w="3129" w:type="dxa"/>
            <w:shd w:val="clear" w:color="auto" w:fill="E7E6E6" w:themeFill="background2"/>
          </w:tcPr>
          <w:p w14:paraId="2FFBA98B" w14:textId="09405A5E" w:rsidR="008E3994" w:rsidRPr="00B74569" w:rsidRDefault="008E3994" w:rsidP="00C1207A">
            <w:pPr>
              <w:jc w:val="center"/>
              <w:rPr>
                <w:rFonts w:ascii="Calibri" w:hAnsi="Calibri" w:cs="Calibri"/>
                <w:b/>
                <w:bCs/>
                <w:sz w:val="28"/>
                <w:szCs w:val="28"/>
              </w:rPr>
            </w:pPr>
            <w:r w:rsidRPr="00B74569">
              <w:rPr>
                <w:rFonts w:ascii="Calibri" w:hAnsi="Calibri" w:cs="Calibri"/>
                <w:b/>
                <w:bCs/>
                <w:sz w:val="28"/>
                <w:szCs w:val="28"/>
              </w:rPr>
              <w:t>Resource</w:t>
            </w:r>
            <w:r w:rsidR="00EB5682" w:rsidRPr="00B74569">
              <w:rPr>
                <w:rFonts w:ascii="Calibri" w:hAnsi="Calibri" w:cs="Calibri"/>
                <w:b/>
                <w:bCs/>
                <w:sz w:val="28"/>
                <w:szCs w:val="28"/>
              </w:rPr>
              <w:t xml:space="preserve"> Spotlight</w:t>
            </w:r>
          </w:p>
        </w:tc>
      </w:tr>
      <w:tr w:rsidR="008E3994" w:rsidRPr="00B74569" w14:paraId="5AF2F3E4" w14:textId="77777777" w:rsidTr="00AB5975">
        <w:trPr>
          <w:trHeight w:val="3370"/>
        </w:trPr>
        <w:tc>
          <w:tcPr>
            <w:tcW w:w="6030" w:type="dxa"/>
            <w:shd w:val="clear" w:color="auto" w:fill="E7E6E6" w:themeFill="background2"/>
            <w:vAlign w:val="center"/>
          </w:tcPr>
          <w:p w14:paraId="14F2DC02" w14:textId="3F9D7076" w:rsidR="008E3994" w:rsidRPr="00B74569" w:rsidRDefault="008E3994" w:rsidP="00AB5975">
            <w:pPr>
              <w:rPr>
                <w:rFonts w:ascii="Calibri" w:hAnsi="Calibri" w:cs="Calibri"/>
              </w:rPr>
            </w:pPr>
            <w:r w:rsidRPr="00B74569">
              <w:rPr>
                <w:rFonts w:ascii="Calibri" w:hAnsi="Calibri" w:cs="Calibri"/>
              </w:rPr>
              <w:t xml:space="preserve">The aim of this lesson is to prepare students with background </w:t>
            </w:r>
            <w:r w:rsidR="002C25FA" w:rsidRPr="00B74569">
              <w:rPr>
                <w:rFonts w:ascii="Calibri" w:hAnsi="Calibri" w:cs="Calibri"/>
              </w:rPr>
              <w:t xml:space="preserve">on Eugenics </w:t>
            </w:r>
            <w:r w:rsidRPr="00B74569">
              <w:rPr>
                <w:rFonts w:ascii="Calibri" w:hAnsi="Calibri" w:cs="Calibri"/>
              </w:rPr>
              <w:t xml:space="preserve">before they explore </w:t>
            </w:r>
            <w:r w:rsidRPr="00B74569">
              <w:rPr>
                <w:rFonts w:ascii="Calibri" w:hAnsi="Calibri" w:cs="Calibri"/>
                <w:i/>
                <w:iCs/>
              </w:rPr>
              <w:t>The Stories of Hurley Mountain</w:t>
            </w:r>
            <w:r w:rsidRPr="00B74569">
              <w:rPr>
                <w:rFonts w:ascii="Calibri" w:hAnsi="Calibri" w:cs="Calibri"/>
              </w:rPr>
              <w:t xml:space="preserve"> website</w:t>
            </w:r>
            <w:r w:rsidR="00A03E16" w:rsidRPr="00B74569">
              <w:rPr>
                <w:rFonts w:ascii="Calibri" w:hAnsi="Calibri" w:cs="Calibri"/>
              </w:rPr>
              <w:t xml:space="preserve">, as well as </w:t>
            </w:r>
            <w:r w:rsidR="000C6BEE" w:rsidRPr="00B74569">
              <w:rPr>
                <w:rFonts w:ascii="Calibri" w:hAnsi="Calibri" w:cs="Calibri"/>
              </w:rPr>
              <w:t>exploring vocabulary related to this unit.</w:t>
            </w:r>
          </w:p>
          <w:p w14:paraId="5BAC48AC" w14:textId="7B6CE7A4" w:rsidR="00AB5975" w:rsidRPr="00B74569" w:rsidRDefault="00AB5975" w:rsidP="00AB5975">
            <w:pPr>
              <w:rPr>
                <w:rFonts w:ascii="Calibri" w:hAnsi="Calibri" w:cs="Calibri"/>
              </w:rPr>
            </w:pPr>
          </w:p>
          <w:p w14:paraId="773CE7B2" w14:textId="77777777" w:rsidR="00AB5975" w:rsidRPr="00B74569" w:rsidRDefault="00AB5975" w:rsidP="00AB5975">
            <w:pPr>
              <w:rPr>
                <w:rFonts w:ascii="Calibri" w:hAnsi="Calibri" w:cs="Calibri"/>
              </w:rPr>
            </w:pPr>
            <w:r w:rsidRPr="00B74569">
              <w:rPr>
                <w:rFonts w:ascii="Calibri" w:hAnsi="Calibri" w:cs="Calibri"/>
              </w:rPr>
              <w:t xml:space="preserve">The National Human Genome Research Institute’s (NHGRI) major concern is to encourage collaboration and teamwork to ensure that genomic advances (understanding our DNA) improve health for all humans. One aspect of their work is to ensure that the public understands the </w:t>
            </w:r>
            <w:r w:rsidRPr="00B74569">
              <w:rPr>
                <w:rFonts w:ascii="Calibri" w:hAnsi="Calibri" w:cs="Calibri"/>
                <w:u w:val="single"/>
              </w:rPr>
              <w:t>misuse</w:t>
            </w:r>
            <w:r w:rsidRPr="00B74569">
              <w:rPr>
                <w:rFonts w:ascii="Calibri" w:hAnsi="Calibri" w:cs="Calibri"/>
              </w:rPr>
              <w:t xml:space="preserve"> of genetic theory, particularly the common misuse of eugenics regarding eugenics and scientific racism. </w:t>
            </w:r>
          </w:p>
          <w:p w14:paraId="4B36C8EA" w14:textId="77777777" w:rsidR="00AB5975" w:rsidRPr="00B74569" w:rsidRDefault="00AB5975" w:rsidP="00AB5975">
            <w:pPr>
              <w:rPr>
                <w:rFonts w:ascii="Calibri" w:hAnsi="Calibri" w:cs="Calibri"/>
              </w:rPr>
            </w:pPr>
          </w:p>
          <w:p w14:paraId="01846A16" w14:textId="322CA7FE" w:rsidR="008E3994" w:rsidRPr="00B74569" w:rsidRDefault="00AB5975" w:rsidP="00AB5975">
            <w:pPr>
              <w:rPr>
                <w:rFonts w:ascii="Calibri" w:hAnsi="Calibri" w:cs="Calibri"/>
                <w:b/>
                <w:bCs/>
              </w:rPr>
            </w:pPr>
            <w:r w:rsidRPr="00B74569">
              <w:rPr>
                <w:rFonts w:ascii="Calibri" w:hAnsi="Calibri" w:cs="Calibri"/>
              </w:rPr>
              <w:t xml:space="preserve">By exploring a eugenics fact sheet created by NHGRI, students will develop a “big picture” awareness of the inaccurate theory of eugenics throughout history, and what the NHGRI and others are doing to address eugenics misinformation today. </w:t>
            </w:r>
          </w:p>
        </w:tc>
        <w:tc>
          <w:tcPr>
            <w:tcW w:w="270" w:type="dxa"/>
            <w:shd w:val="clear" w:color="auto" w:fill="E7E6E6" w:themeFill="background2"/>
          </w:tcPr>
          <w:p w14:paraId="0A2A7F9E" w14:textId="77777777" w:rsidR="008E3994" w:rsidRPr="00B74569" w:rsidRDefault="008E3994" w:rsidP="00124918">
            <w:pPr>
              <w:rPr>
                <w:rFonts w:ascii="Calibri" w:hAnsi="Calibri" w:cs="Calibri"/>
                <w:b/>
                <w:bCs/>
              </w:rPr>
            </w:pPr>
          </w:p>
        </w:tc>
        <w:tc>
          <w:tcPr>
            <w:tcW w:w="3129" w:type="dxa"/>
            <w:shd w:val="clear" w:color="auto" w:fill="E7E6E6" w:themeFill="background2"/>
          </w:tcPr>
          <w:p w14:paraId="299D5542" w14:textId="2CBA826E" w:rsidR="008E3994" w:rsidRPr="00B74569" w:rsidRDefault="008E3994" w:rsidP="00124918">
            <w:pPr>
              <w:rPr>
                <w:rFonts w:ascii="Calibri" w:hAnsi="Calibri" w:cs="Calibri"/>
              </w:rPr>
            </w:pPr>
            <w:r w:rsidRPr="00B74569">
              <w:rPr>
                <w:rFonts w:ascii="Calibri" w:hAnsi="Calibri" w:cs="Calibri"/>
              </w:rPr>
              <w:t>The National Institute of Health’s  (NIH) Fact Sheet, “</w:t>
            </w:r>
            <w:hyperlink r:id="rId15" w:history="1">
              <w:r w:rsidRPr="00B74569">
                <w:rPr>
                  <w:rStyle w:val="Hyperlink"/>
                  <w:rFonts w:ascii="Calibri" w:hAnsi="Calibri" w:cs="Calibri"/>
                </w:rPr>
                <w:t>Eugenics and Scientific Racism</w:t>
              </w:r>
            </w:hyperlink>
            <w:r w:rsidRPr="00B74569">
              <w:rPr>
                <w:rFonts w:ascii="Calibri" w:hAnsi="Calibri" w:cs="Calibri"/>
              </w:rPr>
              <w:t xml:space="preserve">.” </w:t>
            </w:r>
          </w:p>
          <w:p w14:paraId="0E9DCDF1" w14:textId="77777777" w:rsidR="008E3994" w:rsidRPr="00B74569" w:rsidRDefault="008E3994" w:rsidP="00124918">
            <w:pPr>
              <w:rPr>
                <w:rFonts w:ascii="Calibri" w:hAnsi="Calibri" w:cs="Calibri"/>
              </w:rPr>
            </w:pPr>
          </w:p>
          <w:p w14:paraId="4FE68E6E" w14:textId="226BF09C" w:rsidR="008E3994" w:rsidRPr="00B74569" w:rsidRDefault="008E3994" w:rsidP="00124918">
            <w:pPr>
              <w:rPr>
                <w:rFonts w:ascii="Calibri" w:hAnsi="Calibri" w:cs="Calibri"/>
                <w:b/>
                <w:bCs/>
              </w:rPr>
            </w:pPr>
            <w:r w:rsidRPr="00B74569">
              <w:rPr>
                <w:rFonts w:ascii="Calibri" w:hAnsi="Calibri" w:cs="Calibri"/>
              </w:rPr>
              <w:t>This factsheet was written by scientists working at the National Human Genome Research Institute (NHGRI)</w:t>
            </w:r>
            <w:r w:rsidR="00A42690" w:rsidRPr="00B74569">
              <w:rPr>
                <w:rFonts w:ascii="Calibri" w:hAnsi="Calibri" w:cs="Calibri"/>
              </w:rPr>
              <w:t xml:space="preserve">. This factsheet </w:t>
            </w:r>
            <w:r w:rsidRPr="00B74569">
              <w:rPr>
                <w:rFonts w:ascii="Calibri" w:hAnsi="Calibri" w:cs="Calibri"/>
              </w:rPr>
              <w:t xml:space="preserve">defines eugenics movements, reviews eugenics theories and their histories, and provides an overview of how eugenics movements have </w:t>
            </w:r>
            <w:r w:rsidR="00A42690" w:rsidRPr="00B74569">
              <w:rPr>
                <w:rFonts w:ascii="Calibri" w:hAnsi="Calibri" w:cs="Calibri"/>
              </w:rPr>
              <w:t>impacted</w:t>
            </w:r>
            <w:r w:rsidRPr="00B74569">
              <w:rPr>
                <w:rFonts w:ascii="Calibri" w:hAnsi="Calibri" w:cs="Calibri"/>
              </w:rPr>
              <w:t xml:space="preserve"> human history.</w:t>
            </w:r>
          </w:p>
        </w:tc>
      </w:tr>
    </w:tbl>
    <w:p w14:paraId="4A41F6FB" w14:textId="77777777" w:rsidR="003B097B" w:rsidRPr="00B74569" w:rsidRDefault="003B097B" w:rsidP="003C09A7">
      <w:pPr>
        <w:rPr>
          <w:rFonts w:ascii="Calibri" w:hAnsi="Calibri" w:cs="Calibri"/>
        </w:rPr>
      </w:pPr>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1136"/>
        <w:gridCol w:w="8357"/>
      </w:tblGrid>
      <w:tr w:rsidR="00F0077B" w:rsidRPr="00B74569" w14:paraId="59C1D5FA" w14:textId="77777777" w:rsidTr="00186441">
        <w:trPr>
          <w:trHeight w:val="115"/>
        </w:trPr>
        <w:tc>
          <w:tcPr>
            <w:tcW w:w="9493" w:type="dxa"/>
            <w:gridSpan w:val="2"/>
            <w:tcBorders>
              <w:bottom w:val="nil"/>
            </w:tcBorders>
          </w:tcPr>
          <w:p w14:paraId="5EB3878E" w14:textId="74AA90FF" w:rsidR="00F0077B" w:rsidRPr="00B74569" w:rsidRDefault="00F0077B" w:rsidP="004D4220">
            <w:pPr>
              <w:jc w:val="center"/>
              <w:rPr>
                <w:rFonts w:ascii="Calibri" w:hAnsi="Calibri" w:cs="Calibri"/>
                <w:b/>
                <w:bCs/>
                <w:sz w:val="22"/>
                <w:szCs w:val="22"/>
              </w:rPr>
            </w:pPr>
            <w:r w:rsidRPr="00B74569">
              <w:rPr>
                <w:rFonts w:ascii="Calibri" w:hAnsi="Calibri" w:cs="Calibri"/>
                <w:b/>
                <w:bCs/>
                <w:sz w:val="28"/>
                <w:szCs w:val="28"/>
              </w:rPr>
              <w:t xml:space="preserve">Lesson </w:t>
            </w:r>
            <w:r w:rsidR="00CC2940" w:rsidRPr="00B74569">
              <w:rPr>
                <w:rFonts w:ascii="Calibri" w:hAnsi="Calibri" w:cs="Calibri"/>
                <w:b/>
                <w:bCs/>
                <w:sz w:val="28"/>
                <w:szCs w:val="28"/>
              </w:rPr>
              <w:t>1</w:t>
            </w:r>
            <w:r w:rsidRPr="00B74569">
              <w:rPr>
                <w:rFonts w:ascii="Calibri" w:hAnsi="Calibri" w:cs="Calibri"/>
                <w:b/>
                <w:bCs/>
                <w:sz w:val="28"/>
                <w:szCs w:val="28"/>
              </w:rPr>
              <w:t>: Related Common Core Anchor Standards</w:t>
            </w:r>
          </w:p>
        </w:tc>
      </w:tr>
      <w:tr w:rsidR="004D4220" w:rsidRPr="00B74569" w14:paraId="77D5F9D0" w14:textId="77777777" w:rsidTr="00186441">
        <w:trPr>
          <w:trHeight w:val="115"/>
        </w:trPr>
        <w:tc>
          <w:tcPr>
            <w:tcW w:w="1136" w:type="dxa"/>
            <w:vMerge w:val="restart"/>
            <w:tcBorders>
              <w:top w:val="nil"/>
              <w:bottom w:val="nil"/>
            </w:tcBorders>
            <w:vAlign w:val="center"/>
          </w:tcPr>
          <w:p w14:paraId="5A089D13" w14:textId="21F42FFE" w:rsidR="004D4220" w:rsidRPr="00B74569" w:rsidRDefault="004D4220" w:rsidP="004D4220">
            <w:pPr>
              <w:jc w:val="center"/>
              <w:rPr>
                <w:rFonts w:ascii="Calibri" w:hAnsi="Calibri" w:cs="Calibri"/>
                <w:b/>
                <w:bCs/>
                <w:sz w:val="22"/>
                <w:szCs w:val="22"/>
              </w:rPr>
            </w:pPr>
            <w:r w:rsidRPr="00B74569">
              <w:rPr>
                <w:rFonts w:ascii="Calibri" w:hAnsi="Calibri" w:cs="Calibri"/>
                <w:b/>
                <w:bCs/>
                <w:sz w:val="22"/>
                <w:szCs w:val="22"/>
              </w:rPr>
              <w:t>Reading</w:t>
            </w:r>
          </w:p>
        </w:tc>
        <w:tc>
          <w:tcPr>
            <w:tcW w:w="8357" w:type="dxa"/>
            <w:tcBorders>
              <w:top w:val="nil"/>
              <w:bottom w:val="nil"/>
            </w:tcBorders>
          </w:tcPr>
          <w:p w14:paraId="325BB726" w14:textId="129AD8E7" w:rsidR="004D4220" w:rsidRPr="00B74569" w:rsidRDefault="004D4220" w:rsidP="003C09A7">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4D4220" w:rsidRPr="00B74569" w14:paraId="58A2A386" w14:textId="77777777" w:rsidTr="00186441">
        <w:trPr>
          <w:trHeight w:val="481"/>
        </w:trPr>
        <w:tc>
          <w:tcPr>
            <w:tcW w:w="1136" w:type="dxa"/>
            <w:vMerge/>
            <w:tcBorders>
              <w:top w:val="nil"/>
              <w:bottom w:val="single" w:sz="4" w:space="0" w:color="auto"/>
            </w:tcBorders>
            <w:vAlign w:val="center"/>
          </w:tcPr>
          <w:p w14:paraId="3EFD1A7B" w14:textId="77777777" w:rsidR="004D4220" w:rsidRPr="00B74569" w:rsidRDefault="004D4220" w:rsidP="004D4220">
            <w:pPr>
              <w:jc w:val="center"/>
              <w:rPr>
                <w:rFonts w:ascii="Calibri" w:hAnsi="Calibri" w:cs="Calibri"/>
                <w:b/>
                <w:bCs/>
                <w:sz w:val="22"/>
                <w:szCs w:val="22"/>
              </w:rPr>
            </w:pPr>
          </w:p>
        </w:tc>
        <w:tc>
          <w:tcPr>
            <w:tcW w:w="8357" w:type="dxa"/>
            <w:tcBorders>
              <w:top w:val="nil"/>
              <w:bottom w:val="single" w:sz="4" w:space="0" w:color="auto"/>
            </w:tcBorders>
          </w:tcPr>
          <w:p w14:paraId="66DD96A6" w14:textId="41AD0A54" w:rsidR="004D4220" w:rsidRPr="00B74569" w:rsidRDefault="004D4220" w:rsidP="003C09A7">
            <w:pPr>
              <w:rPr>
                <w:rFonts w:ascii="Calibri" w:hAnsi="Calibri" w:cs="Calibri"/>
                <w:b/>
                <w:bCs/>
                <w:sz w:val="22"/>
                <w:szCs w:val="22"/>
              </w:rPr>
            </w:pPr>
            <w:r w:rsidRPr="00B74569">
              <w:rPr>
                <w:rFonts w:ascii="Calibri" w:hAnsi="Calibri" w:cs="Calibri"/>
                <w:b/>
                <w:bCs/>
                <w:sz w:val="22"/>
                <w:szCs w:val="22"/>
                <w:u w:val="single"/>
              </w:rPr>
              <w:t>Key Ideas and Details 2:</w:t>
            </w:r>
            <w:r w:rsidRPr="00B74569">
              <w:rPr>
                <w:rFonts w:ascii="Calibri" w:hAnsi="Calibri" w:cs="Calibri"/>
                <w:b/>
                <w:bCs/>
                <w:sz w:val="22"/>
                <w:szCs w:val="22"/>
              </w:rPr>
              <w:t xml:space="preserve"> </w:t>
            </w:r>
            <w:r w:rsidRPr="00B74569">
              <w:rPr>
                <w:rFonts w:ascii="Calibri" w:hAnsi="Calibri" w:cs="Calibri"/>
                <w:sz w:val="22"/>
                <w:szCs w:val="22"/>
              </w:rPr>
              <w:t>Determine central ideas or themes of a text and analyze their development; summarize the key supporting details and ideas.</w:t>
            </w:r>
          </w:p>
        </w:tc>
      </w:tr>
      <w:tr w:rsidR="00716683" w:rsidRPr="00B74569" w14:paraId="663910FB" w14:textId="77777777" w:rsidTr="00186441">
        <w:trPr>
          <w:trHeight w:val="481"/>
        </w:trPr>
        <w:tc>
          <w:tcPr>
            <w:tcW w:w="1136" w:type="dxa"/>
            <w:tcBorders>
              <w:top w:val="single" w:sz="4" w:space="0" w:color="auto"/>
              <w:bottom w:val="single" w:sz="4" w:space="0" w:color="auto"/>
            </w:tcBorders>
            <w:vAlign w:val="center"/>
          </w:tcPr>
          <w:p w14:paraId="4CD3705C" w14:textId="2205B09C" w:rsidR="00716683" w:rsidRPr="00B74569" w:rsidRDefault="00716683" w:rsidP="004D4220">
            <w:pPr>
              <w:jc w:val="center"/>
              <w:rPr>
                <w:rFonts w:ascii="Calibri" w:hAnsi="Calibri" w:cs="Calibri"/>
                <w:b/>
                <w:bCs/>
                <w:sz w:val="22"/>
                <w:szCs w:val="22"/>
              </w:rPr>
            </w:pPr>
            <w:r w:rsidRPr="00B74569">
              <w:rPr>
                <w:rFonts w:ascii="Calibri" w:hAnsi="Calibri" w:cs="Calibri"/>
                <w:b/>
                <w:bCs/>
                <w:sz w:val="22"/>
                <w:szCs w:val="22"/>
              </w:rPr>
              <w:t>Writing</w:t>
            </w:r>
          </w:p>
        </w:tc>
        <w:tc>
          <w:tcPr>
            <w:tcW w:w="8357" w:type="dxa"/>
            <w:tcBorders>
              <w:top w:val="single" w:sz="4" w:space="0" w:color="auto"/>
              <w:bottom w:val="single" w:sz="4" w:space="0" w:color="auto"/>
            </w:tcBorders>
          </w:tcPr>
          <w:p w14:paraId="17F9A68A" w14:textId="4F55117C" w:rsidR="00716683" w:rsidRPr="00B74569" w:rsidRDefault="00716683" w:rsidP="00716683">
            <w:pPr>
              <w:rPr>
                <w:rFonts w:ascii="Calibri" w:hAnsi="Calibri" w:cs="Calibri"/>
                <w:b/>
                <w:bCs/>
                <w:sz w:val="22"/>
                <w:szCs w:val="22"/>
              </w:rPr>
            </w:pPr>
            <w:r w:rsidRPr="00B74569">
              <w:rPr>
                <w:rFonts w:ascii="Calibri" w:hAnsi="Calibri" w:cs="Calibri"/>
                <w:b/>
                <w:bCs/>
                <w:sz w:val="22"/>
                <w:szCs w:val="22"/>
                <w:u w:val="single"/>
              </w:rPr>
              <w:t>Range of Writing 10:</w:t>
            </w:r>
            <w:r w:rsidRPr="00B74569">
              <w:rPr>
                <w:rFonts w:ascii="Calibri" w:hAnsi="Calibri" w:cs="Calibri"/>
                <w:b/>
                <w:bCs/>
                <w:sz w:val="22"/>
                <w:szCs w:val="22"/>
              </w:rPr>
              <w:t xml:space="preserve"> </w:t>
            </w:r>
            <w:r w:rsidRPr="00B74569">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716683" w:rsidRPr="00B74569" w14:paraId="5DD5B9D9" w14:textId="77777777" w:rsidTr="00186441">
        <w:trPr>
          <w:trHeight w:val="481"/>
        </w:trPr>
        <w:tc>
          <w:tcPr>
            <w:tcW w:w="1136" w:type="dxa"/>
            <w:tcBorders>
              <w:top w:val="single" w:sz="4" w:space="0" w:color="auto"/>
              <w:bottom w:val="single" w:sz="4" w:space="0" w:color="auto"/>
            </w:tcBorders>
            <w:vAlign w:val="center"/>
          </w:tcPr>
          <w:p w14:paraId="43112CAA" w14:textId="3E0DB6E8" w:rsidR="00716683" w:rsidRPr="00B74569" w:rsidRDefault="00991137" w:rsidP="004D4220">
            <w:pPr>
              <w:jc w:val="center"/>
              <w:rPr>
                <w:rFonts w:ascii="Calibri" w:hAnsi="Calibri" w:cs="Calibri"/>
                <w:b/>
                <w:bCs/>
                <w:sz w:val="22"/>
                <w:szCs w:val="22"/>
              </w:rPr>
            </w:pPr>
            <w:r w:rsidRPr="00B74569">
              <w:rPr>
                <w:rFonts w:ascii="Calibri" w:hAnsi="Calibri" w:cs="Calibri"/>
                <w:b/>
                <w:bCs/>
                <w:sz w:val="22"/>
                <w:szCs w:val="22"/>
              </w:rPr>
              <w:t xml:space="preserve">Speaking </w:t>
            </w:r>
            <w:r w:rsidR="004D4220" w:rsidRPr="00B74569">
              <w:rPr>
                <w:rFonts w:ascii="Calibri" w:hAnsi="Calibri" w:cs="Calibri"/>
                <w:b/>
                <w:bCs/>
                <w:sz w:val="22"/>
                <w:szCs w:val="22"/>
              </w:rPr>
              <w:t>&amp;</w:t>
            </w:r>
            <w:r w:rsidRPr="00B74569">
              <w:rPr>
                <w:rFonts w:ascii="Calibri" w:hAnsi="Calibri" w:cs="Calibri"/>
                <w:b/>
                <w:bCs/>
                <w:sz w:val="22"/>
                <w:szCs w:val="22"/>
              </w:rPr>
              <w:t xml:space="preserve"> Listening</w:t>
            </w:r>
          </w:p>
        </w:tc>
        <w:tc>
          <w:tcPr>
            <w:tcW w:w="8357" w:type="dxa"/>
            <w:tcBorders>
              <w:top w:val="single" w:sz="4" w:space="0" w:color="auto"/>
              <w:bottom w:val="single" w:sz="4" w:space="0" w:color="auto"/>
            </w:tcBorders>
          </w:tcPr>
          <w:p w14:paraId="364D6033" w14:textId="0AAC89BC" w:rsidR="00716683" w:rsidRPr="00B74569" w:rsidRDefault="000956A1" w:rsidP="00716683">
            <w:pPr>
              <w:rPr>
                <w:rFonts w:ascii="Calibri" w:hAnsi="Calibri" w:cs="Calibri"/>
                <w:b/>
                <w:bCs/>
                <w:sz w:val="22"/>
                <w:szCs w:val="22"/>
              </w:rPr>
            </w:pPr>
            <w:r w:rsidRPr="00B74569">
              <w:rPr>
                <w:rFonts w:ascii="Calibri" w:hAnsi="Calibri" w:cs="Calibri"/>
                <w:b/>
                <w:bCs/>
                <w:sz w:val="22"/>
                <w:szCs w:val="22"/>
                <w:u w:val="single"/>
              </w:rPr>
              <w:t>Comprehension and Collabor</w:t>
            </w:r>
            <w:r w:rsidR="0064645C" w:rsidRPr="00B74569">
              <w:rPr>
                <w:rFonts w:ascii="Calibri" w:hAnsi="Calibri" w:cs="Calibri"/>
                <w:b/>
                <w:bCs/>
                <w:sz w:val="22"/>
                <w:szCs w:val="22"/>
                <w:u w:val="single"/>
              </w:rPr>
              <w:t>ation 1:</w:t>
            </w:r>
            <w:r w:rsidR="0064645C" w:rsidRPr="00B74569">
              <w:rPr>
                <w:rFonts w:ascii="Calibri" w:hAnsi="Calibri" w:cs="Calibri"/>
                <w:b/>
                <w:bCs/>
                <w:sz w:val="22"/>
                <w:szCs w:val="22"/>
              </w:rPr>
              <w:t xml:space="preserve"> </w:t>
            </w:r>
            <w:r w:rsidR="0064645C"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4D4220" w:rsidRPr="00B74569" w14:paraId="355AEE33" w14:textId="77777777" w:rsidTr="00186441">
        <w:trPr>
          <w:trHeight w:val="481"/>
        </w:trPr>
        <w:tc>
          <w:tcPr>
            <w:tcW w:w="1136" w:type="dxa"/>
            <w:vMerge w:val="restart"/>
            <w:tcBorders>
              <w:top w:val="single" w:sz="4" w:space="0" w:color="auto"/>
              <w:bottom w:val="nil"/>
            </w:tcBorders>
            <w:vAlign w:val="center"/>
          </w:tcPr>
          <w:p w14:paraId="4215C4A6" w14:textId="36382CB4" w:rsidR="004D4220" w:rsidRPr="00B74569" w:rsidRDefault="004D4220" w:rsidP="004D4220">
            <w:pPr>
              <w:jc w:val="center"/>
              <w:rPr>
                <w:rFonts w:ascii="Calibri" w:hAnsi="Calibri" w:cs="Calibri"/>
                <w:b/>
                <w:bCs/>
                <w:sz w:val="22"/>
                <w:szCs w:val="22"/>
              </w:rPr>
            </w:pPr>
            <w:r w:rsidRPr="00B74569">
              <w:rPr>
                <w:rFonts w:ascii="Calibri" w:hAnsi="Calibri" w:cs="Calibri"/>
                <w:b/>
                <w:bCs/>
                <w:sz w:val="22"/>
                <w:szCs w:val="22"/>
              </w:rPr>
              <w:t>Language</w:t>
            </w:r>
          </w:p>
        </w:tc>
        <w:tc>
          <w:tcPr>
            <w:tcW w:w="8357" w:type="dxa"/>
            <w:tcBorders>
              <w:top w:val="single" w:sz="4" w:space="0" w:color="auto"/>
              <w:bottom w:val="nil"/>
            </w:tcBorders>
          </w:tcPr>
          <w:p w14:paraId="6B4792D8" w14:textId="2118ADBE" w:rsidR="004D4220" w:rsidRPr="00B74569" w:rsidRDefault="004D4220" w:rsidP="00716683">
            <w:pPr>
              <w:rPr>
                <w:rFonts w:ascii="Calibri" w:hAnsi="Calibri" w:cs="Calibri"/>
                <w:b/>
                <w:bCs/>
                <w:sz w:val="22"/>
                <w:szCs w:val="22"/>
              </w:rPr>
            </w:pPr>
            <w:r w:rsidRPr="00B74569">
              <w:rPr>
                <w:rFonts w:ascii="Calibri" w:hAnsi="Calibri" w:cs="Calibri"/>
                <w:b/>
                <w:bCs/>
                <w:sz w:val="22"/>
                <w:szCs w:val="22"/>
                <w:u w:val="single"/>
              </w:rPr>
              <w:t>Presentation of Knowledge and Ideas 4:</w:t>
            </w:r>
            <w:r w:rsidRPr="00B74569">
              <w:rPr>
                <w:rFonts w:ascii="Calibri" w:hAnsi="Calibri" w:cs="Calibri"/>
                <w:b/>
                <w:bCs/>
                <w:sz w:val="22"/>
                <w:szCs w:val="22"/>
              </w:rPr>
              <w:t xml:space="preserve"> </w:t>
            </w:r>
            <w:r w:rsidRPr="00B74569">
              <w:rPr>
                <w:rFonts w:ascii="Calibri" w:hAnsi="Calibri" w:cs="Calibri"/>
                <w:sz w:val="22"/>
                <w:szCs w:val="22"/>
              </w:rPr>
              <w:t>Present information, findings, and supporting evidence such that listeners can follow the line of reasoning and the organization, development, and style are appropriate to task, purpose, and audience.</w:t>
            </w:r>
          </w:p>
        </w:tc>
      </w:tr>
      <w:tr w:rsidR="004D4220" w:rsidRPr="00B74569" w14:paraId="11CD1CEB" w14:textId="77777777" w:rsidTr="00186441">
        <w:trPr>
          <w:trHeight w:val="481"/>
        </w:trPr>
        <w:tc>
          <w:tcPr>
            <w:tcW w:w="1136" w:type="dxa"/>
            <w:vMerge/>
            <w:tcBorders>
              <w:top w:val="nil"/>
              <w:bottom w:val="single" w:sz="4" w:space="0" w:color="auto"/>
            </w:tcBorders>
            <w:vAlign w:val="center"/>
          </w:tcPr>
          <w:p w14:paraId="5F8FE5A0" w14:textId="61FE30B9" w:rsidR="004D4220" w:rsidRPr="00B74569" w:rsidRDefault="004D4220" w:rsidP="004D4220">
            <w:pPr>
              <w:jc w:val="center"/>
              <w:rPr>
                <w:rFonts w:ascii="Calibri" w:hAnsi="Calibri" w:cs="Calibri"/>
                <w:b/>
                <w:bCs/>
                <w:sz w:val="22"/>
                <w:szCs w:val="22"/>
              </w:rPr>
            </w:pPr>
          </w:p>
        </w:tc>
        <w:tc>
          <w:tcPr>
            <w:tcW w:w="8357" w:type="dxa"/>
            <w:tcBorders>
              <w:top w:val="nil"/>
              <w:bottom w:val="single" w:sz="4" w:space="0" w:color="auto"/>
            </w:tcBorders>
          </w:tcPr>
          <w:p w14:paraId="2E691EBE" w14:textId="65113FDD" w:rsidR="004D4220" w:rsidRPr="00B74569" w:rsidRDefault="004D4220" w:rsidP="00716683">
            <w:pPr>
              <w:rPr>
                <w:rFonts w:ascii="Calibri" w:hAnsi="Calibri" w:cs="Calibri"/>
                <w:b/>
                <w:bCs/>
                <w:sz w:val="22"/>
                <w:szCs w:val="22"/>
              </w:rPr>
            </w:pPr>
            <w:r w:rsidRPr="00B74569">
              <w:rPr>
                <w:rFonts w:ascii="Calibri" w:hAnsi="Calibri" w:cs="Calibri"/>
                <w:b/>
                <w:bCs/>
                <w:sz w:val="22"/>
                <w:szCs w:val="22"/>
                <w:u w:val="single"/>
              </w:rPr>
              <w:t>Vocabulary Acquisition and Use 4:</w:t>
            </w:r>
            <w:r w:rsidRPr="00B74569">
              <w:rPr>
                <w:rFonts w:ascii="Calibri" w:hAnsi="Calibri" w:cs="Calibri"/>
                <w:b/>
                <w:bCs/>
                <w:sz w:val="22"/>
                <w:szCs w:val="22"/>
              </w:rPr>
              <w:t xml:space="preserve"> </w:t>
            </w:r>
            <w:r w:rsidRPr="00B74569">
              <w:rPr>
                <w:rFonts w:ascii="Calibri" w:hAnsi="Calibri" w:cs="Calibri"/>
                <w:sz w:val="22"/>
                <w:szCs w:val="22"/>
              </w:rPr>
              <w:t>Determine or clarify the meaning of unknown and multiple-meaning words and phrases by using context clues, analyzing meaningful word parts, and consulting general and specialized reference materials, as appropriate.</w:t>
            </w:r>
          </w:p>
        </w:tc>
      </w:tr>
      <w:tr w:rsidR="00B165BB" w:rsidRPr="00B74569" w14:paraId="40E4556F" w14:textId="77777777" w:rsidTr="00186441">
        <w:trPr>
          <w:trHeight w:val="869"/>
        </w:trPr>
        <w:tc>
          <w:tcPr>
            <w:tcW w:w="1136" w:type="dxa"/>
            <w:tcBorders>
              <w:top w:val="single" w:sz="4" w:space="0" w:color="auto"/>
            </w:tcBorders>
            <w:vAlign w:val="center"/>
          </w:tcPr>
          <w:p w14:paraId="3BFBB92A" w14:textId="7F22B825" w:rsidR="00B165BB" w:rsidRPr="00B74569" w:rsidRDefault="004D4220" w:rsidP="004D4220">
            <w:pPr>
              <w:jc w:val="center"/>
              <w:rPr>
                <w:rFonts w:ascii="Calibri" w:hAnsi="Calibri" w:cs="Calibri"/>
                <w:b/>
                <w:bCs/>
                <w:sz w:val="22"/>
                <w:szCs w:val="22"/>
              </w:rPr>
            </w:pPr>
            <w:r w:rsidRPr="00B74569">
              <w:rPr>
                <w:rFonts w:ascii="Calibri" w:hAnsi="Calibri" w:cs="Calibri"/>
                <w:b/>
                <w:bCs/>
                <w:sz w:val="22"/>
                <w:szCs w:val="22"/>
              </w:rPr>
              <w:t xml:space="preserve">Literacy in </w:t>
            </w:r>
            <w:r w:rsidR="0038671F" w:rsidRPr="00B74569">
              <w:rPr>
                <w:rFonts w:ascii="Calibri" w:hAnsi="Calibri" w:cs="Calibri"/>
                <w:b/>
                <w:bCs/>
                <w:sz w:val="22"/>
                <w:szCs w:val="22"/>
              </w:rPr>
              <w:t>History</w:t>
            </w:r>
          </w:p>
        </w:tc>
        <w:tc>
          <w:tcPr>
            <w:tcW w:w="8357" w:type="dxa"/>
            <w:tcBorders>
              <w:top w:val="single" w:sz="4" w:space="0" w:color="auto"/>
            </w:tcBorders>
          </w:tcPr>
          <w:p w14:paraId="42FB61D1" w14:textId="52A9598C" w:rsidR="00B165BB" w:rsidRPr="00B74569" w:rsidRDefault="004D4220" w:rsidP="00716683">
            <w:pPr>
              <w:rPr>
                <w:rFonts w:ascii="Calibri" w:hAnsi="Calibri" w:cs="Calibri"/>
                <w:b/>
                <w:bCs/>
                <w:sz w:val="22"/>
                <w:szCs w:val="22"/>
              </w:rPr>
            </w:pPr>
            <w:r w:rsidRPr="00B74569">
              <w:rPr>
                <w:rFonts w:ascii="Calibri" w:hAnsi="Calibri" w:cs="Calibri"/>
                <w:b/>
                <w:bCs/>
                <w:sz w:val="22"/>
                <w:szCs w:val="22"/>
                <w:u w:val="single"/>
              </w:rPr>
              <w:t>Key Ideas and Details 2 (Grades 9-1</w:t>
            </w:r>
            <w:r w:rsidR="004442F3" w:rsidRPr="00B74569">
              <w:rPr>
                <w:rFonts w:ascii="Calibri" w:hAnsi="Calibri" w:cs="Calibri"/>
                <w:b/>
                <w:bCs/>
                <w:sz w:val="22"/>
                <w:szCs w:val="22"/>
                <w:u w:val="single"/>
              </w:rPr>
              <w:t>0</w:t>
            </w:r>
            <w:r w:rsidRPr="00B74569">
              <w:rPr>
                <w:rFonts w:ascii="Calibri" w:hAnsi="Calibri" w:cs="Calibri"/>
                <w:b/>
                <w:bCs/>
                <w:sz w:val="22"/>
                <w:szCs w:val="22"/>
                <w:u w:val="single"/>
              </w:rPr>
              <w:t>):</w:t>
            </w:r>
            <w:r w:rsidRPr="00B74569">
              <w:rPr>
                <w:rFonts w:ascii="Calibri" w:hAnsi="Calibri" w:cs="Calibri"/>
                <w:b/>
                <w:bCs/>
                <w:sz w:val="22"/>
                <w:szCs w:val="22"/>
              </w:rPr>
              <w:t xml:space="preserve"> </w:t>
            </w:r>
            <w:r w:rsidRPr="00B74569">
              <w:rPr>
                <w:rFonts w:ascii="Calibri" w:hAnsi="Calibri" w:cs="Calibri"/>
                <w:sz w:val="22"/>
                <w:szCs w:val="22"/>
              </w:rPr>
              <w:t>Determine the central ideas or information of a primary or secondary source; provide an accurate summary of how key events or ideas develop over the course of the text.</w:t>
            </w:r>
            <w:r w:rsidR="00A51375" w:rsidRPr="00B74569">
              <w:rPr>
                <w:rFonts w:ascii="Calibri" w:hAnsi="Calibri" w:cs="Calibri"/>
                <w:sz w:val="22"/>
                <w:szCs w:val="22"/>
              </w:rPr>
              <w:t xml:space="preserve"> (</w:t>
            </w:r>
            <w:hyperlink r:id="rId16" w:history="1">
              <w:r w:rsidR="00A51375" w:rsidRPr="00B74569">
                <w:rPr>
                  <w:rStyle w:val="Hyperlink"/>
                  <w:rFonts w:ascii="Calibri" w:hAnsi="Calibri" w:cs="Calibri"/>
                  <w:sz w:val="22"/>
                  <w:szCs w:val="22"/>
                </w:rPr>
                <w:t>For 6-8/11-12 elaboration of standard, click here</w:t>
              </w:r>
            </w:hyperlink>
            <w:r w:rsidR="00A51375" w:rsidRPr="00B74569">
              <w:rPr>
                <w:rFonts w:ascii="Calibri" w:hAnsi="Calibri" w:cs="Calibri"/>
                <w:sz w:val="22"/>
                <w:szCs w:val="22"/>
              </w:rPr>
              <w:t>.)</w:t>
            </w:r>
          </w:p>
        </w:tc>
      </w:tr>
    </w:tbl>
    <w:p w14:paraId="34CDEF31" w14:textId="2F48B713" w:rsidR="004D4220" w:rsidRPr="00B74569" w:rsidRDefault="00114FEE" w:rsidP="00C92557">
      <w:pPr>
        <w:spacing w:after="240"/>
        <w:rPr>
          <w:rFonts w:ascii="Calibri" w:hAnsi="Calibri" w:cs="Calibri"/>
          <w:b/>
          <w:bCs/>
        </w:rPr>
      </w:pPr>
      <w:r w:rsidRPr="00B74569">
        <w:rPr>
          <w:rFonts w:ascii="Calibri" w:hAnsi="Calibri" w:cs="Calibri"/>
          <w:noProof/>
        </w:rPr>
        <w:lastRenderedPageBreak/>
        <mc:AlternateContent>
          <mc:Choice Requires="wps">
            <w:drawing>
              <wp:anchor distT="0" distB="0" distL="114300" distR="114300" simplePos="0" relativeHeight="251658241" behindDoc="0" locked="0" layoutInCell="1" allowOverlap="1" wp14:anchorId="2D4C3BD9" wp14:editId="4470E097">
                <wp:simplePos x="0" y="0"/>
                <wp:positionH relativeFrom="column">
                  <wp:posOffset>2808424</wp:posOffset>
                </wp:positionH>
                <wp:positionV relativeFrom="paragraph">
                  <wp:posOffset>0</wp:posOffset>
                </wp:positionV>
                <wp:extent cx="3317240" cy="2769235"/>
                <wp:effectExtent l="0" t="0" r="10160" b="12065"/>
                <wp:wrapSquare wrapText="bothSides"/>
                <wp:docPr id="3" name="Text Box 3"/>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75B2FD6F" w14:textId="7376C5C1" w:rsidR="00114FEE" w:rsidRPr="00656706" w:rsidRDefault="007A0290" w:rsidP="00114FEE">
                            <w:pPr>
                              <w:pStyle w:val="NormalWeb"/>
                              <w:jc w:val="center"/>
                              <w:rPr>
                                <w:rFonts w:ascii="Calibri" w:hAnsi="Calibri" w:cs="Calibri"/>
                                <w:b/>
                                <w:bCs/>
                                <w:sz w:val="22"/>
                                <w:szCs w:val="22"/>
                              </w:rPr>
                            </w:pPr>
                            <w:r>
                              <w:rPr>
                                <w:rFonts w:ascii="Calibri" w:hAnsi="Calibri" w:cs="Calibri"/>
                                <w:b/>
                                <w:bCs/>
                                <w:sz w:val="22"/>
                                <w:szCs w:val="22"/>
                              </w:rPr>
                              <w:t xml:space="preserve">Teacher Note: </w:t>
                            </w:r>
                            <w:r w:rsidR="00114FEE" w:rsidRPr="00656706">
                              <w:rPr>
                                <w:rFonts w:ascii="Calibri" w:hAnsi="Calibri" w:cs="Calibri"/>
                                <w:b/>
                                <w:bCs/>
                                <w:sz w:val="22"/>
                                <w:szCs w:val="22"/>
                              </w:rPr>
                              <w:t>Root vs Root Word</w:t>
                            </w:r>
                          </w:p>
                          <w:p w14:paraId="30348D83" w14:textId="77777777" w:rsidR="00114FEE" w:rsidRPr="00656706" w:rsidRDefault="00114FEE" w:rsidP="00114FEE">
                            <w:pPr>
                              <w:pStyle w:val="NormalWeb"/>
                              <w:rPr>
                                <w:rFonts w:ascii="Calibri" w:hAnsi="Calibri" w:cs="Calibri"/>
                                <w:sz w:val="22"/>
                                <w:szCs w:val="22"/>
                              </w:rPr>
                            </w:pPr>
                            <w:r w:rsidRPr="00656706">
                              <w:rPr>
                                <w:rFonts w:ascii="Calibri" w:hAnsi="Calibri" w:cs="Calibri"/>
                                <w:sz w:val="22"/>
                                <w:szCs w:val="22"/>
                              </w:rPr>
                              <w:t xml:space="preserve">Many English words are formed by taking basic words and adding combinations of prefixes and suffixes to them. A basic word to which affixes (prefixes and suffixes) are added is called a </w:t>
                            </w:r>
                            <w:r w:rsidRPr="00656706">
                              <w:rPr>
                                <w:rStyle w:val="Emphasis"/>
                                <w:rFonts w:ascii="Calibri" w:hAnsi="Calibri" w:cs="Calibri"/>
                                <w:sz w:val="22"/>
                                <w:szCs w:val="22"/>
                              </w:rPr>
                              <w:t>root word</w:t>
                            </w:r>
                            <w:r w:rsidRPr="00656706">
                              <w:rPr>
                                <w:rFonts w:ascii="Calibri" w:hAnsi="Calibri" w:cs="Calibri"/>
                                <w:sz w:val="22"/>
                                <w:szCs w:val="22"/>
                              </w:rPr>
                              <w:t xml:space="preserve"> because it forms the basis of a new word. The root word is also a word on its own. For example, the word </w:t>
                            </w:r>
                            <w:r w:rsidRPr="00656706">
                              <w:rPr>
                                <w:rStyle w:val="Emphasis"/>
                                <w:rFonts w:ascii="Calibri" w:hAnsi="Calibri" w:cs="Calibri"/>
                                <w:sz w:val="22"/>
                                <w:szCs w:val="22"/>
                              </w:rPr>
                              <w:t>lovely</w:t>
                            </w:r>
                            <w:r w:rsidRPr="00656706">
                              <w:rPr>
                                <w:rFonts w:ascii="Calibri" w:hAnsi="Calibri" w:cs="Calibri"/>
                                <w:sz w:val="22"/>
                                <w:szCs w:val="22"/>
                              </w:rPr>
                              <w:t xml:space="preserve"> consists of the word </w:t>
                            </w:r>
                            <w:r w:rsidRPr="00656706">
                              <w:rPr>
                                <w:rStyle w:val="Emphasis"/>
                                <w:rFonts w:ascii="Calibri" w:hAnsi="Calibri" w:cs="Calibri"/>
                                <w:sz w:val="22"/>
                                <w:szCs w:val="22"/>
                              </w:rPr>
                              <w:t>love</w:t>
                            </w:r>
                            <w:r w:rsidRPr="00656706">
                              <w:rPr>
                                <w:rFonts w:ascii="Calibri" w:hAnsi="Calibri" w:cs="Calibri"/>
                                <w:sz w:val="22"/>
                                <w:szCs w:val="22"/>
                              </w:rPr>
                              <w:t xml:space="preserve"> and the suffix </w:t>
                            </w:r>
                            <w:r w:rsidRPr="00656706">
                              <w:rPr>
                                <w:rStyle w:val="Emphasis"/>
                                <w:rFonts w:ascii="Calibri" w:hAnsi="Calibri" w:cs="Calibri"/>
                                <w:sz w:val="22"/>
                                <w:szCs w:val="22"/>
                              </w:rPr>
                              <w:t>-ly</w:t>
                            </w:r>
                            <w:r w:rsidRPr="00656706">
                              <w:rPr>
                                <w:rFonts w:ascii="Calibri" w:hAnsi="Calibri" w:cs="Calibri"/>
                                <w:sz w:val="22"/>
                                <w:szCs w:val="22"/>
                              </w:rPr>
                              <w:t xml:space="preserve">. </w:t>
                            </w:r>
                          </w:p>
                          <w:p w14:paraId="2862D87C" w14:textId="3E7BD8AF" w:rsidR="00114FEE" w:rsidRPr="00656706" w:rsidRDefault="00114FEE" w:rsidP="00114FEE">
                            <w:pPr>
                              <w:pStyle w:val="NormalWeb"/>
                              <w:rPr>
                                <w:rFonts w:ascii="Calibri" w:hAnsi="Calibri" w:cs="Calibri"/>
                                <w:sz w:val="22"/>
                                <w:szCs w:val="22"/>
                              </w:rPr>
                            </w:pPr>
                            <w:r w:rsidRPr="00656706">
                              <w:rPr>
                                <w:rFonts w:ascii="Calibri" w:hAnsi="Calibri" w:cs="Calibri"/>
                                <w:sz w:val="22"/>
                                <w:szCs w:val="22"/>
                              </w:rPr>
                              <w:t xml:space="preserve">In contrast, a </w:t>
                            </w:r>
                            <w:r w:rsidRPr="00656706">
                              <w:rPr>
                                <w:rStyle w:val="Emphasis"/>
                                <w:rFonts w:ascii="Calibri" w:hAnsi="Calibri" w:cs="Calibri"/>
                                <w:sz w:val="22"/>
                                <w:szCs w:val="22"/>
                              </w:rPr>
                              <w:t>root</w:t>
                            </w:r>
                            <w:r w:rsidRPr="00656706">
                              <w:rPr>
                                <w:rFonts w:ascii="Calibri" w:hAnsi="Calibri" w:cs="Calibri"/>
                                <w:sz w:val="22"/>
                                <w:szCs w:val="22"/>
                              </w:rPr>
                              <w:t xml:space="preserve"> is the basis of a new word, but it does not typically form a stand-alone word on its own. For example, the word </w:t>
                            </w:r>
                            <w:r w:rsidRPr="00656706">
                              <w:rPr>
                                <w:rStyle w:val="Emphasis"/>
                                <w:rFonts w:ascii="Calibri" w:hAnsi="Calibri" w:cs="Calibri"/>
                                <w:sz w:val="22"/>
                                <w:szCs w:val="22"/>
                              </w:rPr>
                              <w:t>reject</w:t>
                            </w:r>
                            <w:r w:rsidRPr="00656706">
                              <w:rPr>
                                <w:rFonts w:ascii="Calibri" w:hAnsi="Calibri" w:cs="Calibri"/>
                                <w:sz w:val="22"/>
                                <w:szCs w:val="22"/>
                              </w:rPr>
                              <w:t xml:space="preserve"> is made up of the prefix </w:t>
                            </w:r>
                            <w:r w:rsidRPr="00656706">
                              <w:rPr>
                                <w:rStyle w:val="Emphasis"/>
                                <w:rFonts w:ascii="Calibri" w:hAnsi="Calibri" w:cs="Calibri"/>
                                <w:sz w:val="22"/>
                                <w:szCs w:val="22"/>
                              </w:rPr>
                              <w:t>re-</w:t>
                            </w:r>
                            <w:r w:rsidRPr="00656706">
                              <w:rPr>
                                <w:rFonts w:ascii="Calibri" w:hAnsi="Calibri" w:cs="Calibri"/>
                                <w:sz w:val="22"/>
                                <w:szCs w:val="22"/>
                              </w:rPr>
                              <w:t xml:space="preserve"> and the Latin root </w:t>
                            </w:r>
                            <w:r w:rsidRPr="00656706">
                              <w:rPr>
                                <w:rStyle w:val="Emphasis"/>
                                <w:rFonts w:ascii="Calibri" w:hAnsi="Calibri" w:cs="Calibri"/>
                                <w:sz w:val="22"/>
                                <w:szCs w:val="22"/>
                              </w:rPr>
                              <w:t>ject</w:t>
                            </w:r>
                            <w:r w:rsidRPr="00656706">
                              <w:rPr>
                                <w:rFonts w:ascii="Calibri" w:hAnsi="Calibri" w:cs="Calibri"/>
                                <w:sz w:val="22"/>
                                <w:szCs w:val="22"/>
                              </w:rPr>
                              <w:t xml:space="preserve">, which is not a stand-alone word. </w:t>
                            </w:r>
                            <w:hyperlink r:id="rId17" w:history="1">
                              <w:r w:rsidRPr="00656706">
                                <w:rPr>
                                  <w:rStyle w:val="Hyperlink"/>
                                  <w:rFonts w:ascii="Calibri" w:hAnsi="Calibri" w:cs="Calibri"/>
                                  <w:sz w:val="22"/>
                                  <w:szCs w:val="22"/>
                                </w:rPr>
                                <w:t>Read more from Reading Rockets</w:t>
                              </w:r>
                            </w:hyperlink>
                            <w:r w:rsidRPr="00656706">
                              <w:rPr>
                                <w:rFonts w:ascii="Calibri" w:hAnsi="Calibri" w:cs="Calibri"/>
                                <w:sz w:val="22"/>
                                <w:szCs w:val="22"/>
                              </w:rPr>
                              <w:t>.</w:t>
                            </w:r>
                          </w:p>
                          <w:p w14:paraId="7317D068" w14:textId="77777777" w:rsidR="00114FEE" w:rsidRPr="00656706" w:rsidRDefault="00114FEE" w:rsidP="00114FEE">
                            <w:pPr>
                              <w:pStyle w:val="NormalWeb"/>
                              <w:rPr>
                                <w:rFonts w:ascii="Calibri" w:hAnsi="Calibri" w:cs="Calibri"/>
                                <w:sz w:val="22"/>
                                <w:szCs w:val="22"/>
                              </w:rPr>
                            </w:pPr>
                          </w:p>
                          <w:p w14:paraId="29C6A907" w14:textId="77777777" w:rsidR="00114FEE" w:rsidRPr="00656706" w:rsidRDefault="00114FEE">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4C3BD9" id="Text Box 3" o:spid="_x0000_s1027" type="#_x0000_t202" style="position:absolute;margin-left:221.15pt;margin-top:0;width:261.2pt;height:218.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" fillcolor="#0096ff" strokeweight=".5pt">
                <v:fill opacity="20303f"/>
                <v:textbox>
                  <w:txbxContent>
                    <w:p w14:paraId="75B2FD6F" w14:textId="7376C5C1" w:rsidR="00114FEE" w:rsidRPr="00656706" w:rsidRDefault="007A0290" w:rsidP="00114FEE">
                      <w:pPr>
                        <w:pStyle w:val="NormalWeb"/>
                        <w:jc w:val="center"/>
                        <w:rPr>
                          <w:rFonts w:ascii="Calibri" w:hAnsi="Calibri" w:cs="Calibri"/>
                          <w:b/>
                          <w:bCs/>
                          <w:sz w:val="22"/>
                          <w:szCs w:val="22"/>
                        </w:rPr>
                      </w:pPr>
                      <w:r>
                        <w:rPr>
                          <w:rFonts w:ascii="Calibri" w:hAnsi="Calibri" w:cs="Calibri"/>
                          <w:b/>
                          <w:bCs/>
                          <w:sz w:val="22"/>
                          <w:szCs w:val="22"/>
                        </w:rPr>
                        <w:t xml:space="preserve">Teacher Note: </w:t>
                      </w:r>
                      <w:r w:rsidR="00114FEE" w:rsidRPr="00656706">
                        <w:rPr>
                          <w:rFonts w:ascii="Calibri" w:hAnsi="Calibri" w:cs="Calibri"/>
                          <w:b/>
                          <w:bCs/>
                          <w:sz w:val="22"/>
                          <w:szCs w:val="22"/>
                        </w:rPr>
                        <w:t>Root vs Root Word</w:t>
                      </w:r>
                    </w:p>
                    <w:p w14:paraId="30348D83" w14:textId="77777777" w:rsidR="00114FEE" w:rsidRPr="00656706" w:rsidRDefault="00114FEE" w:rsidP="00114FEE">
                      <w:pPr>
                        <w:pStyle w:val="NormalWeb"/>
                        <w:rPr>
                          <w:rFonts w:ascii="Calibri" w:hAnsi="Calibri" w:cs="Calibri"/>
                          <w:sz w:val="22"/>
                          <w:szCs w:val="22"/>
                        </w:rPr>
                      </w:pPr>
                      <w:r w:rsidRPr="00656706">
                        <w:rPr>
                          <w:rFonts w:ascii="Calibri" w:hAnsi="Calibri" w:cs="Calibri"/>
                          <w:sz w:val="22"/>
                          <w:szCs w:val="22"/>
                        </w:rPr>
                        <w:t xml:space="preserve">Many English words are formed by taking basic words and adding combinations of prefixes and suffixes to them. A basic word to which affixes (prefixes and suffixes) are added is called a </w:t>
                      </w:r>
                      <w:r w:rsidRPr="00656706">
                        <w:rPr>
                          <w:rStyle w:val="Emphasis"/>
                          <w:rFonts w:ascii="Calibri" w:hAnsi="Calibri" w:cs="Calibri"/>
                          <w:sz w:val="22"/>
                          <w:szCs w:val="22"/>
                        </w:rPr>
                        <w:t>root word</w:t>
                      </w:r>
                      <w:r w:rsidRPr="00656706">
                        <w:rPr>
                          <w:rFonts w:ascii="Calibri" w:hAnsi="Calibri" w:cs="Calibri"/>
                          <w:sz w:val="22"/>
                          <w:szCs w:val="22"/>
                        </w:rPr>
                        <w:t xml:space="preserve"> because it forms the basis of a new word. The root word is also a word on its own. For example, the word </w:t>
                      </w:r>
                      <w:r w:rsidRPr="00656706">
                        <w:rPr>
                          <w:rStyle w:val="Emphasis"/>
                          <w:rFonts w:ascii="Calibri" w:hAnsi="Calibri" w:cs="Calibri"/>
                          <w:sz w:val="22"/>
                          <w:szCs w:val="22"/>
                        </w:rPr>
                        <w:t>lovely</w:t>
                      </w:r>
                      <w:r w:rsidRPr="00656706">
                        <w:rPr>
                          <w:rFonts w:ascii="Calibri" w:hAnsi="Calibri" w:cs="Calibri"/>
                          <w:sz w:val="22"/>
                          <w:szCs w:val="22"/>
                        </w:rPr>
                        <w:t xml:space="preserve"> consists of the word </w:t>
                      </w:r>
                      <w:r w:rsidRPr="00656706">
                        <w:rPr>
                          <w:rStyle w:val="Emphasis"/>
                          <w:rFonts w:ascii="Calibri" w:hAnsi="Calibri" w:cs="Calibri"/>
                          <w:sz w:val="22"/>
                          <w:szCs w:val="22"/>
                        </w:rPr>
                        <w:t>love</w:t>
                      </w:r>
                      <w:r w:rsidRPr="00656706">
                        <w:rPr>
                          <w:rFonts w:ascii="Calibri" w:hAnsi="Calibri" w:cs="Calibri"/>
                          <w:sz w:val="22"/>
                          <w:szCs w:val="22"/>
                        </w:rPr>
                        <w:t xml:space="preserve"> and the </w:t>
                      </w:r>
                      <w:proofErr w:type="gramStart"/>
                      <w:r w:rsidRPr="00656706">
                        <w:rPr>
                          <w:rFonts w:ascii="Calibri" w:hAnsi="Calibri" w:cs="Calibri"/>
                          <w:sz w:val="22"/>
                          <w:szCs w:val="22"/>
                        </w:rPr>
                        <w:t xml:space="preserve">suffix </w:t>
                      </w:r>
                      <w:r w:rsidRPr="00656706">
                        <w:rPr>
                          <w:rStyle w:val="Emphasis"/>
                          <w:rFonts w:ascii="Calibri" w:hAnsi="Calibri" w:cs="Calibri"/>
                          <w:sz w:val="22"/>
                          <w:szCs w:val="22"/>
                        </w:rPr>
                        <w:t>-</w:t>
                      </w:r>
                      <w:proofErr w:type="spellStart"/>
                      <w:r w:rsidRPr="00656706">
                        <w:rPr>
                          <w:rStyle w:val="Emphasis"/>
                          <w:rFonts w:ascii="Calibri" w:hAnsi="Calibri" w:cs="Calibri"/>
                          <w:sz w:val="22"/>
                          <w:szCs w:val="22"/>
                        </w:rPr>
                        <w:t>ly</w:t>
                      </w:r>
                      <w:proofErr w:type="spellEnd"/>
                      <w:proofErr w:type="gramEnd"/>
                      <w:r w:rsidRPr="00656706">
                        <w:rPr>
                          <w:rFonts w:ascii="Calibri" w:hAnsi="Calibri" w:cs="Calibri"/>
                          <w:sz w:val="22"/>
                          <w:szCs w:val="22"/>
                        </w:rPr>
                        <w:t xml:space="preserve">. </w:t>
                      </w:r>
                    </w:p>
                    <w:p w14:paraId="2862D87C" w14:textId="3E7BD8AF" w:rsidR="00114FEE" w:rsidRPr="00656706" w:rsidRDefault="00114FEE" w:rsidP="00114FEE">
                      <w:pPr>
                        <w:pStyle w:val="NormalWeb"/>
                        <w:rPr>
                          <w:rFonts w:ascii="Calibri" w:hAnsi="Calibri" w:cs="Calibri"/>
                          <w:sz w:val="22"/>
                          <w:szCs w:val="22"/>
                        </w:rPr>
                      </w:pPr>
                      <w:r w:rsidRPr="00656706">
                        <w:rPr>
                          <w:rFonts w:ascii="Calibri" w:hAnsi="Calibri" w:cs="Calibri"/>
                          <w:sz w:val="22"/>
                          <w:szCs w:val="22"/>
                        </w:rPr>
                        <w:t xml:space="preserve">In contrast, a </w:t>
                      </w:r>
                      <w:r w:rsidRPr="00656706">
                        <w:rPr>
                          <w:rStyle w:val="Emphasis"/>
                          <w:rFonts w:ascii="Calibri" w:hAnsi="Calibri" w:cs="Calibri"/>
                          <w:sz w:val="22"/>
                          <w:szCs w:val="22"/>
                        </w:rPr>
                        <w:t>root</w:t>
                      </w:r>
                      <w:r w:rsidRPr="00656706">
                        <w:rPr>
                          <w:rFonts w:ascii="Calibri" w:hAnsi="Calibri" w:cs="Calibri"/>
                          <w:sz w:val="22"/>
                          <w:szCs w:val="22"/>
                        </w:rPr>
                        <w:t xml:space="preserve"> is the basis of a new word, but it does not typically form a stand-alone word on its own. For example, the word </w:t>
                      </w:r>
                      <w:r w:rsidRPr="00656706">
                        <w:rPr>
                          <w:rStyle w:val="Emphasis"/>
                          <w:rFonts w:ascii="Calibri" w:hAnsi="Calibri" w:cs="Calibri"/>
                          <w:sz w:val="22"/>
                          <w:szCs w:val="22"/>
                        </w:rPr>
                        <w:t>reject</w:t>
                      </w:r>
                      <w:r w:rsidRPr="00656706">
                        <w:rPr>
                          <w:rFonts w:ascii="Calibri" w:hAnsi="Calibri" w:cs="Calibri"/>
                          <w:sz w:val="22"/>
                          <w:szCs w:val="22"/>
                        </w:rPr>
                        <w:t xml:space="preserve"> is made up of the prefix </w:t>
                      </w:r>
                      <w:r w:rsidRPr="00656706">
                        <w:rPr>
                          <w:rStyle w:val="Emphasis"/>
                          <w:rFonts w:ascii="Calibri" w:hAnsi="Calibri" w:cs="Calibri"/>
                          <w:sz w:val="22"/>
                          <w:szCs w:val="22"/>
                        </w:rPr>
                        <w:t>re-</w:t>
                      </w:r>
                      <w:r w:rsidRPr="00656706">
                        <w:rPr>
                          <w:rFonts w:ascii="Calibri" w:hAnsi="Calibri" w:cs="Calibri"/>
                          <w:sz w:val="22"/>
                          <w:szCs w:val="22"/>
                        </w:rPr>
                        <w:t xml:space="preserve"> and the Latin root </w:t>
                      </w:r>
                      <w:proofErr w:type="spellStart"/>
                      <w:r w:rsidRPr="00656706">
                        <w:rPr>
                          <w:rStyle w:val="Emphasis"/>
                          <w:rFonts w:ascii="Calibri" w:hAnsi="Calibri" w:cs="Calibri"/>
                          <w:sz w:val="22"/>
                          <w:szCs w:val="22"/>
                        </w:rPr>
                        <w:t>ject</w:t>
                      </w:r>
                      <w:proofErr w:type="spellEnd"/>
                      <w:r w:rsidRPr="00656706">
                        <w:rPr>
                          <w:rFonts w:ascii="Calibri" w:hAnsi="Calibri" w:cs="Calibri"/>
                          <w:sz w:val="22"/>
                          <w:szCs w:val="22"/>
                        </w:rPr>
                        <w:t xml:space="preserve">, which is not a stand-alone word. </w:t>
                      </w:r>
                      <w:hyperlink r:id="rId18" w:history="1">
                        <w:r w:rsidRPr="00656706">
                          <w:rPr>
                            <w:rStyle w:val="Hyperlink"/>
                            <w:rFonts w:ascii="Calibri" w:hAnsi="Calibri" w:cs="Calibri"/>
                            <w:sz w:val="22"/>
                            <w:szCs w:val="22"/>
                          </w:rPr>
                          <w:t>Read more from Reading Rockets</w:t>
                        </w:r>
                      </w:hyperlink>
                      <w:r w:rsidRPr="00656706">
                        <w:rPr>
                          <w:rFonts w:ascii="Calibri" w:hAnsi="Calibri" w:cs="Calibri"/>
                          <w:sz w:val="22"/>
                          <w:szCs w:val="22"/>
                        </w:rPr>
                        <w:t>.</w:t>
                      </w:r>
                    </w:p>
                    <w:p w14:paraId="7317D068" w14:textId="77777777" w:rsidR="00114FEE" w:rsidRPr="00656706" w:rsidRDefault="00114FEE" w:rsidP="00114FEE">
                      <w:pPr>
                        <w:pStyle w:val="NormalWeb"/>
                        <w:rPr>
                          <w:rFonts w:ascii="Calibri" w:hAnsi="Calibri" w:cs="Calibri"/>
                          <w:sz w:val="22"/>
                          <w:szCs w:val="22"/>
                        </w:rPr>
                      </w:pPr>
                    </w:p>
                    <w:p w14:paraId="29C6A907" w14:textId="77777777" w:rsidR="00114FEE" w:rsidRPr="00656706" w:rsidRDefault="00114FEE">
                      <w:pPr>
                        <w:rPr>
                          <w:rFonts w:ascii="Calibri" w:hAnsi="Calibri" w:cs="Calibri"/>
                          <w:sz w:val="22"/>
                          <w:szCs w:val="22"/>
                        </w:rPr>
                      </w:pPr>
                    </w:p>
                  </w:txbxContent>
                </v:textbox>
                <w10:wrap type="square"/>
              </v:shape>
            </w:pict>
          </mc:Fallback>
        </mc:AlternateContent>
      </w:r>
      <w:r w:rsidR="004D4220" w:rsidRPr="00B74569">
        <w:rPr>
          <w:rFonts w:ascii="Calibri" w:hAnsi="Calibri" w:cs="Calibri"/>
          <w:b/>
          <w:bCs/>
        </w:rPr>
        <w:t>Materials:</w:t>
      </w:r>
    </w:p>
    <w:p w14:paraId="5B5DEC83" w14:textId="46E3E158" w:rsidR="004D4220" w:rsidRPr="00B74569" w:rsidRDefault="004D4220" w:rsidP="00C92557">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Copies of the NHGRI fact sheet “</w:t>
      </w:r>
      <w:hyperlink r:id="rId19" w:history="1">
        <w:r w:rsidRPr="00B74569">
          <w:rPr>
            <w:rStyle w:val="Hyperlink"/>
            <w:rFonts w:ascii="Calibri" w:hAnsi="Calibri" w:cs="Calibri"/>
            <w:sz w:val="24"/>
            <w:szCs w:val="24"/>
          </w:rPr>
          <w:t>Eugenics and Scientific Racism</w:t>
        </w:r>
      </w:hyperlink>
      <w:r w:rsidRPr="00B74569">
        <w:rPr>
          <w:rFonts w:ascii="Calibri" w:hAnsi="Calibri" w:cs="Calibri"/>
          <w:sz w:val="24"/>
          <w:szCs w:val="24"/>
        </w:rPr>
        <w:t>”</w:t>
      </w:r>
    </w:p>
    <w:p w14:paraId="3D4742E5" w14:textId="77E6F91B" w:rsidR="004D4220" w:rsidRPr="00B74569" w:rsidRDefault="004D4220" w:rsidP="00C92557">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Classroom White/Green/Black Board or other recording surface</w:t>
      </w:r>
    </w:p>
    <w:p w14:paraId="71DE14D8" w14:textId="345232DB" w:rsidR="004D4220" w:rsidRPr="00B74569" w:rsidRDefault="004D4220" w:rsidP="00C92557">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Clipboards (or any hard surface) and pencils for each student</w:t>
      </w:r>
    </w:p>
    <w:p w14:paraId="6FD29183" w14:textId="4C839566" w:rsidR="004D4220" w:rsidRPr="00B74569" w:rsidRDefault="00EE3629" w:rsidP="00C92557">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Project Folder: s</w:t>
      </w:r>
      <w:r w:rsidR="004D4220" w:rsidRPr="00B74569">
        <w:rPr>
          <w:rFonts w:ascii="Calibri" w:hAnsi="Calibri" w:cs="Calibri"/>
          <w:sz w:val="24"/>
          <w:szCs w:val="24"/>
        </w:rPr>
        <w:t>tudent folder to collect mini-unit material</w:t>
      </w:r>
      <w:r w:rsidRPr="00B74569">
        <w:rPr>
          <w:rFonts w:ascii="Calibri" w:hAnsi="Calibri" w:cs="Calibri"/>
          <w:sz w:val="24"/>
          <w:szCs w:val="24"/>
        </w:rPr>
        <w:t xml:space="preserve"> </w:t>
      </w:r>
    </w:p>
    <w:p w14:paraId="207FADB5" w14:textId="7373CB12" w:rsidR="0006034A" w:rsidRPr="00B74569" w:rsidRDefault="0006034A" w:rsidP="00C92557">
      <w:pPr>
        <w:spacing w:after="240"/>
        <w:rPr>
          <w:rFonts w:ascii="Calibri" w:hAnsi="Calibri" w:cs="Calibri"/>
          <w:b/>
          <w:bCs/>
          <w:sz w:val="32"/>
          <w:szCs w:val="32"/>
        </w:rPr>
      </w:pPr>
    </w:p>
    <w:p w14:paraId="317010E1" w14:textId="320955BD" w:rsidR="00C50E1A" w:rsidRPr="00B74569" w:rsidRDefault="00C92557" w:rsidP="00C92557">
      <w:pPr>
        <w:spacing w:after="240"/>
        <w:rPr>
          <w:rFonts w:ascii="Calibri" w:hAnsi="Calibri" w:cs="Calibri"/>
          <w:sz w:val="28"/>
          <w:szCs w:val="28"/>
          <w:u w:val="single"/>
        </w:rPr>
      </w:pPr>
      <w:r w:rsidRPr="00B74569">
        <w:rPr>
          <w:rFonts w:ascii="Calibri" w:hAnsi="Calibri" w:cs="Calibri"/>
          <w:b/>
          <w:bCs/>
          <w:sz w:val="28"/>
          <w:szCs w:val="28"/>
          <w:u w:val="single"/>
        </w:rPr>
        <w:t>Lesson Plan</w:t>
      </w:r>
    </w:p>
    <w:p w14:paraId="77C577FA" w14:textId="76CADBD5" w:rsidR="00C5008C" w:rsidRPr="00B74569" w:rsidRDefault="00C5008C" w:rsidP="00C92557">
      <w:pPr>
        <w:pStyle w:val="ListParagraph"/>
        <w:numPr>
          <w:ilvl w:val="0"/>
          <w:numId w:val="5"/>
        </w:numPr>
        <w:spacing w:after="240"/>
        <w:rPr>
          <w:rFonts w:ascii="Calibri" w:hAnsi="Calibri" w:cs="Calibri"/>
          <w:b/>
          <w:bCs/>
        </w:rPr>
      </w:pPr>
      <w:r w:rsidRPr="00B74569">
        <w:rPr>
          <w:rFonts w:ascii="Calibri" w:hAnsi="Calibri" w:cs="Calibri"/>
          <w:b/>
          <w:bCs/>
        </w:rPr>
        <w:t>Plan for vocabulary activity</w:t>
      </w:r>
      <w:r w:rsidR="00E7783E" w:rsidRPr="00B74569">
        <w:rPr>
          <w:rFonts w:ascii="Calibri" w:hAnsi="Calibri" w:cs="Calibri"/>
          <w:b/>
          <w:bCs/>
        </w:rPr>
        <w:t xml:space="preserve"> by previewing document</w:t>
      </w:r>
    </w:p>
    <w:p w14:paraId="24B602C2" w14:textId="77777777" w:rsidR="001E1B0F" w:rsidRPr="00B74569" w:rsidRDefault="0069136A" w:rsidP="001E1B0F">
      <w:pPr>
        <w:pStyle w:val="ListParagraph"/>
        <w:numPr>
          <w:ilvl w:val="1"/>
          <w:numId w:val="5"/>
        </w:numPr>
        <w:spacing w:after="240"/>
        <w:rPr>
          <w:rFonts w:ascii="Calibri" w:hAnsi="Calibri" w:cs="Calibri"/>
        </w:rPr>
      </w:pPr>
      <w:r w:rsidRPr="00B74569">
        <w:rPr>
          <w:rFonts w:ascii="Calibri" w:hAnsi="Calibri" w:cs="Calibri"/>
        </w:rPr>
        <w:t xml:space="preserve">Prior to beginning the lesson, review </w:t>
      </w:r>
      <w:r w:rsidR="00E030EF" w:rsidRPr="00B74569">
        <w:rPr>
          <w:rFonts w:ascii="Calibri" w:hAnsi="Calibri" w:cs="Calibri"/>
        </w:rPr>
        <w:t>the fact sheet document and identify</w:t>
      </w:r>
      <w:r w:rsidR="00267334" w:rsidRPr="00B74569">
        <w:rPr>
          <w:rFonts w:ascii="Calibri" w:hAnsi="Calibri" w:cs="Calibri"/>
        </w:rPr>
        <w:t xml:space="preserve"> vocabulary words where</w:t>
      </w:r>
      <w:r w:rsidR="00C91F73" w:rsidRPr="00B74569">
        <w:rPr>
          <w:rFonts w:ascii="Calibri" w:hAnsi="Calibri" w:cs="Calibri"/>
        </w:rPr>
        <w:t xml:space="preserve"> the meaning is not clear in sentence context (e</w:t>
      </w:r>
      <w:r w:rsidR="00942F41" w:rsidRPr="00B74569">
        <w:rPr>
          <w:rFonts w:ascii="Calibri" w:hAnsi="Calibri" w:cs="Calibri"/>
        </w:rPr>
        <w:t>.g.</w:t>
      </w:r>
      <w:r w:rsidR="00C91F73" w:rsidRPr="00B74569">
        <w:rPr>
          <w:rFonts w:ascii="Calibri" w:hAnsi="Calibri" w:cs="Calibri"/>
        </w:rPr>
        <w:t xml:space="preserve">, </w:t>
      </w:r>
      <w:r w:rsidR="00942F41" w:rsidRPr="00B74569">
        <w:rPr>
          <w:rFonts w:ascii="Calibri" w:hAnsi="Calibri" w:cs="Calibri"/>
        </w:rPr>
        <w:t>marginalized, immoral, misappropriation, xenophobia, ableism, etc.)</w:t>
      </w:r>
      <w:r w:rsidR="00EC1621" w:rsidRPr="00B74569">
        <w:rPr>
          <w:rFonts w:ascii="Calibri" w:hAnsi="Calibri" w:cs="Calibri"/>
        </w:rPr>
        <w:t>. Students</w:t>
      </w:r>
      <w:r w:rsidR="002325FA" w:rsidRPr="00B74569">
        <w:rPr>
          <w:rFonts w:ascii="Calibri" w:hAnsi="Calibri" w:cs="Calibri"/>
        </w:rPr>
        <w:t xml:space="preserve"> will be working with these words throughout the lesson, so consider</w:t>
      </w:r>
      <w:r w:rsidR="001B7F86" w:rsidRPr="00B74569">
        <w:rPr>
          <w:rFonts w:ascii="Calibri" w:hAnsi="Calibri" w:cs="Calibri"/>
        </w:rPr>
        <w:t xml:space="preserve"> potential meaning-driven scaffolds for decoding these words. </w:t>
      </w:r>
      <w:r w:rsidR="00714B67" w:rsidRPr="00B74569">
        <w:rPr>
          <w:rFonts w:ascii="Calibri" w:hAnsi="Calibri" w:cs="Calibri"/>
        </w:rPr>
        <w:t>We</w:t>
      </w:r>
      <w:r w:rsidR="0066358D" w:rsidRPr="00B74569">
        <w:rPr>
          <w:rFonts w:ascii="Calibri" w:hAnsi="Calibri" w:cs="Calibri"/>
        </w:rPr>
        <w:t xml:space="preserve"> recommend looking up the word’s</w:t>
      </w:r>
      <w:r w:rsidR="00D53DA5" w:rsidRPr="00B74569">
        <w:rPr>
          <w:rFonts w:ascii="Calibri" w:hAnsi="Calibri" w:cs="Calibri"/>
        </w:rPr>
        <w:t xml:space="preserve"> core meaning – it’s root word or root </w:t>
      </w:r>
      <w:r w:rsidR="00011649" w:rsidRPr="00B74569">
        <w:rPr>
          <w:rFonts w:ascii="Calibri" w:hAnsi="Calibri" w:cs="Calibri"/>
        </w:rPr>
        <w:t>–</w:t>
      </w:r>
      <w:r w:rsidR="00D53DA5" w:rsidRPr="00B74569">
        <w:rPr>
          <w:rFonts w:ascii="Calibri" w:hAnsi="Calibri" w:cs="Calibri"/>
        </w:rPr>
        <w:t xml:space="preserve"> </w:t>
      </w:r>
      <w:r w:rsidR="00011649" w:rsidRPr="00B74569">
        <w:rPr>
          <w:rFonts w:ascii="Calibri" w:hAnsi="Calibri" w:cs="Calibri"/>
        </w:rPr>
        <w:t xml:space="preserve">and any unfamiliar affixes. </w:t>
      </w:r>
    </w:p>
    <w:p w14:paraId="5EDD8FB7" w14:textId="77777777" w:rsidR="001E1B0F" w:rsidRPr="00B74569" w:rsidRDefault="001E1B0F" w:rsidP="001E1B0F">
      <w:pPr>
        <w:pStyle w:val="ListParagraph"/>
        <w:spacing w:after="240"/>
        <w:ind w:left="1440"/>
        <w:rPr>
          <w:rFonts w:ascii="Calibri" w:hAnsi="Calibri" w:cs="Calibri"/>
        </w:rPr>
      </w:pPr>
    </w:p>
    <w:p w14:paraId="2DAF621D" w14:textId="75948C76" w:rsidR="00114834" w:rsidRPr="00B74569" w:rsidRDefault="00114834" w:rsidP="001E1B0F">
      <w:pPr>
        <w:pStyle w:val="ListParagraph"/>
        <w:numPr>
          <w:ilvl w:val="1"/>
          <w:numId w:val="5"/>
        </w:numPr>
        <w:spacing w:after="240"/>
        <w:rPr>
          <w:rFonts w:ascii="Calibri" w:hAnsi="Calibri" w:cs="Calibri"/>
        </w:rPr>
      </w:pPr>
      <w:r w:rsidRPr="00B74569">
        <w:rPr>
          <w:rFonts w:ascii="Calibri" w:hAnsi="Calibri" w:cs="Calibri"/>
        </w:rPr>
        <w:t xml:space="preserve">Make a list of these </w:t>
      </w:r>
      <w:r w:rsidR="00831080" w:rsidRPr="00B74569">
        <w:rPr>
          <w:rFonts w:ascii="Calibri" w:hAnsi="Calibri" w:cs="Calibri"/>
        </w:rPr>
        <w:t>words and</w:t>
      </w:r>
      <w:r w:rsidRPr="00B74569">
        <w:rPr>
          <w:rFonts w:ascii="Calibri" w:hAnsi="Calibri" w:cs="Calibri"/>
        </w:rPr>
        <w:t xml:space="preserve"> keep it for use on 3 below. </w:t>
      </w:r>
    </w:p>
    <w:p w14:paraId="641C58FD" w14:textId="77777777" w:rsidR="00212EED" w:rsidRPr="00B74569" w:rsidRDefault="00212EED" w:rsidP="00212EED">
      <w:pPr>
        <w:pStyle w:val="ListParagraph"/>
        <w:spacing w:after="240"/>
        <w:ind w:left="1440"/>
        <w:rPr>
          <w:rFonts w:ascii="Calibri" w:hAnsi="Calibri" w:cs="Calibri"/>
        </w:rPr>
      </w:pPr>
    </w:p>
    <w:p w14:paraId="03E2A928" w14:textId="6206C306" w:rsidR="00C5008C" w:rsidRPr="00B74569" w:rsidRDefault="00C5008C" w:rsidP="00C92557">
      <w:pPr>
        <w:pStyle w:val="ListParagraph"/>
        <w:numPr>
          <w:ilvl w:val="0"/>
          <w:numId w:val="5"/>
        </w:numPr>
        <w:spacing w:after="240"/>
        <w:rPr>
          <w:rFonts w:ascii="Calibri" w:hAnsi="Calibri" w:cs="Calibri"/>
        </w:rPr>
      </w:pPr>
      <w:r w:rsidRPr="00B74569">
        <w:rPr>
          <w:rFonts w:ascii="Calibri" w:hAnsi="Calibri" w:cs="Calibri"/>
          <w:b/>
          <w:bCs/>
        </w:rPr>
        <w:t>Introduce mini-unit</w:t>
      </w:r>
      <w:r w:rsidR="00E7783E" w:rsidRPr="00B74569">
        <w:rPr>
          <w:rFonts w:ascii="Calibri" w:hAnsi="Calibri" w:cs="Calibri"/>
          <w:b/>
          <w:bCs/>
        </w:rPr>
        <w:t xml:space="preserve"> and discuss learning goals</w:t>
      </w:r>
    </w:p>
    <w:p w14:paraId="44AC2A19" w14:textId="77777777" w:rsidR="001E1B0F" w:rsidRPr="00B74569" w:rsidRDefault="002A01B8" w:rsidP="001E1B0F">
      <w:pPr>
        <w:pStyle w:val="ListParagraph"/>
        <w:numPr>
          <w:ilvl w:val="1"/>
          <w:numId w:val="5"/>
        </w:numPr>
        <w:spacing w:after="240"/>
        <w:rPr>
          <w:rFonts w:ascii="Calibri" w:hAnsi="Calibri" w:cs="Calibri"/>
        </w:rPr>
      </w:pPr>
      <w:r w:rsidRPr="00B74569">
        <w:rPr>
          <w:rFonts w:ascii="Calibri" w:hAnsi="Calibri" w:cs="Calibri"/>
        </w:rPr>
        <w:t>Introduce this mini-unit as connected to pre</w:t>
      </w:r>
      <w:r w:rsidR="00BA5347" w:rsidRPr="00B74569">
        <w:rPr>
          <w:rFonts w:ascii="Calibri" w:hAnsi="Calibri" w:cs="Calibri"/>
        </w:rPr>
        <w:t xml:space="preserve">vious work completed with </w:t>
      </w:r>
      <w:proofErr w:type="spellStart"/>
      <w:r w:rsidR="00BA5347" w:rsidRPr="00B74569">
        <w:rPr>
          <w:rFonts w:ascii="Calibri" w:hAnsi="Calibri" w:cs="Calibri"/>
        </w:rPr>
        <w:t>yur</w:t>
      </w:r>
      <w:proofErr w:type="spellEnd"/>
      <w:r w:rsidR="00BA5347" w:rsidRPr="00B74569">
        <w:rPr>
          <w:rFonts w:ascii="Calibri" w:hAnsi="Calibri" w:cs="Calibri"/>
        </w:rPr>
        <w:t xml:space="preserve"> class—for example, exploring movements</w:t>
      </w:r>
      <w:r w:rsidR="001054EB" w:rsidRPr="00B74569">
        <w:rPr>
          <w:rFonts w:ascii="Calibri" w:hAnsi="Calibri" w:cs="Calibri"/>
        </w:rPr>
        <w:t xml:space="preserve"> that have affected people throughout history, or analyzing primary documents. </w:t>
      </w:r>
    </w:p>
    <w:p w14:paraId="445511A1" w14:textId="77777777" w:rsidR="001E1B0F" w:rsidRPr="00B74569" w:rsidRDefault="001E1B0F" w:rsidP="001E1B0F">
      <w:pPr>
        <w:pStyle w:val="ListParagraph"/>
        <w:spacing w:after="240"/>
        <w:ind w:left="1440"/>
        <w:rPr>
          <w:rFonts w:ascii="Calibri" w:hAnsi="Calibri" w:cs="Calibri"/>
        </w:rPr>
      </w:pPr>
    </w:p>
    <w:p w14:paraId="477D6A04" w14:textId="1BD7E411" w:rsidR="004F04F3" w:rsidRPr="00B74569" w:rsidRDefault="00EE608E" w:rsidP="001E1B0F">
      <w:pPr>
        <w:pStyle w:val="ListParagraph"/>
        <w:numPr>
          <w:ilvl w:val="1"/>
          <w:numId w:val="5"/>
        </w:numPr>
        <w:spacing w:after="240"/>
        <w:rPr>
          <w:rFonts w:ascii="Calibri" w:hAnsi="Calibri" w:cs="Calibri"/>
        </w:rPr>
      </w:pPr>
      <w:r w:rsidRPr="00B74569">
        <w:rPr>
          <w:rFonts w:ascii="Calibri" w:hAnsi="Calibri" w:cs="Calibri"/>
        </w:rPr>
        <w:t xml:space="preserve">Set the scene for the lesson by </w:t>
      </w:r>
      <w:r w:rsidR="00BA2E8D" w:rsidRPr="00B74569">
        <w:rPr>
          <w:rFonts w:ascii="Calibri" w:hAnsi="Calibri" w:cs="Calibri"/>
        </w:rPr>
        <w:t>giving students an overview</w:t>
      </w:r>
      <w:r w:rsidR="00CF2D3A" w:rsidRPr="00B74569">
        <w:rPr>
          <w:rFonts w:ascii="Calibri" w:hAnsi="Calibri" w:cs="Calibri"/>
        </w:rPr>
        <w:t xml:space="preserve"> of what they’re going to study</w:t>
      </w:r>
      <w:r w:rsidR="00C3512A" w:rsidRPr="00B74569">
        <w:rPr>
          <w:rFonts w:ascii="Calibri" w:hAnsi="Calibri" w:cs="Calibri"/>
        </w:rPr>
        <w:t xml:space="preserve"> throughout the unit</w:t>
      </w:r>
      <w:r w:rsidR="00CF2D3A" w:rsidRPr="00B74569">
        <w:rPr>
          <w:rFonts w:ascii="Calibri" w:hAnsi="Calibri" w:cs="Calibri"/>
        </w:rPr>
        <w:t xml:space="preserve"> and specific aims for the lesson.</w:t>
      </w:r>
      <w:r w:rsidR="00C3512A" w:rsidRPr="00B74569">
        <w:rPr>
          <w:rFonts w:ascii="Calibri" w:hAnsi="Calibri" w:cs="Calibri"/>
        </w:rPr>
        <w:t xml:space="preserve"> </w:t>
      </w:r>
      <w:r w:rsidR="00853811" w:rsidRPr="00B74569">
        <w:rPr>
          <w:rFonts w:ascii="Calibri" w:hAnsi="Calibri" w:cs="Calibri"/>
        </w:rPr>
        <w:t xml:space="preserve">For example, you might say: </w:t>
      </w:r>
    </w:p>
    <w:p w14:paraId="0D87D6EC" w14:textId="0E9222D6" w:rsidR="00EE608E" w:rsidRPr="00B74569" w:rsidRDefault="00CC4571" w:rsidP="00C92557">
      <w:pPr>
        <w:pStyle w:val="ListParagraph"/>
        <w:numPr>
          <w:ilvl w:val="2"/>
          <w:numId w:val="5"/>
        </w:numPr>
        <w:spacing w:after="240"/>
        <w:rPr>
          <w:rFonts w:ascii="Calibri" w:hAnsi="Calibri" w:cs="Calibri"/>
        </w:rPr>
      </w:pPr>
      <w:r w:rsidRPr="00B74569">
        <w:rPr>
          <w:rFonts w:ascii="Calibri" w:hAnsi="Calibri" w:cs="Calibri"/>
          <w:i/>
          <w:iCs/>
        </w:rPr>
        <w:t>For the next few classes, we’re going to critically use primary sources and the Internet to</w:t>
      </w:r>
      <w:r w:rsidR="003666CD" w:rsidRPr="00B74569">
        <w:rPr>
          <w:rFonts w:ascii="Calibri" w:hAnsi="Calibri" w:cs="Calibri"/>
          <w:i/>
          <w:iCs/>
        </w:rPr>
        <w:t xml:space="preserve"> examine some challenging historical topics. Specifically, </w:t>
      </w:r>
      <w:r w:rsidR="004F04F3" w:rsidRPr="00B74569">
        <w:rPr>
          <w:rFonts w:ascii="Calibri" w:hAnsi="Calibri" w:cs="Calibri"/>
          <w:i/>
          <w:iCs/>
        </w:rPr>
        <w:t xml:space="preserve">we’ll be using </w:t>
      </w:r>
      <w:r w:rsidR="00047083" w:rsidRPr="00B74569">
        <w:rPr>
          <w:rFonts w:ascii="Calibri" w:hAnsi="Calibri" w:cs="Calibri"/>
          <w:i/>
          <w:iCs/>
        </w:rPr>
        <w:t>nationally respected</w:t>
      </w:r>
      <w:r w:rsidR="004F04F3" w:rsidRPr="00B74569">
        <w:rPr>
          <w:rFonts w:ascii="Calibri" w:hAnsi="Calibri" w:cs="Calibri"/>
          <w:i/>
          <w:iCs/>
        </w:rPr>
        <w:t xml:space="preserve"> sources </w:t>
      </w:r>
      <w:r w:rsidR="003666CD" w:rsidRPr="00B74569">
        <w:rPr>
          <w:rFonts w:ascii="Calibri" w:hAnsi="Calibri" w:cs="Calibri"/>
          <w:i/>
          <w:iCs/>
        </w:rPr>
        <w:t xml:space="preserve"> to explore the history of </w:t>
      </w:r>
      <w:r w:rsidR="00582D29" w:rsidRPr="00B74569">
        <w:rPr>
          <w:rFonts w:ascii="Calibri" w:hAnsi="Calibri" w:cs="Calibri"/>
          <w:i/>
          <w:iCs/>
        </w:rPr>
        <w:t>eugenics and scientific racism</w:t>
      </w:r>
      <w:r w:rsidR="0089409D" w:rsidRPr="00B74569">
        <w:rPr>
          <w:rFonts w:ascii="Calibri" w:hAnsi="Calibri" w:cs="Calibri"/>
          <w:i/>
          <w:iCs/>
        </w:rPr>
        <w:t xml:space="preserve"> here in America, as well as across the world.</w:t>
      </w:r>
      <w:r w:rsidR="0089409D" w:rsidRPr="00B74569">
        <w:rPr>
          <w:rFonts w:ascii="Calibri" w:hAnsi="Calibri" w:cs="Calibri"/>
        </w:rPr>
        <w:t xml:space="preserve"> </w:t>
      </w:r>
    </w:p>
    <w:p w14:paraId="174F1AF3" w14:textId="77777777" w:rsidR="001E1B0F" w:rsidRPr="00B74569" w:rsidRDefault="001E1B0F" w:rsidP="001E1B0F">
      <w:pPr>
        <w:pStyle w:val="ListParagraph"/>
        <w:spacing w:after="240"/>
        <w:ind w:left="2160"/>
        <w:rPr>
          <w:rFonts w:ascii="Calibri" w:hAnsi="Calibri" w:cs="Calibri"/>
        </w:rPr>
      </w:pPr>
    </w:p>
    <w:p w14:paraId="3EA9FA31" w14:textId="726FBD7C" w:rsidR="004F04F3" w:rsidRPr="00B74569" w:rsidRDefault="004F04F3" w:rsidP="00C92557">
      <w:pPr>
        <w:pStyle w:val="ListParagraph"/>
        <w:numPr>
          <w:ilvl w:val="2"/>
          <w:numId w:val="5"/>
        </w:numPr>
        <w:spacing w:after="240"/>
        <w:rPr>
          <w:rFonts w:ascii="Calibri" w:hAnsi="Calibri" w:cs="Calibri"/>
          <w:i/>
          <w:iCs/>
        </w:rPr>
      </w:pPr>
      <w:r w:rsidRPr="00B74569">
        <w:rPr>
          <w:rFonts w:ascii="Calibri" w:hAnsi="Calibri" w:cs="Calibri"/>
          <w:i/>
          <w:iCs/>
        </w:rPr>
        <w:t>For our lesson [today/tomorrow]</w:t>
      </w:r>
      <w:r w:rsidR="00F640FB" w:rsidRPr="00B74569">
        <w:rPr>
          <w:rFonts w:ascii="Calibri" w:hAnsi="Calibri" w:cs="Calibri"/>
          <w:i/>
          <w:iCs/>
        </w:rPr>
        <w:t>, we’re going to equip ourselves with background knowledge</w:t>
      </w:r>
      <w:r w:rsidR="00857D27" w:rsidRPr="00B74569">
        <w:rPr>
          <w:rFonts w:ascii="Calibri" w:hAnsi="Calibri" w:cs="Calibri"/>
          <w:i/>
          <w:iCs/>
        </w:rPr>
        <w:t xml:space="preserve"> to help us understand </w:t>
      </w:r>
      <w:r w:rsidR="00176F3A" w:rsidRPr="00B74569">
        <w:rPr>
          <w:rFonts w:ascii="Calibri" w:hAnsi="Calibri" w:cs="Calibri"/>
          <w:i/>
          <w:iCs/>
        </w:rPr>
        <w:t xml:space="preserve">what the theory of eugenics </w:t>
      </w:r>
      <w:r w:rsidR="00176F3A" w:rsidRPr="00B74569">
        <w:rPr>
          <w:rFonts w:ascii="Calibri" w:hAnsi="Calibri" w:cs="Calibri"/>
          <w:i/>
          <w:iCs/>
        </w:rPr>
        <w:lastRenderedPageBreak/>
        <w:t>is, how it’s been disproven, and the impact of eugenics theories throughout history.</w:t>
      </w:r>
      <w:r w:rsidR="00C026E9" w:rsidRPr="00B74569">
        <w:rPr>
          <w:rFonts w:ascii="Calibri" w:hAnsi="Calibri" w:cs="Calibri"/>
          <w:i/>
          <w:iCs/>
        </w:rPr>
        <w:t xml:space="preserve"> In today’s lesson, you’ll work collaboratively</w:t>
      </w:r>
      <w:r w:rsidR="003506B8" w:rsidRPr="00B74569">
        <w:rPr>
          <w:rFonts w:ascii="Calibri" w:hAnsi="Calibri" w:cs="Calibri"/>
          <w:i/>
          <w:iCs/>
        </w:rPr>
        <w:t xml:space="preserve"> as you learn, and we’ll discuss</w:t>
      </w:r>
      <w:r w:rsidR="006161C0" w:rsidRPr="00B74569">
        <w:rPr>
          <w:rFonts w:ascii="Calibri" w:hAnsi="Calibri" w:cs="Calibri"/>
          <w:i/>
          <w:iCs/>
        </w:rPr>
        <w:t xml:space="preserve"> how to use this new information through</w:t>
      </w:r>
      <w:r w:rsidR="00B01FA7" w:rsidRPr="00B74569">
        <w:rPr>
          <w:rFonts w:ascii="Calibri" w:hAnsi="Calibri" w:cs="Calibri"/>
          <w:i/>
          <w:iCs/>
        </w:rPr>
        <w:t xml:space="preserve">out our learning. </w:t>
      </w:r>
    </w:p>
    <w:p w14:paraId="43C528E5" w14:textId="70CC069E" w:rsidR="00212EED" w:rsidRPr="00B74569" w:rsidRDefault="00212EED" w:rsidP="00212EED">
      <w:pPr>
        <w:pStyle w:val="ListParagraph"/>
        <w:spacing w:after="240"/>
        <w:ind w:left="2160"/>
        <w:rPr>
          <w:rFonts w:ascii="Calibri" w:hAnsi="Calibri" w:cs="Calibri"/>
          <w:i/>
          <w:iCs/>
        </w:rPr>
      </w:pPr>
    </w:p>
    <w:p w14:paraId="694B3BA1" w14:textId="6B9DBBB9" w:rsidR="00BB7C2E" w:rsidRPr="00B74569" w:rsidRDefault="00212EED" w:rsidP="00C92557">
      <w:pPr>
        <w:pStyle w:val="ListParagraph"/>
        <w:numPr>
          <w:ilvl w:val="0"/>
          <w:numId w:val="5"/>
        </w:numPr>
        <w:spacing w:after="240"/>
        <w:rPr>
          <w:rFonts w:ascii="Calibri" w:hAnsi="Calibri" w:cs="Calibri"/>
          <w:b/>
          <w:bCs/>
        </w:rPr>
      </w:pPr>
      <w:r w:rsidRPr="00B74569">
        <w:rPr>
          <w:rFonts w:ascii="Calibri" w:hAnsi="Calibri" w:cs="Calibri"/>
          <w:b/>
          <w:bCs/>
          <w:noProof/>
        </w:rPr>
        <w:t>Decode</w:t>
      </w:r>
      <w:r w:rsidR="00891A6F" w:rsidRPr="00B74569">
        <w:rPr>
          <w:rFonts w:ascii="Calibri" w:hAnsi="Calibri" w:cs="Calibri"/>
          <w:b/>
          <w:bCs/>
        </w:rPr>
        <w:t xml:space="preserve"> vocabulary words</w:t>
      </w:r>
    </w:p>
    <w:p w14:paraId="377FC57C" w14:textId="3BC7E4EA" w:rsidR="001E1B0F" w:rsidRPr="00B74569" w:rsidRDefault="00C34DE3" w:rsidP="001E1B0F">
      <w:pPr>
        <w:pStyle w:val="ListParagraph"/>
        <w:numPr>
          <w:ilvl w:val="1"/>
          <w:numId w:val="5"/>
        </w:numPr>
        <w:spacing w:after="240"/>
        <w:rPr>
          <w:rFonts w:ascii="Calibri" w:hAnsi="Calibri" w:cs="Calibri"/>
        </w:rPr>
      </w:pPr>
      <w:r w:rsidRPr="00B74569">
        <w:rPr>
          <w:rFonts w:ascii="Calibri" w:hAnsi="Calibri" w:cs="Calibri"/>
        </w:rPr>
        <w:t>Explain that some of the vocabulary in the reading students will complete today</w:t>
      </w:r>
      <w:r w:rsidR="00A11DC3" w:rsidRPr="00B74569">
        <w:rPr>
          <w:rFonts w:ascii="Calibri" w:hAnsi="Calibri" w:cs="Calibri"/>
        </w:rPr>
        <w:t xml:space="preserve"> might be new to them, and that this fact sheet doesn’t always provide enough context clues to understand these new words. </w:t>
      </w:r>
      <w:r w:rsidR="008E5718" w:rsidRPr="00B74569">
        <w:rPr>
          <w:rFonts w:ascii="Calibri" w:hAnsi="Calibri" w:cs="Calibri"/>
        </w:rPr>
        <w:t>Introduce the strategy of breaking words apart into meaningful word parts to decode the word.</w:t>
      </w:r>
    </w:p>
    <w:p w14:paraId="7EA5A7B1" w14:textId="77777777" w:rsidR="001E1B0F" w:rsidRPr="00B74569" w:rsidRDefault="001E1B0F" w:rsidP="001E1B0F">
      <w:pPr>
        <w:pStyle w:val="ListParagraph"/>
        <w:spacing w:after="240"/>
        <w:ind w:left="1440"/>
        <w:rPr>
          <w:rFonts w:ascii="Calibri" w:hAnsi="Calibri" w:cs="Calibri"/>
        </w:rPr>
      </w:pPr>
    </w:p>
    <w:p w14:paraId="2D3C41A7" w14:textId="77777777" w:rsidR="001E1B0F" w:rsidRPr="00B74569" w:rsidRDefault="008E5718" w:rsidP="001E1B0F">
      <w:pPr>
        <w:pStyle w:val="ListParagraph"/>
        <w:numPr>
          <w:ilvl w:val="1"/>
          <w:numId w:val="5"/>
        </w:numPr>
        <w:spacing w:after="240"/>
        <w:rPr>
          <w:rFonts w:ascii="Calibri" w:hAnsi="Calibri" w:cs="Calibri"/>
        </w:rPr>
      </w:pPr>
      <w:r w:rsidRPr="00B74569">
        <w:rPr>
          <w:rFonts w:ascii="Calibri" w:hAnsi="Calibri" w:cs="Calibri"/>
        </w:rPr>
        <w:t xml:space="preserve">On a surface visible to the whole class, write the three </w:t>
      </w:r>
      <w:r w:rsidR="00E72A57" w:rsidRPr="00B74569">
        <w:rPr>
          <w:rFonts w:ascii="Calibri" w:hAnsi="Calibri" w:cs="Calibri"/>
        </w:rPr>
        <w:t xml:space="preserve">basic </w:t>
      </w:r>
      <w:r w:rsidR="00554C37" w:rsidRPr="00B74569">
        <w:rPr>
          <w:rFonts w:ascii="Calibri" w:hAnsi="Calibri" w:cs="Calibri"/>
        </w:rPr>
        <w:t xml:space="preserve">English word parts in columns: Prefix, Root Word/Root, and Suffix. </w:t>
      </w:r>
    </w:p>
    <w:p w14:paraId="7BAF7C74" w14:textId="77777777" w:rsidR="001E1B0F" w:rsidRPr="00B74569" w:rsidRDefault="001E1B0F" w:rsidP="001E1B0F">
      <w:pPr>
        <w:pStyle w:val="ListParagraph"/>
        <w:rPr>
          <w:rFonts w:ascii="Calibri" w:hAnsi="Calibri" w:cs="Calibri"/>
        </w:rPr>
      </w:pPr>
    </w:p>
    <w:p w14:paraId="0B98B91D" w14:textId="77777777" w:rsidR="001E1B0F" w:rsidRPr="00B74569" w:rsidRDefault="00554C37" w:rsidP="001E1B0F">
      <w:pPr>
        <w:pStyle w:val="ListParagraph"/>
        <w:numPr>
          <w:ilvl w:val="1"/>
          <w:numId w:val="5"/>
        </w:numPr>
        <w:spacing w:after="240"/>
        <w:rPr>
          <w:rFonts w:ascii="Calibri" w:hAnsi="Calibri" w:cs="Calibri"/>
        </w:rPr>
      </w:pPr>
      <w:r w:rsidRPr="00B74569">
        <w:rPr>
          <w:rFonts w:ascii="Calibri" w:hAnsi="Calibri" w:cs="Calibri"/>
        </w:rPr>
        <w:t xml:space="preserve">Write the word “ableism” on the board, and explain that you’ll show students how to break a word apart using “ableism.” </w:t>
      </w:r>
    </w:p>
    <w:p w14:paraId="7D024115" w14:textId="77777777" w:rsidR="001E1B0F" w:rsidRPr="00B74569" w:rsidRDefault="001E1B0F" w:rsidP="001E1B0F">
      <w:pPr>
        <w:pStyle w:val="ListParagraph"/>
        <w:rPr>
          <w:rFonts w:ascii="Calibri" w:hAnsi="Calibri" w:cs="Calibri"/>
        </w:rPr>
      </w:pPr>
    </w:p>
    <w:p w14:paraId="33FA739F" w14:textId="77777777" w:rsidR="001E1B0F" w:rsidRPr="00B74569" w:rsidRDefault="009E5BFF" w:rsidP="001E1B0F">
      <w:pPr>
        <w:pStyle w:val="ListParagraph"/>
        <w:numPr>
          <w:ilvl w:val="1"/>
          <w:numId w:val="5"/>
        </w:numPr>
        <w:spacing w:after="240"/>
        <w:rPr>
          <w:rFonts w:ascii="Calibri" w:hAnsi="Calibri" w:cs="Calibri"/>
        </w:rPr>
      </w:pPr>
      <w:r w:rsidRPr="00B74569">
        <w:rPr>
          <w:rFonts w:ascii="Calibri" w:hAnsi="Calibri" w:cs="Calibri"/>
        </w:rPr>
        <w:t xml:space="preserve">Ask students: </w:t>
      </w:r>
      <w:r w:rsidRPr="00B74569">
        <w:rPr>
          <w:rFonts w:ascii="Calibri" w:hAnsi="Calibri" w:cs="Calibri"/>
          <w:i/>
          <w:iCs/>
        </w:rPr>
        <w:t>What smaller word do you see in ableism?</w:t>
      </w:r>
      <w:r w:rsidRPr="00B74569">
        <w:rPr>
          <w:rFonts w:ascii="Calibri" w:hAnsi="Calibri" w:cs="Calibri"/>
        </w:rPr>
        <w:t xml:space="preserve"> [Assuming students say able, write “able” under “Root Word/Root” column.]</w:t>
      </w:r>
      <w:r w:rsidR="00132267" w:rsidRPr="00B74569">
        <w:rPr>
          <w:rFonts w:ascii="Calibri" w:hAnsi="Calibri" w:cs="Calibri"/>
        </w:rPr>
        <w:t xml:space="preserve"> </w:t>
      </w:r>
      <w:r w:rsidR="00132267" w:rsidRPr="00B74569">
        <w:rPr>
          <w:rFonts w:ascii="Calibri" w:hAnsi="Calibri" w:cs="Calibri"/>
          <w:i/>
          <w:iCs/>
        </w:rPr>
        <w:t xml:space="preserve">Great! A </w:t>
      </w:r>
      <w:r w:rsidR="00F50356" w:rsidRPr="00B74569">
        <w:rPr>
          <w:rFonts w:ascii="Calibri" w:hAnsi="Calibri" w:cs="Calibri"/>
          <w:i/>
          <w:iCs/>
        </w:rPr>
        <w:t>word’s root word or root explains the word’s core meaning. So, this word must</w:t>
      </w:r>
      <w:r w:rsidR="00540DD4" w:rsidRPr="00B74569">
        <w:rPr>
          <w:rFonts w:ascii="Calibri" w:hAnsi="Calibri" w:cs="Calibri"/>
          <w:i/>
          <w:iCs/>
        </w:rPr>
        <w:t xml:space="preserve"> have something to do with being “able.” What do we notice about “ism” at the end?</w:t>
      </w:r>
      <w:r w:rsidR="00540DD4" w:rsidRPr="00B74569">
        <w:rPr>
          <w:rFonts w:ascii="Calibri" w:hAnsi="Calibri" w:cs="Calibri"/>
        </w:rPr>
        <w:t xml:space="preserve"> [</w:t>
      </w:r>
      <w:r w:rsidR="00130C66" w:rsidRPr="00B74569">
        <w:rPr>
          <w:rFonts w:ascii="Calibri" w:hAnsi="Calibri" w:cs="Calibri"/>
        </w:rPr>
        <w:t xml:space="preserve">If students know “ism” as suffix, </w:t>
      </w:r>
      <w:r w:rsidR="00EE6DE6" w:rsidRPr="00B74569">
        <w:rPr>
          <w:rFonts w:ascii="Calibri" w:hAnsi="Calibri" w:cs="Calibri"/>
        </w:rPr>
        <w:t xml:space="preserve">ask student volunteer to explain what a suffix is—if not, explain that a suffix always comes at a word’s end.] </w:t>
      </w:r>
      <w:r w:rsidR="0061426D" w:rsidRPr="00B74569">
        <w:rPr>
          <w:rFonts w:ascii="Calibri" w:hAnsi="Calibri" w:cs="Calibri"/>
          <w:i/>
          <w:iCs/>
        </w:rPr>
        <w:t xml:space="preserve">Excellent—in this case, “ism” as a </w:t>
      </w:r>
      <w:proofErr w:type="spellStart"/>
      <w:r w:rsidR="0061426D" w:rsidRPr="00B74569">
        <w:rPr>
          <w:rFonts w:ascii="Calibri" w:hAnsi="Calibri" w:cs="Calibri"/>
          <w:i/>
          <w:iCs/>
        </w:rPr>
        <w:t>suffic</w:t>
      </w:r>
      <w:proofErr w:type="spellEnd"/>
      <w:r w:rsidR="0061426D" w:rsidRPr="00B74569">
        <w:rPr>
          <w:rFonts w:ascii="Calibri" w:hAnsi="Calibri" w:cs="Calibri"/>
          <w:i/>
          <w:iCs/>
        </w:rPr>
        <w:t xml:space="preserve"> means “ a state of being or a belief”—do we know any other words that end in “ism” that might be related to ableism?</w:t>
      </w:r>
      <w:r w:rsidR="00D6024F" w:rsidRPr="00B74569">
        <w:rPr>
          <w:rFonts w:ascii="Calibri" w:hAnsi="Calibri" w:cs="Calibri"/>
          <w:i/>
          <w:iCs/>
        </w:rPr>
        <w:t xml:space="preserve"> </w:t>
      </w:r>
      <w:r w:rsidR="00D6024F" w:rsidRPr="00B74569">
        <w:rPr>
          <w:rFonts w:ascii="Calibri" w:hAnsi="Calibri" w:cs="Calibri"/>
        </w:rPr>
        <w:t>[Examples: racism, magnetism, nationalism, realism</w:t>
      </w:r>
      <w:r w:rsidR="00481671" w:rsidRPr="00B74569">
        <w:rPr>
          <w:rFonts w:ascii="Calibri" w:hAnsi="Calibri" w:cs="Calibri"/>
        </w:rPr>
        <w:t xml:space="preserve">.] </w:t>
      </w:r>
      <w:r w:rsidR="00481671" w:rsidRPr="00B74569">
        <w:rPr>
          <w:rFonts w:ascii="Calibri" w:hAnsi="Calibri" w:cs="Calibri"/>
          <w:i/>
          <w:iCs/>
        </w:rPr>
        <w:t>So, if we put both word parts together, we get the word’s root meaning: ableism is a belief in favor of able-bodied people.</w:t>
      </w:r>
    </w:p>
    <w:p w14:paraId="2A326EA5" w14:textId="77777777" w:rsidR="001E1B0F" w:rsidRPr="00B74569" w:rsidRDefault="001E1B0F" w:rsidP="001E1B0F">
      <w:pPr>
        <w:pStyle w:val="ListParagraph"/>
        <w:rPr>
          <w:rFonts w:ascii="Calibri" w:hAnsi="Calibri" w:cs="Calibri"/>
          <w:u w:val="single"/>
        </w:rPr>
      </w:pPr>
    </w:p>
    <w:p w14:paraId="1AB11FA0" w14:textId="77777777" w:rsidR="001E1B0F" w:rsidRPr="00B74569" w:rsidRDefault="007440A0" w:rsidP="001E1B0F">
      <w:pPr>
        <w:pStyle w:val="ListParagraph"/>
        <w:numPr>
          <w:ilvl w:val="1"/>
          <w:numId w:val="5"/>
        </w:numPr>
        <w:spacing w:after="240"/>
        <w:rPr>
          <w:rFonts w:ascii="Calibri" w:hAnsi="Calibri" w:cs="Calibri"/>
          <w:color w:val="ED7D31" w:themeColor="accent2"/>
        </w:rPr>
      </w:pPr>
      <w:r w:rsidRPr="00B74569">
        <w:rPr>
          <w:rFonts w:ascii="Calibri" w:hAnsi="Calibri" w:cs="Calibri"/>
          <w:color w:val="ED7D31" w:themeColor="accent2"/>
          <w:u w:val="single"/>
        </w:rPr>
        <w:t>Option for Differentiation:</w:t>
      </w:r>
    </w:p>
    <w:p w14:paraId="1816EFDB" w14:textId="77777777" w:rsidR="001E1B0F" w:rsidRPr="00B74569" w:rsidRDefault="001E1B0F" w:rsidP="001E1B0F">
      <w:pPr>
        <w:pStyle w:val="ListParagraph"/>
        <w:rPr>
          <w:rFonts w:ascii="Calibri" w:hAnsi="Calibri" w:cs="Calibri"/>
        </w:rPr>
      </w:pPr>
    </w:p>
    <w:p w14:paraId="366FD1A1" w14:textId="168A326F" w:rsidR="001E1B0F" w:rsidRPr="00B74569" w:rsidRDefault="00E321E5" w:rsidP="001E1B0F">
      <w:pPr>
        <w:pStyle w:val="ListParagraph"/>
        <w:numPr>
          <w:ilvl w:val="2"/>
          <w:numId w:val="5"/>
        </w:numPr>
        <w:spacing w:after="240"/>
        <w:rPr>
          <w:rFonts w:ascii="Calibri" w:hAnsi="Calibri" w:cs="Calibri"/>
        </w:rPr>
      </w:pPr>
      <w:r w:rsidRPr="00B74569">
        <w:rPr>
          <w:rFonts w:ascii="Calibri" w:hAnsi="Calibri" w:cs="Calibri"/>
          <w:b/>
          <w:bCs/>
          <w:noProof/>
          <w:u w:val="single"/>
        </w:rPr>
        <mc:AlternateContent>
          <mc:Choice Requires="wps">
            <w:drawing>
              <wp:anchor distT="0" distB="0" distL="114300" distR="114300" simplePos="0" relativeHeight="251658242" behindDoc="0" locked="0" layoutInCell="1" allowOverlap="1" wp14:anchorId="2D341FAC" wp14:editId="53CD2EBC">
                <wp:simplePos x="0" y="0"/>
                <wp:positionH relativeFrom="column">
                  <wp:posOffset>186901</wp:posOffset>
                </wp:positionH>
                <wp:positionV relativeFrom="paragraph">
                  <wp:posOffset>130810</wp:posOffset>
                </wp:positionV>
                <wp:extent cx="2540000" cy="2489200"/>
                <wp:effectExtent l="0" t="0" r="12700" b="12700"/>
                <wp:wrapSquare wrapText="bothSides"/>
                <wp:docPr id="4" name="Text Box 4"/>
                <wp:cNvGraphicFramePr/>
                <a:graphic xmlns:a="http://schemas.openxmlformats.org/drawingml/2006/main">
                  <a:graphicData uri="http://schemas.microsoft.com/office/word/2010/wordprocessingShape">
                    <wps:wsp>
                      <wps:cNvSpPr txBox="1"/>
                      <wps:spPr>
                        <a:xfrm>
                          <a:off x="0" y="0"/>
                          <a:ext cx="2540000" cy="2489200"/>
                        </a:xfrm>
                        <a:prstGeom prst="rect">
                          <a:avLst/>
                        </a:prstGeom>
                        <a:solidFill>
                          <a:srgbClr val="0096FF">
                            <a:alpha val="30980"/>
                          </a:srgbClr>
                        </a:solidFill>
                        <a:ln w="6350">
                          <a:solidFill>
                            <a:prstClr val="black"/>
                          </a:solidFill>
                        </a:ln>
                      </wps:spPr>
                      <wps:txbx>
                        <w:txbxContent>
                          <w:p w14:paraId="3E40A260" w14:textId="617E7C86" w:rsidR="00C92557" w:rsidRPr="00F74551" w:rsidRDefault="007A0290" w:rsidP="00C92557">
                            <w:pPr>
                              <w:pStyle w:val="NoSpacing"/>
                              <w:jc w:val="center"/>
                              <w:rPr>
                                <w:rFonts w:ascii="Calibri" w:hAnsi="Calibri" w:cs="Calibri"/>
                                <w:b/>
                                <w:bCs/>
                              </w:rPr>
                            </w:pPr>
                            <w:r>
                              <w:rPr>
                                <w:rFonts w:ascii="Calibri" w:hAnsi="Calibri" w:cs="Calibri"/>
                                <w:b/>
                                <w:bCs/>
                              </w:rPr>
                              <w:t xml:space="preserve">Teacher Note: </w:t>
                            </w:r>
                            <w:r w:rsidR="00C92557" w:rsidRPr="00F74551">
                              <w:rPr>
                                <w:rFonts w:ascii="Calibri" w:hAnsi="Calibri" w:cs="Calibri"/>
                                <w:b/>
                                <w:bCs/>
                              </w:rPr>
                              <w:t>Fact Sheet Vocabulary Words</w:t>
                            </w:r>
                          </w:p>
                          <w:p w14:paraId="771D0754" w14:textId="77777777" w:rsidR="00C92557" w:rsidRPr="00656706" w:rsidRDefault="00C92557" w:rsidP="0021728A">
                            <w:pPr>
                              <w:pStyle w:val="NoSpacing"/>
                              <w:rPr>
                                <w:rFonts w:ascii="Calibri" w:hAnsi="Calibri" w:cs="Calibri"/>
                              </w:rPr>
                            </w:pPr>
                          </w:p>
                          <w:p w14:paraId="2873F54B" w14:textId="50A222C7" w:rsidR="0021728A" w:rsidRPr="00656706" w:rsidRDefault="0021728A" w:rsidP="0021728A">
                            <w:pPr>
                              <w:pStyle w:val="NoSpacing"/>
                              <w:rPr>
                                <w:rFonts w:ascii="Calibri" w:hAnsi="Calibri" w:cs="Calibri"/>
                              </w:rPr>
                            </w:pPr>
                            <w:r w:rsidRPr="00656706">
                              <w:rPr>
                                <w:rFonts w:ascii="Calibri" w:hAnsi="Calibri" w:cs="Calibri"/>
                              </w:rPr>
                              <w:t>Other words you might want to explore in the Fact Sheet with possible word-part divisions: im/moral, mis/appropriat(</w:t>
                            </w:r>
                            <w:r w:rsidRPr="00656706">
                              <w:rPr>
                                <w:rFonts w:ascii="Calibri" w:hAnsi="Calibri" w:cs="Calibri"/>
                                <w:strike/>
                              </w:rPr>
                              <w:t>e)</w:t>
                            </w:r>
                            <w:r w:rsidRPr="00656706">
                              <w:rPr>
                                <w:rFonts w:ascii="Calibri" w:hAnsi="Calibri" w:cs="Calibri"/>
                              </w:rPr>
                              <w:t xml:space="preserve">/ion, xeno/phobia, colonial/ism (coloni/al/ism), and imperial/ism (im/perial/ism), misce/gen/ation, dis/proportion/ate/ly, ostraciz/ation, and so on.  We recommend using an on-line etymology resource such as the </w:t>
                            </w:r>
                            <w:hyperlink r:id="rId20" w:history="1">
                              <w:r w:rsidRPr="00656706">
                                <w:rPr>
                                  <w:rStyle w:val="Hyperlink"/>
                                  <w:rFonts w:ascii="Calibri" w:hAnsi="Calibri" w:cs="Calibri"/>
                                </w:rPr>
                                <w:t>Online Etymology Dictionary</w:t>
                              </w:r>
                            </w:hyperlink>
                            <w:r w:rsidRPr="00656706">
                              <w:rPr>
                                <w:rFonts w:ascii="Calibri" w:hAnsi="Calibri" w:cs="Calibri"/>
                              </w:rPr>
                              <w:t>.</w:t>
                            </w:r>
                          </w:p>
                          <w:p w14:paraId="4B6A8A4F" w14:textId="77777777" w:rsidR="0021728A" w:rsidRPr="00656706" w:rsidRDefault="0021728A">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341FAC" id="Text Box 4" o:spid="_x0000_s1028" type="#_x0000_t202" style="position:absolute;left:0;text-align:left;margin-left:14.7pt;margin-top:10.3pt;width:200pt;height:1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" fillcolor="#0096ff" strokeweight=".5pt">
                <v:fill opacity="20303f"/>
                <v:textbox>
                  <w:txbxContent>
                    <w:p w14:paraId="3E40A260" w14:textId="617E7C86" w:rsidR="00C92557" w:rsidRPr="00F74551" w:rsidRDefault="007A0290" w:rsidP="00C92557">
                      <w:pPr>
                        <w:pStyle w:val="NoSpacing"/>
                        <w:jc w:val="center"/>
                        <w:rPr>
                          <w:rFonts w:ascii="Calibri" w:hAnsi="Calibri" w:cs="Calibri"/>
                          <w:b/>
                          <w:bCs/>
                        </w:rPr>
                      </w:pPr>
                      <w:r>
                        <w:rPr>
                          <w:rFonts w:ascii="Calibri" w:hAnsi="Calibri" w:cs="Calibri"/>
                          <w:b/>
                          <w:bCs/>
                        </w:rPr>
                        <w:t xml:space="preserve">Teacher Note: </w:t>
                      </w:r>
                      <w:r w:rsidR="00C92557" w:rsidRPr="00F74551">
                        <w:rPr>
                          <w:rFonts w:ascii="Calibri" w:hAnsi="Calibri" w:cs="Calibri"/>
                          <w:b/>
                          <w:bCs/>
                        </w:rPr>
                        <w:t>Fact Sheet Vocabulary Words</w:t>
                      </w:r>
                    </w:p>
                    <w:p w14:paraId="771D0754" w14:textId="77777777" w:rsidR="00C92557" w:rsidRPr="00656706" w:rsidRDefault="00C92557" w:rsidP="0021728A">
                      <w:pPr>
                        <w:pStyle w:val="NoSpacing"/>
                        <w:rPr>
                          <w:rFonts w:ascii="Calibri" w:hAnsi="Calibri" w:cs="Calibri"/>
                        </w:rPr>
                      </w:pPr>
                    </w:p>
                    <w:p w14:paraId="2873F54B" w14:textId="50A222C7" w:rsidR="0021728A" w:rsidRPr="00656706" w:rsidRDefault="0021728A" w:rsidP="0021728A">
                      <w:pPr>
                        <w:pStyle w:val="NoSpacing"/>
                        <w:rPr>
                          <w:rFonts w:ascii="Calibri" w:hAnsi="Calibri" w:cs="Calibri"/>
                        </w:rPr>
                      </w:pPr>
                      <w:r w:rsidRPr="00656706">
                        <w:rPr>
                          <w:rFonts w:ascii="Calibri" w:hAnsi="Calibri" w:cs="Calibri"/>
                        </w:rPr>
                        <w:t xml:space="preserve">Other words you might want to explore in the Fact Sheet with possible word-part divisions: </w:t>
                      </w:r>
                      <w:proofErr w:type="spellStart"/>
                      <w:r w:rsidRPr="00656706">
                        <w:rPr>
                          <w:rFonts w:ascii="Calibri" w:hAnsi="Calibri" w:cs="Calibri"/>
                        </w:rPr>
                        <w:t>im</w:t>
                      </w:r>
                      <w:proofErr w:type="spellEnd"/>
                      <w:r w:rsidRPr="00656706">
                        <w:rPr>
                          <w:rFonts w:ascii="Calibri" w:hAnsi="Calibri" w:cs="Calibri"/>
                        </w:rPr>
                        <w:t>/moral, mis/</w:t>
                      </w:r>
                      <w:proofErr w:type="spellStart"/>
                      <w:r w:rsidRPr="00656706">
                        <w:rPr>
                          <w:rFonts w:ascii="Calibri" w:hAnsi="Calibri" w:cs="Calibri"/>
                        </w:rPr>
                        <w:t>appropriat</w:t>
                      </w:r>
                      <w:proofErr w:type="spellEnd"/>
                      <w:r w:rsidRPr="00656706">
                        <w:rPr>
                          <w:rFonts w:ascii="Calibri" w:hAnsi="Calibri" w:cs="Calibri"/>
                        </w:rPr>
                        <w:t>(</w:t>
                      </w:r>
                      <w:r w:rsidRPr="00656706">
                        <w:rPr>
                          <w:rFonts w:ascii="Calibri" w:hAnsi="Calibri" w:cs="Calibri"/>
                          <w:strike/>
                        </w:rPr>
                        <w:t>e)</w:t>
                      </w:r>
                      <w:r w:rsidRPr="00656706">
                        <w:rPr>
                          <w:rFonts w:ascii="Calibri" w:hAnsi="Calibri" w:cs="Calibri"/>
                        </w:rPr>
                        <w:t xml:space="preserve">/ion, </w:t>
                      </w:r>
                      <w:proofErr w:type="spellStart"/>
                      <w:r w:rsidRPr="00656706">
                        <w:rPr>
                          <w:rFonts w:ascii="Calibri" w:hAnsi="Calibri" w:cs="Calibri"/>
                        </w:rPr>
                        <w:t>xeno</w:t>
                      </w:r>
                      <w:proofErr w:type="spellEnd"/>
                      <w:r w:rsidRPr="00656706">
                        <w:rPr>
                          <w:rFonts w:ascii="Calibri" w:hAnsi="Calibri" w:cs="Calibri"/>
                        </w:rPr>
                        <w:t>/phobia, colonial/ism (</w:t>
                      </w:r>
                      <w:proofErr w:type="spellStart"/>
                      <w:r w:rsidRPr="00656706">
                        <w:rPr>
                          <w:rFonts w:ascii="Calibri" w:hAnsi="Calibri" w:cs="Calibri"/>
                        </w:rPr>
                        <w:t>coloni</w:t>
                      </w:r>
                      <w:proofErr w:type="spellEnd"/>
                      <w:r w:rsidRPr="00656706">
                        <w:rPr>
                          <w:rFonts w:ascii="Calibri" w:hAnsi="Calibri" w:cs="Calibri"/>
                        </w:rPr>
                        <w:t>/al/ism), and imperial/ism (</w:t>
                      </w:r>
                      <w:proofErr w:type="spellStart"/>
                      <w:r w:rsidRPr="00656706">
                        <w:rPr>
                          <w:rFonts w:ascii="Calibri" w:hAnsi="Calibri" w:cs="Calibri"/>
                        </w:rPr>
                        <w:t>im</w:t>
                      </w:r>
                      <w:proofErr w:type="spellEnd"/>
                      <w:r w:rsidRPr="00656706">
                        <w:rPr>
                          <w:rFonts w:ascii="Calibri" w:hAnsi="Calibri" w:cs="Calibri"/>
                        </w:rPr>
                        <w:t>/</w:t>
                      </w:r>
                      <w:proofErr w:type="spellStart"/>
                      <w:r w:rsidRPr="00656706">
                        <w:rPr>
                          <w:rFonts w:ascii="Calibri" w:hAnsi="Calibri" w:cs="Calibri"/>
                        </w:rPr>
                        <w:t>perial</w:t>
                      </w:r>
                      <w:proofErr w:type="spellEnd"/>
                      <w:r w:rsidRPr="00656706">
                        <w:rPr>
                          <w:rFonts w:ascii="Calibri" w:hAnsi="Calibri" w:cs="Calibri"/>
                        </w:rPr>
                        <w:t xml:space="preserve">/ism), </w:t>
                      </w:r>
                      <w:proofErr w:type="spellStart"/>
                      <w:r w:rsidRPr="00656706">
                        <w:rPr>
                          <w:rFonts w:ascii="Calibri" w:hAnsi="Calibri" w:cs="Calibri"/>
                        </w:rPr>
                        <w:t>misce</w:t>
                      </w:r>
                      <w:proofErr w:type="spellEnd"/>
                      <w:r w:rsidRPr="00656706">
                        <w:rPr>
                          <w:rFonts w:ascii="Calibri" w:hAnsi="Calibri" w:cs="Calibri"/>
                        </w:rPr>
                        <w:t>/gen/</w:t>
                      </w:r>
                      <w:proofErr w:type="spellStart"/>
                      <w:r w:rsidRPr="00656706">
                        <w:rPr>
                          <w:rFonts w:ascii="Calibri" w:hAnsi="Calibri" w:cs="Calibri"/>
                        </w:rPr>
                        <w:t>ation</w:t>
                      </w:r>
                      <w:proofErr w:type="spellEnd"/>
                      <w:r w:rsidRPr="00656706">
                        <w:rPr>
                          <w:rFonts w:ascii="Calibri" w:hAnsi="Calibri" w:cs="Calibri"/>
                        </w:rPr>
                        <w:t>, dis/proportion/ate/</w:t>
                      </w:r>
                      <w:proofErr w:type="spellStart"/>
                      <w:r w:rsidRPr="00656706">
                        <w:rPr>
                          <w:rFonts w:ascii="Calibri" w:hAnsi="Calibri" w:cs="Calibri"/>
                        </w:rPr>
                        <w:t>ly</w:t>
                      </w:r>
                      <w:proofErr w:type="spellEnd"/>
                      <w:r w:rsidRPr="00656706">
                        <w:rPr>
                          <w:rFonts w:ascii="Calibri" w:hAnsi="Calibri" w:cs="Calibri"/>
                        </w:rPr>
                        <w:t xml:space="preserve">, </w:t>
                      </w:r>
                      <w:proofErr w:type="spellStart"/>
                      <w:r w:rsidRPr="00656706">
                        <w:rPr>
                          <w:rFonts w:ascii="Calibri" w:hAnsi="Calibri" w:cs="Calibri"/>
                        </w:rPr>
                        <w:t>ostraciz</w:t>
                      </w:r>
                      <w:proofErr w:type="spellEnd"/>
                      <w:r w:rsidRPr="00656706">
                        <w:rPr>
                          <w:rFonts w:ascii="Calibri" w:hAnsi="Calibri" w:cs="Calibri"/>
                        </w:rPr>
                        <w:t>/</w:t>
                      </w:r>
                      <w:proofErr w:type="spellStart"/>
                      <w:r w:rsidRPr="00656706">
                        <w:rPr>
                          <w:rFonts w:ascii="Calibri" w:hAnsi="Calibri" w:cs="Calibri"/>
                        </w:rPr>
                        <w:t>ation</w:t>
                      </w:r>
                      <w:proofErr w:type="spellEnd"/>
                      <w:r w:rsidRPr="00656706">
                        <w:rPr>
                          <w:rFonts w:ascii="Calibri" w:hAnsi="Calibri" w:cs="Calibri"/>
                        </w:rPr>
                        <w:t xml:space="preserve">, and so on.  We recommend using an on-line etymology resource such as the </w:t>
                      </w:r>
                      <w:hyperlink r:id="rId21" w:history="1">
                        <w:r w:rsidRPr="00656706">
                          <w:rPr>
                            <w:rStyle w:val="Hyperlink"/>
                            <w:rFonts w:ascii="Calibri" w:hAnsi="Calibri" w:cs="Calibri"/>
                          </w:rPr>
                          <w:t>Online Etymology Dictionary</w:t>
                        </w:r>
                      </w:hyperlink>
                      <w:r w:rsidRPr="00656706">
                        <w:rPr>
                          <w:rFonts w:ascii="Calibri" w:hAnsi="Calibri" w:cs="Calibri"/>
                        </w:rPr>
                        <w:t>.</w:t>
                      </w:r>
                    </w:p>
                    <w:p w14:paraId="4B6A8A4F" w14:textId="77777777" w:rsidR="0021728A" w:rsidRPr="00656706" w:rsidRDefault="0021728A">
                      <w:pPr>
                        <w:rPr>
                          <w:sz w:val="22"/>
                          <w:szCs w:val="22"/>
                        </w:rPr>
                      </w:pPr>
                    </w:p>
                  </w:txbxContent>
                </v:textbox>
                <w10:wrap type="square"/>
              </v:shape>
            </w:pict>
          </mc:Fallback>
        </mc:AlternateContent>
      </w:r>
      <w:r w:rsidR="007440A0" w:rsidRPr="00B74569">
        <w:rPr>
          <w:rFonts w:ascii="Calibri" w:hAnsi="Calibri" w:cs="Calibri"/>
          <w:u w:val="single"/>
        </w:rPr>
        <w:t>High-scaffolding</w:t>
      </w:r>
      <w:r w:rsidR="007440A0" w:rsidRPr="00B74569">
        <w:rPr>
          <w:rFonts w:ascii="Calibri" w:hAnsi="Calibri" w:cs="Calibri"/>
        </w:rPr>
        <w:t>: with students, go through the words you’ve previously identified in the Fact Sheet as potentially confusing. Choose the 7-10 most critical words</w:t>
      </w:r>
      <w:r w:rsidR="0088225C" w:rsidRPr="00B74569">
        <w:rPr>
          <w:rFonts w:ascii="Calibri" w:hAnsi="Calibri" w:cs="Calibri"/>
        </w:rPr>
        <w:t xml:space="preserve">, and work through these words following the above steps with students. </w:t>
      </w:r>
      <w:r w:rsidR="0072588D" w:rsidRPr="00B74569">
        <w:rPr>
          <w:rFonts w:ascii="Calibri" w:hAnsi="Calibri" w:cs="Calibri"/>
        </w:rPr>
        <w:t>Feel free to identify the largest smaller word</w:t>
      </w:r>
      <w:r w:rsidR="00E72D2B" w:rsidRPr="00B74569">
        <w:rPr>
          <w:rFonts w:ascii="Calibri" w:hAnsi="Calibri" w:cs="Calibri"/>
        </w:rPr>
        <w:t xml:space="preserve"> within the larger word </w:t>
      </w:r>
      <w:r w:rsidR="00285E01" w:rsidRPr="00B74569">
        <w:rPr>
          <w:rFonts w:ascii="Calibri" w:hAnsi="Calibri" w:cs="Calibri"/>
        </w:rPr>
        <w:t xml:space="preserve">instead of pushing all the way to the root </w:t>
      </w:r>
      <w:r w:rsidR="00E72D2B" w:rsidRPr="00B74569">
        <w:rPr>
          <w:rFonts w:ascii="Calibri" w:hAnsi="Calibri" w:cs="Calibri"/>
        </w:rPr>
        <w:t>(for example, marginal</w:t>
      </w:r>
      <w:r w:rsidR="00285E01" w:rsidRPr="00B74569">
        <w:rPr>
          <w:rFonts w:ascii="Calibri" w:hAnsi="Calibri" w:cs="Calibri"/>
        </w:rPr>
        <w:t xml:space="preserve"> in marginalization)—the </w:t>
      </w:r>
      <w:r w:rsidR="00E95878" w:rsidRPr="00B74569">
        <w:rPr>
          <w:rFonts w:ascii="Calibri" w:hAnsi="Calibri" w:cs="Calibri"/>
        </w:rPr>
        <w:t>goal</w:t>
      </w:r>
      <w:r w:rsidR="005F23AB" w:rsidRPr="00B74569">
        <w:rPr>
          <w:rFonts w:ascii="Calibri" w:hAnsi="Calibri" w:cs="Calibri"/>
        </w:rPr>
        <w:t xml:space="preserve"> is that students take away an accurate approximation of the word.</w:t>
      </w:r>
    </w:p>
    <w:p w14:paraId="4EBD95AE" w14:textId="77777777" w:rsidR="001E1B0F" w:rsidRPr="00B74569" w:rsidRDefault="001E1B0F" w:rsidP="001E1B0F">
      <w:pPr>
        <w:pStyle w:val="ListParagraph"/>
        <w:spacing w:after="240"/>
        <w:ind w:left="2160"/>
        <w:rPr>
          <w:rFonts w:ascii="Calibri" w:hAnsi="Calibri" w:cs="Calibri"/>
        </w:rPr>
      </w:pPr>
    </w:p>
    <w:p w14:paraId="2AE54861" w14:textId="0186D4B7" w:rsidR="00F80632" w:rsidRPr="00B74569" w:rsidRDefault="00F80632" w:rsidP="001E1B0F">
      <w:pPr>
        <w:pStyle w:val="ListParagraph"/>
        <w:numPr>
          <w:ilvl w:val="2"/>
          <w:numId w:val="5"/>
        </w:numPr>
        <w:spacing w:after="240"/>
        <w:rPr>
          <w:rFonts w:ascii="Calibri" w:hAnsi="Calibri" w:cs="Calibri"/>
        </w:rPr>
      </w:pPr>
      <w:r w:rsidRPr="00B74569">
        <w:rPr>
          <w:rFonts w:ascii="Calibri" w:hAnsi="Calibri" w:cs="Calibri"/>
        </w:rPr>
        <w:t xml:space="preserve">Gradual-release: select two more complex and important words to decode, and have students help you with the decoding process </w:t>
      </w:r>
      <w:r w:rsidRPr="00B74569">
        <w:rPr>
          <w:rFonts w:ascii="Calibri" w:hAnsi="Calibri" w:cs="Calibri"/>
        </w:rPr>
        <w:lastRenderedPageBreak/>
        <w:t xml:space="preserve">above. Then, ask students to work together to identify any remaining complex words, and share out. </w:t>
      </w:r>
    </w:p>
    <w:p w14:paraId="2C9B31F8" w14:textId="77777777" w:rsidR="001E1B0F" w:rsidRPr="00B74569" w:rsidRDefault="001E1B0F" w:rsidP="001E1B0F">
      <w:pPr>
        <w:spacing w:after="240"/>
        <w:rPr>
          <w:rFonts w:ascii="Calibri" w:hAnsi="Calibri" w:cs="Calibri"/>
        </w:rPr>
      </w:pPr>
    </w:p>
    <w:p w14:paraId="5DD2182C" w14:textId="595B9E4A" w:rsidR="00F80632" w:rsidRPr="00B74569" w:rsidRDefault="00712524" w:rsidP="00C92557">
      <w:pPr>
        <w:pStyle w:val="ListParagraph"/>
        <w:numPr>
          <w:ilvl w:val="1"/>
          <w:numId w:val="5"/>
        </w:numPr>
        <w:spacing w:after="240"/>
        <w:rPr>
          <w:rFonts w:ascii="Calibri" w:hAnsi="Calibri" w:cs="Calibri"/>
        </w:rPr>
      </w:pPr>
      <w:r w:rsidRPr="00B74569">
        <w:rPr>
          <w:rFonts w:ascii="Calibri" w:hAnsi="Calibri" w:cs="Calibri"/>
        </w:rPr>
        <w:t>Remind students that it takes time to learn a new word, and that they’ll continue developing their understanding of these words as they read the fact sheet. The more students rea</w:t>
      </w:r>
      <w:r w:rsidR="00114834" w:rsidRPr="00B74569">
        <w:rPr>
          <w:rFonts w:ascii="Calibri" w:hAnsi="Calibri" w:cs="Calibri"/>
        </w:rPr>
        <w:t>d materials on this topic, the more they’ll comprehend</w:t>
      </w:r>
      <w:r w:rsidR="002928FC" w:rsidRPr="00B74569">
        <w:rPr>
          <w:rFonts w:ascii="Calibri" w:hAnsi="Calibri" w:cs="Calibri"/>
        </w:rPr>
        <w:t>.</w:t>
      </w:r>
      <w:r w:rsidR="002928FC" w:rsidRPr="00B74569">
        <w:rPr>
          <w:rStyle w:val="FootnoteReference"/>
          <w:rFonts w:ascii="Calibri" w:hAnsi="Calibri" w:cs="Calibri"/>
        </w:rPr>
        <w:footnoteReference w:id="2"/>
      </w:r>
    </w:p>
    <w:p w14:paraId="18098A07" w14:textId="77777777" w:rsidR="00212EED" w:rsidRPr="00B74569" w:rsidRDefault="00212EED" w:rsidP="00212EED">
      <w:pPr>
        <w:pStyle w:val="ListParagraph"/>
        <w:spacing w:after="240"/>
        <w:ind w:left="1440"/>
        <w:rPr>
          <w:rFonts w:ascii="Calibri" w:hAnsi="Calibri" w:cs="Calibri"/>
        </w:rPr>
      </w:pPr>
    </w:p>
    <w:p w14:paraId="66626E8F" w14:textId="06E557EB" w:rsidR="00CC0AEF" w:rsidRPr="00B74569" w:rsidRDefault="0059144B" w:rsidP="00C92557">
      <w:pPr>
        <w:pStyle w:val="ListParagraph"/>
        <w:numPr>
          <w:ilvl w:val="0"/>
          <w:numId w:val="5"/>
        </w:numPr>
        <w:spacing w:after="240"/>
        <w:rPr>
          <w:rFonts w:ascii="Calibri" w:hAnsi="Calibri" w:cs="Calibri"/>
          <w:b/>
          <w:bCs/>
        </w:rPr>
      </w:pPr>
      <w:r w:rsidRPr="00B74569">
        <w:rPr>
          <w:rFonts w:ascii="Calibri" w:hAnsi="Calibri" w:cs="Calibri"/>
          <w:b/>
          <w:bCs/>
        </w:rPr>
        <w:t>Introduce</w:t>
      </w:r>
      <w:r w:rsidR="00CC0AEF" w:rsidRPr="00B74569">
        <w:rPr>
          <w:rFonts w:ascii="Calibri" w:hAnsi="Calibri" w:cs="Calibri"/>
          <w:b/>
          <w:bCs/>
        </w:rPr>
        <w:t xml:space="preserve"> the fact sheet</w:t>
      </w:r>
      <w:r w:rsidRPr="00B74569">
        <w:rPr>
          <w:rFonts w:ascii="Calibri" w:hAnsi="Calibri" w:cs="Calibri"/>
          <w:b/>
          <w:bCs/>
        </w:rPr>
        <w:t xml:space="preserve"> with a brief read-aloud and discussion</w:t>
      </w:r>
    </w:p>
    <w:p w14:paraId="03BF5425" w14:textId="77777777" w:rsidR="001E1B0F" w:rsidRPr="00B74569" w:rsidRDefault="00CC0AEF" w:rsidP="001E1B0F">
      <w:pPr>
        <w:pStyle w:val="ListParagraph"/>
        <w:numPr>
          <w:ilvl w:val="1"/>
          <w:numId w:val="5"/>
        </w:numPr>
        <w:spacing w:after="240"/>
        <w:rPr>
          <w:rFonts w:ascii="Calibri" w:hAnsi="Calibri" w:cs="Calibri"/>
        </w:rPr>
      </w:pPr>
      <w:r w:rsidRPr="00B74569">
        <w:rPr>
          <w:rFonts w:ascii="Calibri" w:hAnsi="Calibri" w:cs="Calibri"/>
        </w:rPr>
        <w:t>Distribute copies of the NHGRI fact sheet “Eugenics and Scientific Racism.”</w:t>
      </w:r>
    </w:p>
    <w:p w14:paraId="02E5B2B2" w14:textId="77777777" w:rsidR="001E1B0F" w:rsidRPr="00B74569" w:rsidRDefault="001E1B0F" w:rsidP="001E1B0F">
      <w:pPr>
        <w:pStyle w:val="ListParagraph"/>
        <w:spacing w:after="240"/>
        <w:ind w:left="1440"/>
        <w:rPr>
          <w:rFonts w:ascii="Calibri" w:hAnsi="Calibri" w:cs="Calibri"/>
        </w:rPr>
      </w:pPr>
    </w:p>
    <w:p w14:paraId="1E7CE232" w14:textId="77777777" w:rsidR="001E1B0F" w:rsidRPr="00B74569" w:rsidRDefault="004B69EF" w:rsidP="001E1B0F">
      <w:pPr>
        <w:pStyle w:val="ListParagraph"/>
        <w:numPr>
          <w:ilvl w:val="1"/>
          <w:numId w:val="5"/>
        </w:numPr>
        <w:spacing w:after="240"/>
        <w:rPr>
          <w:rFonts w:ascii="Calibri" w:hAnsi="Calibri" w:cs="Calibri"/>
        </w:rPr>
      </w:pPr>
      <w:r w:rsidRPr="00B74569">
        <w:rPr>
          <w:rFonts w:ascii="Calibri" w:hAnsi="Calibri" w:cs="Calibri"/>
        </w:rPr>
        <w:t xml:space="preserve">As you’re </w:t>
      </w:r>
      <w:r w:rsidR="00AE2DF9" w:rsidRPr="00B74569">
        <w:rPr>
          <w:rFonts w:ascii="Calibri" w:hAnsi="Calibri" w:cs="Calibri"/>
        </w:rPr>
        <w:t>about</w:t>
      </w:r>
      <w:r w:rsidRPr="00B74569">
        <w:rPr>
          <w:rFonts w:ascii="Calibri" w:hAnsi="Calibri" w:cs="Calibri"/>
        </w:rPr>
        <w:t xml:space="preserve"> to read, ask students what they know about terms like</w:t>
      </w:r>
      <w:r w:rsidRPr="00B74569">
        <w:rPr>
          <w:rFonts w:ascii="Calibri" w:hAnsi="Calibri" w:cs="Calibri"/>
          <w:u w:val="single"/>
        </w:rPr>
        <w:t xml:space="preserve"> </w:t>
      </w:r>
      <w:r w:rsidRPr="00B74569">
        <w:rPr>
          <w:rFonts w:ascii="Calibri" w:hAnsi="Calibri" w:cs="Calibri"/>
        </w:rPr>
        <w:t xml:space="preserve">“eugenics,” “the human genome,” and “scientific racism” to assess their prior knowledge and identify aims for their future learning. We’ve found that it’s often beneficial to ask students to describe their own goals for learning once they’ve had a preview of the day’s lesson. For example, one student said she didn’t know about the genome project before and was excited to learn about it. </w:t>
      </w:r>
    </w:p>
    <w:p w14:paraId="37FE6A23" w14:textId="77777777" w:rsidR="001E1B0F" w:rsidRPr="00B74569" w:rsidRDefault="001E1B0F" w:rsidP="001E1B0F">
      <w:pPr>
        <w:pStyle w:val="ListParagraph"/>
        <w:rPr>
          <w:rFonts w:ascii="Calibri" w:hAnsi="Calibri" w:cs="Calibri"/>
        </w:rPr>
      </w:pPr>
    </w:p>
    <w:p w14:paraId="4C133FE0" w14:textId="671151D2" w:rsidR="00AE2DF9" w:rsidRPr="00B74569" w:rsidRDefault="00AE2DF9" w:rsidP="001E1B0F">
      <w:pPr>
        <w:pStyle w:val="ListParagraph"/>
        <w:numPr>
          <w:ilvl w:val="1"/>
          <w:numId w:val="5"/>
        </w:numPr>
        <w:spacing w:after="240"/>
        <w:rPr>
          <w:rFonts w:ascii="Calibri" w:hAnsi="Calibri" w:cs="Calibri"/>
        </w:rPr>
      </w:pPr>
      <w:r w:rsidRPr="00B74569">
        <w:rPr>
          <w:rFonts w:ascii="Calibri" w:hAnsi="Calibri" w:cs="Calibri"/>
        </w:rPr>
        <w:t>Read “The Big Picture” section of the fact sheet aloud with students</w:t>
      </w:r>
      <w:r w:rsidR="00F50CBE" w:rsidRPr="00B74569">
        <w:rPr>
          <w:rFonts w:ascii="Calibri" w:hAnsi="Calibri" w:cs="Calibri"/>
        </w:rPr>
        <w:t xml:space="preserve"> and discuss what each item in “the big picture” mean</w:t>
      </w:r>
      <w:r w:rsidR="00C131E7" w:rsidRPr="00B74569">
        <w:rPr>
          <w:rFonts w:ascii="Calibri" w:hAnsi="Calibri" w:cs="Calibri"/>
        </w:rPr>
        <w:t xml:space="preserve">s, and what </w:t>
      </w:r>
      <w:r w:rsidR="00D1445F" w:rsidRPr="00B74569">
        <w:rPr>
          <w:rFonts w:ascii="Calibri" w:hAnsi="Calibri" w:cs="Calibri"/>
        </w:rPr>
        <w:t xml:space="preserve">“big idea” they think each item is trying to get across. </w:t>
      </w:r>
      <w:r w:rsidR="008770B8" w:rsidRPr="00B74569">
        <w:rPr>
          <w:rFonts w:ascii="Calibri" w:hAnsi="Calibri" w:cs="Calibri"/>
        </w:rPr>
        <w:t>For example: the first item</w:t>
      </w:r>
      <w:r w:rsidR="00F44EA2" w:rsidRPr="00B74569">
        <w:rPr>
          <w:rFonts w:ascii="Calibri" w:hAnsi="Calibri" w:cs="Calibri"/>
        </w:rPr>
        <w:t xml:space="preserve"> makes the important point that the theory behind selective breeding of humans is scientifically inaccurate, the second item explains that the movement misunderstood Mendelian genetics and made false claims, and the third item identifies that the movement did great harm, especially to marginalized populations. </w:t>
      </w:r>
      <w:r w:rsidR="00504700" w:rsidRPr="00B74569">
        <w:rPr>
          <w:rFonts w:ascii="Calibri" w:hAnsi="Calibri" w:cs="Calibri"/>
        </w:rPr>
        <w:t xml:space="preserve"> </w:t>
      </w:r>
    </w:p>
    <w:p w14:paraId="5DF67CEE" w14:textId="13085916" w:rsidR="00212EED" w:rsidRPr="00B74569" w:rsidRDefault="00212EED" w:rsidP="00212EED">
      <w:pPr>
        <w:pStyle w:val="ListParagraph"/>
        <w:spacing w:after="240"/>
        <w:ind w:left="1440"/>
        <w:rPr>
          <w:rFonts w:ascii="Calibri" w:hAnsi="Calibri" w:cs="Calibri"/>
        </w:rPr>
      </w:pPr>
    </w:p>
    <w:p w14:paraId="40BB0BE0" w14:textId="772D4673" w:rsidR="00120C80" w:rsidRPr="00B74569" w:rsidRDefault="00BA4EA2" w:rsidP="00C92557">
      <w:pPr>
        <w:pStyle w:val="ListParagraph"/>
        <w:numPr>
          <w:ilvl w:val="0"/>
          <w:numId w:val="5"/>
        </w:numPr>
        <w:spacing w:after="240"/>
        <w:rPr>
          <w:rFonts w:ascii="Calibri" w:hAnsi="Calibri" w:cs="Calibri"/>
          <w:b/>
          <w:bCs/>
        </w:rPr>
      </w:pPr>
      <w:r w:rsidRPr="00B74569">
        <w:rPr>
          <w:rFonts w:ascii="Calibri" w:hAnsi="Calibri" w:cs="Calibri"/>
          <w:b/>
          <w:bCs/>
        </w:rPr>
        <w:t>Group reading</w:t>
      </w:r>
      <w:r w:rsidR="00120C80" w:rsidRPr="00B74569">
        <w:rPr>
          <w:rFonts w:ascii="Calibri" w:hAnsi="Calibri" w:cs="Calibri"/>
          <w:b/>
          <w:bCs/>
        </w:rPr>
        <w:t xml:space="preserve"> activity </w:t>
      </w:r>
      <w:r w:rsidR="0059144B" w:rsidRPr="00B74569">
        <w:rPr>
          <w:rFonts w:ascii="Calibri" w:hAnsi="Calibri" w:cs="Calibri"/>
          <w:b/>
          <w:bCs/>
        </w:rPr>
        <w:t>on fact sheet</w:t>
      </w:r>
      <w:r w:rsidR="00120C80" w:rsidRPr="00B74569">
        <w:rPr>
          <w:rFonts w:ascii="Calibri" w:hAnsi="Calibri" w:cs="Calibri"/>
          <w:b/>
          <w:bCs/>
        </w:rPr>
        <w:t xml:space="preserve"> subheadings</w:t>
      </w:r>
      <w:r w:rsidR="00D1194D" w:rsidRPr="00B74569">
        <w:rPr>
          <w:rFonts w:ascii="Calibri" w:hAnsi="Calibri" w:cs="Calibri"/>
          <w:b/>
          <w:bCs/>
        </w:rPr>
        <w:t>: group work</w:t>
      </w:r>
      <w:r w:rsidR="008336BF" w:rsidRPr="00B74569">
        <w:rPr>
          <w:rFonts w:ascii="Calibri" w:hAnsi="Calibri" w:cs="Calibri"/>
          <w:b/>
          <w:bCs/>
          <w:noProof/>
        </w:rPr>
        <w:t xml:space="preserve"> </w:t>
      </w:r>
    </w:p>
    <w:p w14:paraId="776D0FD8" w14:textId="389D3FBF" w:rsidR="00070565" w:rsidRPr="00B74569" w:rsidRDefault="008336BF" w:rsidP="00C92557">
      <w:pPr>
        <w:pStyle w:val="ListParagraph"/>
        <w:numPr>
          <w:ilvl w:val="1"/>
          <w:numId w:val="5"/>
        </w:numPr>
        <w:spacing w:after="240"/>
        <w:rPr>
          <w:rFonts w:ascii="Calibri" w:hAnsi="Calibri" w:cs="Calibri"/>
        </w:rPr>
      </w:pPr>
      <w:r w:rsidRPr="00B74569">
        <w:rPr>
          <w:rFonts w:ascii="Calibri" w:hAnsi="Calibri" w:cs="Calibri"/>
          <w:b/>
          <w:bCs/>
          <w:noProof/>
        </w:rPr>
        <mc:AlternateContent>
          <mc:Choice Requires="wps">
            <w:drawing>
              <wp:anchor distT="0" distB="0" distL="114300" distR="114300" simplePos="0" relativeHeight="251674627" behindDoc="0" locked="0" layoutInCell="1" allowOverlap="1" wp14:anchorId="57E8ED4F" wp14:editId="2D4901EA">
                <wp:simplePos x="0" y="0"/>
                <wp:positionH relativeFrom="column">
                  <wp:posOffset>3488055</wp:posOffset>
                </wp:positionH>
                <wp:positionV relativeFrom="paragraph">
                  <wp:posOffset>67521</wp:posOffset>
                </wp:positionV>
                <wp:extent cx="2421255" cy="1066800"/>
                <wp:effectExtent l="0" t="0" r="17145" b="12700"/>
                <wp:wrapSquare wrapText="bothSides"/>
                <wp:docPr id="19" name="Text Box 19"/>
                <wp:cNvGraphicFramePr/>
                <a:graphic xmlns:a="http://schemas.openxmlformats.org/drawingml/2006/main">
                  <a:graphicData uri="http://schemas.microsoft.com/office/word/2010/wordprocessingShape">
                    <wps:wsp>
                      <wps:cNvSpPr txBox="1"/>
                      <wps:spPr>
                        <a:xfrm>
                          <a:off x="0" y="0"/>
                          <a:ext cx="2421255" cy="1066800"/>
                        </a:xfrm>
                        <a:prstGeom prst="rect">
                          <a:avLst/>
                        </a:prstGeom>
                        <a:solidFill>
                          <a:srgbClr val="70AD47">
                            <a:alpha val="30980"/>
                          </a:srgbClr>
                        </a:solidFill>
                        <a:ln w="6350">
                          <a:solidFill>
                            <a:prstClr val="black"/>
                          </a:solidFill>
                        </a:ln>
                      </wps:spPr>
                      <wps:txbx>
                        <w:txbxContent>
                          <w:p w14:paraId="210EACC0" w14:textId="4D9109AD" w:rsidR="008336BF" w:rsidRPr="008336BF" w:rsidRDefault="00000000" w:rsidP="008336BF">
                            <w:pPr>
                              <w:rPr>
                                <w:rFonts w:ascii="Calibri" w:hAnsi="Calibri" w:cs="Calibri"/>
                                <w:b/>
                                <w:bCs/>
                              </w:rPr>
                            </w:pPr>
                            <w:hyperlink w:anchor="_Appendix_B:_Assessment" w:history="1">
                              <w:r w:rsidR="008336BF" w:rsidRPr="00BD2EBF">
                                <w:rPr>
                                  <w:rStyle w:val="Hyperlink"/>
                                  <w:rFonts w:ascii="Calibri" w:hAnsi="Calibri" w:cs="Calibri"/>
                                  <w:b/>
                                  <w:bCs/>
                                </w:rPr>
                                <w:t>Assessment Ideas in Appendix B</w:t>
                              </w:r>
                            </w:hyperlink>
                          </w:p>
                          <w:p w14:paraId="4B060FAD" w14:textId="77777777" w:rsidR="008336BF" w:rsidRPr="008336BF" w:rsidRDefault="008336BF" w:rsidP="008336BF">
                            <w:pPr>
                              <w:rPr>
                                <w:rFonts w:ascii="Calibri" w:hAnsi="Calibri" w:cs="Calibri"/>
                              </w:rPr>
                            </w:pPr>
                          </w:p>
                          <w:p w14:paraId="42943617" w14:textId="77777777" w:rsidR="008336BF" w:rsidRPr="008336BF" w:rsidRDefault="008336BF" w:rsidP="008336BF">
                            <w:pPr>
                              <w:rPr>
                                <w:rFonts w:ascii="Calibri" w:hAnsi="Calibri" w:cs="Calibri"/>
                              </w:rPr>
                            </w:pPr>
                            <w:r w:rsidRPr="008336BF">
                              <w:rPr>
                                <w:rFonts w:ascii="Calibri" w:hAnsi="Calibri" w:cs="Calibri"/>
                              </w:rPr>
                              <w:t xml:space="preserve">Assessment ideas associated with target standards are shared in Appendix B: Assessment Ideas.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7E8ED4F" id="Text Box 19" o:spid="_x0000_s1029" type="#_x0000_t202" style="position:absolute;left:0;text-align:left;margin-left:274.65pt;margin-top:5.3pt;width:190.65pt;height:84pt;z-index:251674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" fillcolor="#70ad47" strokeweight=".5pt">
                <v:fill opacity="20303f"/>
                <v:textbox>
                  <w:txbxContent>
                    <w:p w14:paraId="210EACC0" w14:textId="4D9109AD" w:rsidR="008336BF" w:rsidRPr="008336BF" w:rsidRDefault="00000000" w:rsidP="008336BF">
                      <w:pPr>
                        <w:rPr>
                          <w:rFonts w:ascii="Calibri" w:hAnsi="Calibri" w:cs="Calibri"/>
                          <w:b/>
                          <w:bCs/>
                        </w:rPr>
                      </w:pPr>
                      <w:hyperlink w:anchor="_Appendix_B:_Assessment" w:history="1">
                        <w:r w:rsidR="008336BF" w:rsidRPr="00BD2EBF">
                          <w:rPr>
                            <w:rStyle w:val="Hyperlink"/>
                            <w:rFonts w:ascii="Calibri" w:hAnsi="Calibri" w:cs="Calibri"/>
                            <w:b/>
                            <w:bCs/>
                          </w:rPr>
                          <w:t>Assessment Ideas in Appendix B</w:t>
                        </w:r>
                      </w:hyperlink>
                    </w:p>
                    <w:p w14:paraId="4B060FAD" w14:textId="77777777" w:rsidR="008336BF" w:rsidRPr="008336BF" w:rsidRDefault="008336BF" w:rsidP="008336BF">
                      <w:pPr>
                        <w:rPr>
                          <w:rFonts w:ascii="Calibri" w:hAnsi="Calibri" w:cs="Calibri"/>
                        </w:rPr>
                      </w:pPr>
                    </w:p>
                    <w:p w14:paraId="42943617" w14:textId="77777777" w:rsidR="008336BF" w:rsidRPr="008336BF" w:rsidRDefault="008336BF" w:rsidP="008336BF">
                      <w:pPr>
                        <w:rPr>
                          <w:rFonts w:ascii="Calibri" w:hAnsi="Calibri" w:cs="Calibri"/>
                        </w:rPr>
                      </w:pPr>
                      <w:r w:rsidRPr="008336BF">
                        <w:rPr>
                          <w:rFonts w:ascii="Calibri" w:hAnsi="Calibri" w:cs="Calibri"/>
                        </w:rPr>
                        <w:t xml:space="preserve">Assessment ideas associated with target standards are shared in Appendix B: Assessment Ideas. </w:t>
                      </w:r>
                    </w:p>
                  </w:txbxContent>
                </v:textbox>
                <w10:wrap type="square"/>
              </v:shape>
            </w:pict>
          </mc:Fallback>
        </mc:AlternateContent>
      </w:r>
      <w:r w:rsidR="0059144B" w:rsidRPr="00B74569">
        <w:rPr>
          <w:rFonts w:ascii="Calibri" w:hAnsi="Calibri" w:cs="Calibri"/>
        </w:rPr>
        <w:t>Briefly</w:t>
      </w:r>
      <w:r w:rsidR="00070565" w:rsidRPr="00B74569">
        <w:rPr>
          <w:rFonts w:ascii="Calibri" w:hAnsi="Calibri" w:cs="Calibri"/>
        </w:rPr>
        <w:t xml:space="preserve"> </w:t>
      </w:r>
      <w:r w:rsidR="00120C80" w:rsidRPr="00B74569">
        <w:rPr>
          <w:rFonts w:ascii="Calibri" w:hAnsi="Calibri" w:cs="Calibri"/>
        </w:rPr>
        <w:t>review</w:t>
      </w:r>
      <w:r w:rsidR="00070565" w:rsidRPr="00B74569">
        <w:rPr>
          <w:rFonts w:ascii="Calibri" w:hAnsi="Calibri" w:cs="Calibri"/>
        </w:rPr>
        <w:t xml:space="preserve"> the subheadings throughout the rest of the fact sheet.</w:t>
      </w:r>
    </w:p>
    <w:p w14:paraId="03A355A3" w14:textId="77777777" w:rsidR="001E1B0F" w:rsidRPr="00B74569" w:rsidRDefault="001E1B0F" w:rsidP="001E1B0F">
      <w:pPr>
        <w:pStyle w:val="ListParagraph"/>
        <w:spacing w:after="240"/>
        <w:ind w:left="1440"/>
        <w:rPr>
          <w:rFonts w:ascii="Calibri" w:hAnsi="Calibri" w:cs="Calibri"/>
        </w:rPr>
      </w:pPr>
    </w:p>
    <w:p w14:paraId="249D55ED" w14:textId="77777777" w:rsidR="001E1B0F" w:rsidRPr="00B74569" w:rsidRDefault="00487BB6" w:rsidP="001E1B0F">
      <w:pPr>
        <w:pStyle w:val="ListParagraph"/>
        <w:numPr>
          <w:ilvl w:val="1"/>
          <w:numId w:val="5"/>
        </w:numPr>
        <w:spacing w:after="240"/>
        <w:rPr>
          <w:rFonts w:ascii="Calibri" w:hAnsi="Calibri" w:cs="Calibri"/>
        </w:rPr>
      </w:pPr>
      <w:r w:rsidRPr="00B74569">
        <w:rPr>
          <w:rFonts w:ascii="Calibri" w:hAnsi="Calibri" w:cs="Calibri"/>
        </w:rPr>
        <w:t xml:space="preserve">Divide students into small </w:t>
      </w:r>
      <w:r w:rsidR="00DB7ACC" w:rsidRPr="00B74569">
        <w:rPr>
          <w:rFonts w:ascii="Calibri" w:hAnsi="Calibri" w:cs="Calibri"/>
        </w:rPr>
        <w:t>groups and</w:t>
      </w:r>
      <w:r w:rsidRPr="00B74569">
        <w:rPr>
          <w:rFonts w:ascii="Calibri" w:hAnsi="Calibri" w:cs="Calibri"/>
        </w:rPr>
        <w:t xml:space="preserve"> ask each group to explore a sub-</w:t>
      </w:r>
      <w:r w:rsidR="00BA4EA2" w:rsidRPr="00B74569">
        <w:rPr>
          <w:rFonts w:ascii="Calibri" w:hAnsi="Calibri" w:cs="Calibri"/>
        </w:rPr>
        <w:t xml:space="preserve">heading. </w:t>
      </w:r>
      <w:r w:rsidR="00DB7ACC" w:rsidRPr="00B74569">
        <w:rPr>
          <w:rFonts w:ascii="Calibri" w:hAnsi="Calibri" w:cs="Calibri"/>
        </w:rPr>
        <w:t xml:space="preserve">Students should read the subheading and be prepared to report a summary </w:t>
      </w:r>
      <w:r w:rsidR="00957672" w:rsidRPr="00B74569">
        <w:rPr>
          <w:rFonts w:ascii="Calibri" w:hAnsi="Calibri" w:cs="Calibri"/>
        </w:rPr>
        <w:t>of the big idea, as well as evidence of how the author developed that idea</w:t>
      </w:r>
      <w:r w:rsidR="00C92557" w:rsidRPr="00B74569">
        <w:rPr>
          <w:rFonts w:ascii="Calibri" w:hAnsi="Calibri" w:cs="Calibri"/>
        </w:rPr>
        <w:t>.</w:t>
      </w:r>
      <w:r w:rsidR="00DB7ACC" w:rsidRPr="00B74569">
        <w:rPr>
          <w:rFonts w:ascii="Calibri" w:hAnsi="Calibri" w:cs="Calibri"/>
        </w:rPr>
        <w:t xml:space="preserve"> </w:t>
      </w:r>
    </w:p>
    <w:p w14:paraId="42F622FD" w14:textId="77777777" w:rsidR="001E1B0F" w:rsidRPr="00B74569" w:rsidRDefault="001E1B0F" w:rsidP="001E1B0F">
      <w:pPr>
        <w:pStyle w:val="ListParagraph"/>
        <w:rPr>
          <w:rFonts w:ascii="Calibri" w:hAnsi="Calibri" w:cs="Calibri"/>
        </w:rPr>
      </w:pPr>
    </w:p>
    <w:p w14:paraId="410CE773" w14:textId="66F8C1AB" w:rsidR="00D1194D" w:rsidRPr="00B74569" w:rsidRDefault="00957672" w:rsidP="001E1B0F">
      <w:pPr>
        <w:pStyle w:val="ListParagraph"/>
        <w:numPr>
          <w:ilvl w:val="1"/>
          <w:numId w:val="5"/>
        </w:numPr>
        <w:spacing w:after="240"/>
        <w:rPr>
          <w:rFonts w:ascii="Calibri" w:hAnsi="Calibri" w:cs="Calibri"/>
        </w:rPr>
      </w:pPr>
      <w:r w:rsidRPr="00B74569">
        <w:rPr>
          <w:rFonts w:ascii="Calibri" w:hAnsi="Calibri" w:cs="Calibri"/>
        </w:rPr>
        <w:t xml:space="preserve">As students read, circulate among the groups to listen in to as many conversations as possible. </w:t>
      </w:r>
      <w:hyperlink w:anchor="_Speaking_and_Listening" w:history="1">
        <w:r w:rsidR="00195F40" w:rsidRPr="00B74569">
          <w:rPr>
            <w:rStyle w:val="Hyperlink"/>
            <w:rFonts w:ascii="Calibri" w:hAnsi="Calibri" w:cs="Calibri"/>
          </w:rPr>
          <w:t>Formative assessment opportunity</w:t>
        </w:r>
      </w:hyperlink>
      <w:r w:rsidR="00195F40" w:rsidRPr="00B74569">
        <w:rPr>
          <w:rFonts w:ascii="Calibri" w:hAnsi="Calibri" w:cs="Calibri"/>
          <w:color w:val="538135" w:themeColor="accent6" w:themeShade="BF"/>
          <w:u w:val="single"/>
        </w:rPr>
        <w:t xml:space="preserve">: </w:t>
      </w:r>
      <w:r w:rsidR="00E737F9" w:rsidRPr="00B74569">
        <w:rPr>
          <w:rFonts w:ascii="Calibri" w:hAnsi="Calibri" w:cs="Calibri"/>
          <w:color w:val="538135" w:themeColor="accent6" w:themeShade="BF"/>
          <w:u w:val="single"/>
        </w:rPr>
        <w:t xml:space="preserve">Speaking and Listening Standard Comprehension &amp; Collaboration </w:t>
      </w:r>
      <w:r w:rsidR="00C448BE" w:rsidRPr="00B74569">
        <w:rPr>
          <w:rFonts w:ascii="Calibri" w:hAnsi="Calibri" w:cs="Calibri"/>
          <w:color w:val="538135" w:themeColor="accent6" w:themeShade="BF"/>
          <w:u w:val="single"/>
        </w:rPr>
        <w:t>1.</w:t>
      </w:r>
    </w:p>
    <w:p w14:paraId="753556B1" w14:textId="46EDEA61" w:rsidR="00212EED" w:rsidRPr="00B74569" w:rsidRDefault="00212EED" w:rsidP="00212EED">
      <w:pPr>
        <w:pStyle w:val="ListParagraph"/>
        <w:spacing w:after="240"/>
        <w:ind w:left="1440"/>
        <w:rPr>
          <w:rFonts w:ascii="Calibri" w:hAnsi="Calibri" w:cs="Calibri"/>
        </w:rPr>
      </w:pPr>
    </w:p>
    <w:p w14:paraId="10AF75B1" w14:textId="5FDCF44A" w:rsidR="009E3123" w:rsidRPr="00B74569" w:rsidRDefault="009E3123" w:rsidP="00C92557">
      <w:pPr>
        <w:pStyle w:val="ListParagraph"/>
        <w:numPr>
          <w:ilvl w:val="0"/>
          <w:numId w:val="5"/>
        </w:numPr>
        <w:spacing w:after="240"/>
        <w:rPr>
          <w:rFonts w:ascii="Calibri" w:hAnsi="Calibri" w:cs="Calibri"/>
        </w:rPr>
      </w:pPr>
      <w:r w:rsidRPr="00B74569">
        <w:rPr>
          <w:rFonts w:ascii="Calibri" w:hAnsi="Calibri" w:cs="Calibri"/>
          <w:b/>
          <w:bCs/>
        </w:rPr>
        <w:t>Group reading activity on fact sheet subheadings: share-out</w:t>
      </w:r>
    </w:p>
    <w:p w14:paraId="3642BD06" w14:textId="71A58490" w:rsidR="009E3123" w:rsidRPr="00B74569" w:rsidRDefault="009E3123" w:rsidP="00C92557">
      <w:pPr>
        <w:pStyle w:val="ListParagraph"/>
        <w:numPr>
          <w:ilvl w:val="1"/>
          <w:numId w:val="7"/>
        </w:numPr>
        <w:spacing w:after="240"/>
        <w:rPr>
          <w:rFonts w:ascii="Calibri" w:hAnsi="Calibri" w:cs="Calibri"/>
        </w:rPr>
      </w:pPr>
      <w:r w:rsidRPr="00B74569">
        <w:rPr>
          <w:rFonts w:ascii="Calibri" w:hAnsi="Calibri" w:cs="Calibri"/>
        </w:rPr>
        <w:t xml:space="preserve">In same small groups, provide students with ~5 minutes to prepare to share out their analysis with the class. </w:t>
      </w:r>
    </w:p>
    <w:p w14:paraId="75DB89EF" w14:textId="77777777" w:rsidR="001E1B0F" w:rsidRPr="00B74569" w:rsidRDefault="001E1B0F" w:rsidP="001E1B0F">
      <w:pPr>
        <w:pStyle w:val="ListParagraph"/>
        <w:spacing w:after="240"/>
        <w:ind w:left="1440"/>
        <w:rPr>
          <w:rFonts w:ascii="Calibri" w:hAnsi="Calibri" w:cs="Calibri"/>
        </w:rPr>
      </w:pPr>
    </w:p>
    <w:p w14:paraId="443EEA6F" w14:textId="77777777" w:rsidR="001E1B0F" w:rsidRPr="00B74569" w:rsidRDefault="009E3123" w:rsidP="001E1B0F">
      <w:pPr>
        <w:pStyle w:val="ListParagraph"/>
        <w:numPr>
          <w:ilvl w:val="1"/>
          <w:numId w:val="7"/>
        </w:numPr>
        <w:spacing w:before="240" w:after="240"/>
        <w:rPr>
          <w:rFonts w:ascii="Calibri" w:hAnsi="Calibri" w:cs="Calibri"/>
        </w:rPr>
      </w:pPr>
      <w:r w:rsidRPr="00B74569">
        <w:rPr>
          <w:rFonts w:ascii="Calibri" w:hAnsi="Calibri" w:cs="Calibri"/>
        </w:rPr>
        <w:t xml:space="preserve">Rotate around groups as each group shares out. As other groups share, ask students to add notes to their own copy of the fact sheet. </w:t>
      </w:r>
    </w:p>
    <w:p w14:paraId="3CB47B64" w14:textId="77777777" w:rsidR="001E1B0F" w:rsidRPr="00B74569" w:rsidRDefault="001E1B0F" w:rsidP="001E1B0F">
      <w:pPr>
        <w:pStyle w:val="ListParagraph"/>
        <w:rPr>
          <w:rFonts w:ascii="Calibri" w:hAnsi="Calibri" w:cs="Calibri"/>
        </w:rPr>
      </w:pPr>
    </w:p>
    <w:p w14:paraId="720A0963" w14:textId="66A0DCAE" w:rsidR="001E1B0F" w:rsidRPr="00B74569" w:rsidRDefault="009E3123" w:rsidP="001E1B0F">
      <w:pPr>
        <w:pStyle w:val="ListParagraph"/>
        <w:numPr>
          <w:ilvl w:val="1"/>
          <w:numId w:val="7"/>
        </w:numPr>
        <w:spacing w:before="240" w:after="240"/>
        <w:rPr>
          <w:rFonts w:ascii="Calibri" w:hAnsi="Calibri" w:cs="Calibri"/>
        </w:rPr>
      </w:pPr>
      <w:r w:rsidRPr="00B74569">
        <w:rPr>
          <w:rFonts w:ascii="Calibri" w:hAnsi="Calibri" w:cs="Calibri"/>
        </w:rPr>
        <w:t xml:space="preserve">Discuss the organization of the fact sheet subheadings. Ask: Were the introductory “big picture points” covered adequately in the rest of the texts? How do the subheadings lead into each other? Is this the best possible organization for this text? What might you change or improve? </w:t>
      </w:r>
    </w:p>
    <w:p w14:paraId="5E769797" w14:textId="77777777" w:rsidR="001E1B0F" w:rsidRPr="00B74569" w:rsidRDefault="001E1B0F" w:rsidP="001E1B0F">
      <w:pPr>
        <w:pStyle w:val="ListParagraph"/>
        <w:spacing w:before="240" w:after="240"/>
        <w:ind w:left="1440"/>
        <w:rPr>
          <w:rFonts w:ascii="Calibri" w:hAnsi="Calibri" w:cs="Calibri"/>
        </w:rPr>
      </w:pPr>
    </w:p>
    <w:p w14:paraId="305CBF92" w14:textId="37FBFDEF" w:rsidR="009E3123" w:rsidRPr="00B74569" w:rsidRDefault="009E3123" w:rsidP="001E1B0F">
      <w:pPr>
        <w:pStyle w:val="ListParagraph"/>
        <w:numPr>
          <w:ilvl w:val="1"/>
          <w:numId w:val="7"/>
        </w:numPr>
        <w:spacing w:before="240" w:after="240"/>
        <w:rPr>
          <w:rFonts w:ascii="Calibri" w:hAnsi="Calibri" w:cs="Calibri"/>
        </w:rPr>
      </w:pPr>
      <w:r w:rsidRPr="00B74569">
        <w:rPr>
          <w:rFonts w:ascii="Calibri" w:hAnsi="Calibri" w:cs="Calibri"/>
        </w:rPr>
        <w:t xml:space="preserve">Collect students’ fact sheet so you can review their notes and identify misunderstandings. </w:t>
      </w:r>
      <w:hyperlink w:anchor="_Writing_Standards/Research_Standard" w:history="1">
        <w:r w:rsidRPr="00B74569">
          <w:rPr>
            <w:rStyle w:val="Hyperlink"/>
            <w:rFonts w:ascii="Calibri" w:hAnsi="Calibri" w:cs="Calibri"/>
          </w:rPr>
          <w:t>Formative assessment opportunity:</w:t>
        </w:r>
      </w:hyperlink>
      <w:r w:rsidRPr="00B74569">
        <w:rPr>
          <w:rFonts w:ascii="Calibri" w:hAnsi="Calibri" w:cs="Calibri"/>
          <w:color w:val="538135" w:themeColor="accent6" w:themeShade="BF"/>
          <w:u w:val="single"/>
        </w:rPr>
        <w:t xml:space="preserve"> Writing Standard Range of Writing 10.</w:t>
      </w:r>
      <w:r w:rsidRPr="00B74569">
        <w:rPr>
          <w:rFonts w:ascii="Calibri" w:hAnsi="Calibri" w:cs="Calibri"/>
          <w:color w:val="538135" w:themeColor="accent6" w:themeShade="BF"/>
        </w:rPr>
        <w:t xml:space="preserve"> </w:t>
      </w:r>
      <w:r w:rsidRPr="00B74569">
        <w:rPr>
          <w:rFonts w:ascii="Calibri" w:hAnsi="Calibri" w:cs="Calibri"/>
        </w:rPr>
        <w:t xml:space="preserve">Note: be sure to return fact sheets before moving on to the next lesson; these notes will be used to start students’ research file for ongoing exploration of the </w:t>
      </w:r>
      <w:r w:rsidRPr="00B74569">
        <w:rPr>
          <w:rFonts w:ascii="Calibri" w:hAnsi="Calibri" w:cs="Calibri"/>
          <w:i/>
          <w:iCs/>
        </w:rPr>
        <w:t>Hurley Mountain Stories</w:t>
      </w:r>
      <w:r w:rsidRPr="00B74569">
        <w:rPr>
          <w:rFonts w:ascii="Calibri" w:hAnsi="Calibri" w:cs="Calibri"/>
        </w:rPr>
        <w:t xml:space="preserve"> website.</w:t>
      </w:r>
    </w:p>
    <w:p w14:paraId="655CF606" w14:textId="77777777" w:rsidR="00212EED" w:rsidRPr="00B74569" w:rsidRDefault="00212EED" w:rsidP="001E1B0F">
      <w:pPr>
        <w:pStyle w:val="ListParagraph"/>
        <w:spacing w:after="240"/>
        <w:ind w:left="1440"/>
        <w:rPr>
          <w:rFonts w:ascii="Calibri" w:hAnsi="Calibri" w:cs="Calibri"/>
        </w:rPr>
      </w:pPr>
    </w:p>
    <w:p w14:paraId="0517738B" w14:textId="55F89018" w:rsidR="009E3123" w:rsidRPr="00B74569" w:rsidRDefault="009E3123" w:rsidP="001E1B0F">
      <w:pPr>
        <w:pStyle w:val="ListParagraph"/>
        <w:numPr>
          <w:ilvl w:val="0"/>
          <w:numId w:val="5"/>
        </w:numPr>
        <w:spacing w:after="240"/>
        <w:rPr>
          <w:rFonts w:ascii="Calibri" w:hAnsi="Calibri" w:cs="Calibri"/>
          <w:b/>
          <w:bCs/>
        </w:rPr>
      </w:pPr>
      <w:r w:rsidRPr="00B74569">
        <w:rPr>
          <w:rFonts w:ascii="Calibri" w:hAnsi="Calibri" w:cs="Calibri"/>
          <w:b/>
          <w:bCs/>
        </w:rPr>
        <w:t xml:space="preserve">Closing the Lesson </w:t>
      </w:r>
    </w:p>
    <w:p w14:paraId="4B783553" w14:textId="77777777" w:rsidR="007E673F" w:rsidRPr="00791291" w:rsidRDefault="009E3123" w:rsidP="007E673F">
      <w:pPr>
        <w:pStyle w:val="ListParagraph"/>
        <w:numPr>
          <w:ilvl w:val="1"/>
          <w:numId w:val="5"/>
        </w:numPr>
        <w:spacing w:after="240"/>
        <w:rPr>
          <w:rFonts w:ascii="Calibri" w:hAnsi="Calibri" w:cs="Calibri"/>
          <w:b/>
          <w:bCs/>
        </w:rPr>
      </w:pPr>
      <w:r w:rsidRPr="00B74569">
        <w:rPr>
          <w:rFonts w:ascii="Calibri" w:hAnsi="Calibri" w:cs="Calibri"/>
        </w:rPr>
        <w:t xml:space="preserve">Explain that the next part of students’ learning journey </w:t>
      </w:r>
      <w:r w:rsidR="0046330F" w:rsidRPr="00B74569">
        <w:rPr>
          <w:rFonts w:ascii="Calibri" w:hAnsi="Calibri" w:cs="Calibri"/>
        </w:rPr>
        <w:t>will involve reading a true story about Belle Davis and her family,</w:t>
      </w:r>
      <w:r w:rsidR="00C5008A" w:rsidRPr="00B74569">
        <w:rPr>
          <w:rFonts w:ascii="Calibri" w:hAnsi="Calibri" w:cs="Calibri"/>
        </w:rPr>
        <w:t xml:space="preserve"> all of whom, suffered from the effects of eugenics and scientific racism. </w:t>
      </w:r>
      <w:r w:rsidR="00D50BA9" w:rsidRPr="00B74569">
        <w:rPr>
          <w:rFonts w:ascii="Calibri" w:hAnsi="Calibri" w:cs="Calibri"/>
        </w:rPr>
        <w:t>Students will encounter both primary and secondary sources</w:t>
      </w:r>
      <w:r w:rsidR="00AA52A2" w:rsidRPr="00B74569">
        <w:rPr>
          <w:rFonts w:ascii="Calibri" w:hAnsi="Calibri" w:cs="Calibri"/>
        </w:rPr>
        <w:t xml:space="preserve"> as they uncover this interesting and perhaps troubling historical narrative. </w:t>
      </w:r>
    </w:p>
    <w:p w14:paraId="4425E420" w14:textId="2AA65E31" w:rsidR="007E673F" w:rsidRPr="00791291" w:rsidRDefault="007E673F" w:rsidP="00791291">
      <w:pPr>
        <w:pStyle w:val="ListParagraph"/>
        <w:numPr>
          <w:ilvl w:val="1"/>
          <w:numId w:val="5"/>
        </w:numPr>
        <w:spacing w:after="240"/>
        <w:rPr>
          <w:rFonts w:ascii="Calibri" w:hAnsi="Calibri" w:cs="Calibri"/>
          <w:b/>
          <w:bCs/>
        </w:rPr>
      </w:pPr>
      <w:r w:rsidRPr="00791291">
        <w:rPr>
          <w:rFonts w:ascii="Calibri" w:hAnsi="Calibri" w:cs="Calibri"/>
          <w:b/>
          <w:bCs/>
        </w:rPr>
        <w:t xml:space="preserve">If time permits, you might want to share one of two videos about eugenics we found on You Tube.  After you preview them yourself, think if </w:t>
      </w:r>
      <w:proofErr w:type="spellStart"/>
      <w:r w:rsidRPr="00791291">
        <w:rPr>
          <w:rFonts w:ascii="Calibri" w:hAnsi="Calibri" w:cs="Calibri"/>
          <w:b/>
          <w:bCs/>
        </w:rPr>
        <w:t>ether</w:t>
      </w:r>
      <w:proofErr w:type="spellEnd"/>
      <w:r w:rsidRPr="00791291">
        <w:rPr>
          <w:rFonts w:ascii="Calibri" w:hAnsi="Calibri" w:cs="Calibri"/>
          <w:b/>
          <w:bCs/>
        </w:rPr>
        <w:t xml:space="preserve"> or both would be useful to share in your classroom.  </w:t>
      </w:r>
      <w:hyperlink r:id="rId22" w:history="1">
        <w:r w:rsidRPr="007E673F">
          <w:rPr>
            <w:rFonts w:ascii="Helvetica" w:hAnsi="Helvetica"/>
            <w:color w:val="0000FF"/>
            <w:sz w:val="21"/>
            <w:szCs w:val="21"/>
            <w:u w:val="single"/>
          </w:rPr>
          <w:br/>
        </w:r>
        <w:r w:rsidRPr="007E673F">
          <w:rPr>
            <w:rStyle w:val="Hyperlink"/>
            <w:rFonts w:ascii="Helvetica" w:hAnsi="Helvetica"/>
            <w:sz w:val="21"/>
            <w:szCs w:val="21"/>
          </w:rPr>
          <w:t>https://www.youtube.com/watch?v=Qsg5IwYRw9A&amp;t=45s</w:t>
        </w:r>
      </w:hyperlink>
    </w:p>
    <w:p w14:paraId="7CAD70C5" w14:textId="3FC9E187" w:rsidR="007E673F" w:rsidRDefault="007E673F" w:rsidP="007E673F">
      <w:pPr>
        <w:rPr>
          <w:rFonts w:ascii="Helvetica" w:hAnsi="Helvetica"/>
          <w:color w:val="000000"/>
          <w:sz w:val="21"/>
          <w:szCs w:val="21"/>
        </w:rPr>
      </w:pPr>
      <w:r>
        <w:rPr>
          <w:rFonts w:ascii="Helvetica" w:hAnsi="Helvetica"/>
          <w:color w:val="000000"/>
          <w:sz w:val="21"/>
          <w:szCs w:val="21"/>
        </w:rPr>
        <w:t xml:space="preserve">                          </w:t>
      </w:r>
      <w:hyperlink r:id="rId23" w:history="1">
        <w:r w:rsidRPr="007E673F">
          <w:rPr>
            <w:rStyle w:val="Hyperlink"/>
            <w:rFonts w:ascii="Helvetica" w:hAnsi="Helvetica"/>
            <w:sz w:val="21"/>
            <w:szCs w:val="21"/>
          </w:rPr>
          <w:t>https://www.youtube.com/watch?v=JeCKftkNKJ0&amp;t=117s</w:t>
        </w:r>
      </w:hyperlink>
    </w:p>
    <w:p w14:paraId="1AA9AD48" w14:textId="4612ADBB" w:rsidR="007E673F" w:rsidRPr="00B74569" w:rsidRDefault="007E673F" w:rsidP="001E1B0F">
      <w:pPr>
        <w:pStyle w:val="ListParagraph"/>
        <w:numPr>
          <w:ilvl w:val="1"/>
          <w:numId w:val="5"/>
        </w:numPr>
        <w:spacing w:after="240"/>
        <w:rPr>
          <w:rFonts w:ascii="Calibri" w:hAnsi="Calibri" w:cs="Calibri"/>
          <w:b/>
          <w:bCs/>
        </w:rPr>
      </w:pPr>
      <w:r>
        <w:rPr>
          <w:rFonts w:ascii="Calibri" w:hAnsi="Calibri" w:cs="Calibri"/>
          <w:b/>
          <w:bCs/>
        </w:rPr>
        <w:t>Alternatively, you might want to show your students the Kingston Daily Freeman headline for article 1 (found in the appendix)</w:t>
      </w:r>
      <w:r w:rsidR="000724E3">
        <w:rPr>
          <w:rFonts w:ascii="Calibri" w:hAnsi="Calibri" w:cs="Calibri"/>
          <w:b/>
          <w:bCs/>
        </w:rPr>
        <w:t xml:space="preserve">, which will lead them right into Lesson 2. </w:t>
      </w:r>
    </w:p>
    <w:p w14:paraId="6466A236" w14:textId="4631E2E2" w:rsidR="00786F3E" w:rsidRPr="00B74569" w:rsidRDefault="007E673F" w:rsidP="00803710">
      <w:pPr>
        <w:rPr>
          <w:rFonts w:ascii="Calibri" w:hAnsi="Calibri" w:cs="Calibri"/>
          <w:b/>
          <w:bCs/>
        </w:rPr>
      </w:pPr>
      <w:r w:rsidRPr="00B74569">
        <w:rPr>
          <w:rFonts w:ascii="Calibri" w:hAnsi="Calibri" w:cs="Calibri"/>
          <w:noProof/>
        </w:rPr>
        <mc:AlternateContent>
          <mc:Choice Requires="wps">
            <w:drawing>
              <wp:anchor distT="0" distB="0" distL="114300" distR="114300" simplePos="0" relativeHeight="251658240" behindDoc="0" locked="0" layoutInCell="1" allowOverlap="1" wp14:anchorId="170BC728" wp14:editId="07DEB4CE">
                <wp:simplePos x="0" y="0"/>
                <wp:positionH relativeFrom="column">
                  <wp:posOffset>52435</wp:posOffset>
                </wp:positionH>
                <wp:positionV relativeFrom="paragraph">
                  <wp:posOffset>391626</wp:posOffset>
                </wp:positionV>
                <wp:extent cx="6367780" cy="1828800"/>
                <wp:effectExtent l="0" t="0" r="7620" b="10795"/>
                <wp:wrapSquare wrapText="bothSides"/>
                <wp:docPr id="1" name="Text Box 1"/>
                <wp:cNvGraphicFramePr/>
                <a:graphic xmlns:a="http://schemas.openxmlformats.org/drawingml/2006/main">
                  <a:graphicData uri="http://schemas.microsoft.com/office/word/2010/wordprocessingShape">
                    <wps:wsp>
                      <wps:cNvSpPr txBox="1"/>
                      <wps:spPr>
                        <a:xfrm>
                          <a:off x="0" y="0"/>
                          <a:ext cx="6367780" cy="1828800"/>
                        </a:xfrm>
                        <a:prstGeom prst="rect">
                          <a:avLst/>
                        </a:prstGeom>
                        <a:solidFill>
                          <a:schemeClr val="bg2"/>
                        </a:solidFill>
                        <a:ln w="6350">
                          <a:solidFill>
                            <a:prstClr val="black"/>
                          </a:solidFill>
                        </a:ln>
                      </wps:spPr>
                      <wps:txbx>
                        <w:txbxContent>
                          <w:p w14:paraId="06A3D476" w14:textId="0D7EBE16" w:rsidR="00114FEE" w:rsidRPr="00656706" w:rsidRDefault="00C92557" w:rsidP="00803710">
                            <w:pPr>
                              <w:pStyle w:val="NoSpacing"/>
                              <w:rPr>
                                <w:rFonts w:ascii="Calibri" w:hAnsi="Calibri" w:cs="Calibri"/>
                                <w:b/>
                                <w:sz w:val="24"/>
                                <w:szCs w:val="24"/>
                                <w:u w:val="single"/>
                              </w:rPr>
                            </w:pPr>
                            <w:r w:rsidRPr="00656706">
                              <w:rPr>
                                <w:rFonts w:ascii="Calibri" w:hAnsi="Calibri" w:cs="Calibri"/>
                                <w:b/>
                                <w:sz w:val="24"/>
                                <w:szCs w:val="24"/>
                                <w:u w:val="single"/>
                              </w:rPr>
                              <w:t xml:space="preserve">Lesson Development </w:t>
                            </w:r>
                            <w:r w:rsidR="00114FEE" w:rsidRPr="00656706">
                              <w:rPr>
                                <w:rFonts w:ascii="Calibri" w:hAnsi="Calibri" w:cs="Calibri"/>
                                <w:b/>
                                <w:sz w:val="24"/>
                                <w:szCs w:val="24"/>
                                <w:u w:val="single"/>
                              </w:rPr>
                              <w:t>References</w:t>
                            </w:r>
                          </w:p>
                          <w:p w14:paraId="561A716E" w14:textId="77777777" w:rsidR="00114FEE" w:rsidRPr="00656706" w:rsidRDefault="00114FEE" w:rsidP="00803710">
                            <w:pPr>
                              <w:pStyle w:val="NoSpacing"/>
                              <w:rPr>
                                <w:rFonts w:ascii="Calibri" w:hAnsi="Calibri" w:cs="Calibri"/>
                                <w:sz w:val="24"/>
                                <w:szCs w:val="24"/>
                              </w:rPr>
                            </w:pPr>
                            <w:r w:rsidRPr="00656706">
                              <w:rPr>
                                <w:rFonts w:ascii="Calibri" w:hAnsi="Calibri" w:cs="Calibri"/>
                                <w:sz w:val="24"/>
                                <w:szCs w:val="24"/>
                              </w:rPr>
                              <w:t>Kucan, L., Trathen, W.R., and Straits, W.J. (2007). A professional development initiative for developing approaches to vocabulary instruction with secondary mathematics, art, science, and English teachers, R</w:t>
                            </w:r>
                            <w:r w:rsidRPr="00656706">
                              <w:rPr>
                                <w:rFonts w:ascii="Calibri" w:hAnsi="Calibri" w:cs="Calibri"/>
                                <w:i/>
                                <w:sz w:val="24"/>
                                <w:szCs w:val="24"/>
                              </w:rPr>
                              <w:t>eading Research and Instruction</w:t>
                            </w:r>
                            <w:r w:rsidRPr="00656706">
                              <w:rPr>
                                <w:rFonts w:ascii="Calibri" w:hAnsi="Calibri" w:cs="Calibri"/>
                                <w:sz w:val="24"/>
                                <w:szCs w:val="24"/>
                              </w:rPr>
                              <w:t>, 46, 175-195.</w:t>
                            </w:r>
                          </w:p>
                          <w:p w14:paraId="4F7E7C80" w14:textId="77777777" w:rsidR="00114FEE" w:rsidRPr="00656706" w:rsidRDefault="00114FEE" w:rsidP="00803710">
                            <w:pPr>
                              <w:pStyle w:val="NoSpacing"/>
                              <w:rPr>
                                <w:rFonts w:ascii="Calibri" w:hAnsi="Calibri" w:cs="Calibri"/>
                                <w:sz w:val="24"/>
                                <w:szCs w:val="24"/>
                              </w:rPr>
                            </w:pPr>
                          </w:p>
                          <w:p w14:paraId="427B17C9" w14:textId="77777777" w:rsidR="00114FEE" w:rsidRPr="00656706" w:rsidRDefault="00114FEE" w:rsidP="001E049F">
                            <w:pPr>
                              <w:pStyle w:val="NoSpacing"/>
                              <w:rPr>
                                <w:rFonts w:ascii="Calibri" w:hAnsi="Calibri" w:cs="Calibri"/>
                                <w:sz w:val="24"/>
                                <w:szCs w:val="24"/>
                              </w:rPr>
                            </w:pPr>
                            <w:r w:rsidRPr="00656706">
                              <w:rPr>
                                <w:rFonts w:ascii="Calibri" w:hAnsi="Calibri" w:cs="Calibri"/>
                                <w:sz w:val="24"/>
                                <w:szCs w:val="24"/>
                              </w:rPr>
                              <w:t xml:space="preserve">Nagy, W., Berninger, V.W., and Abbot, R. D. (2006). Contribution of morphology beyond phonology to literacy outcomes of upper elementary and middle-school students.  </w:t>
                            </w:r>
                            <w:r w:rsidRPr="00656706">
                              <w:rPr>
                                <w:rFonts w:ascii="Calibri" w:hAnsi="Calibri" w:cs="Calibri"/>
                                <w:i/>
                                <w:sz w:val="24"/>
                                <w:szCs w:val="24"/>
                              </w:rPr>
                              <w:t>Journal of Educational Psychology</w:t>
                            </w:r>
                            <w:r w:rsidRPr="00656706">
                              <w:rPr>
                                <w:rFonts w:ascii="Calibri" w:hAnsi="Calibri" w:cs="Calibri"/>
                                <w:sz w:val="24"/>
                                <w:szCs w:val="24"/>
                              </w:rPr>
                              <w:t xml:space="preserve">, 98, 134-147.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du="http://schemas.microsoft.com/office/word/2023/wordml/word16du">
            <w:pict>
              <v:shape w14:anchorId="170BC728" id="Text Box 1" o:spid="_x0000_s1030" type="#_x0000_t202" style="position:absolute;margin-left:4.15pt;margin-top:30.85pt;width:501.4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" fillcolor="#e7e6e6 [3214]" strokeweight=".5pt">
                <v:textbox style="mso-fit-shape-to-text:t">
                  <w:txbxContent>
                    <w:p w14:paraId="06A3D476" w14:textId="0D7EBE16" w:rsidR="00114FEE" w:rsidRPr="00656706" w:rsidRDefault="00C92557" w:rsidP="00803710">
                      <w:pPr>
                        <w:pStyle w:val="NoSpacing"/>
                        <w:rPr>
                          <w:rFonts w:ascii="Calibri" w:hAnsi="Calibri" w:cs="Calibri"/>
                          <w:b/>
                          <w:sz w:val="24"/>
                          <w:szCs w:val="24"/>
                          <w:u w:val="single"/>
                        </w:rPr>
                      </w:pPr>
                      <w:r w:rsidRPr="00656706">
                        <w:rPr>
                          <w:rFonts w:ascii="Calibri" w:hAnsi="Calibri" w:cs="Calibri"/>
                          <w:b/>
                          <w:sz w:val="24"/>
                          <w:szCs w:val="24"/>
                          <w:u w:val="single"/>
                        </w:rPr>
                        <w:t xml:space="preserve">Lesson Development </w:t>
                      </w:r>
                      <w:r w:rsidR="00114FEE" w:rsidRPr="00656706">
                        <w:rPr>
                          <w:rFonts w:ascii="Calibri" w:hAnsi="Calibri" w:cs="Calibri"/>
                          <w:b/>
                          <w:sz w:val="24"/>
                          <w:szCs w:val="24"/>
                          <w:u w:val="single"/>
                        </w:rPr>
                        <w:t>References</w:t>
                      </w:r>
                    </w:p>
                    <w:p w14:paraId="561A716E" w14:textId="77777777" w:rsidR="00114FEE" w:rsidRPr="00656706" w:rsidRDefault="00114FEE" w:rsidP="00803710">
                      <w:pPr>
                        <w:pStyle w:val="NoSpacing"/>
                        <w:rPr>
                          <w:rFonts w:ascii="Calibri" w:hAnsi="Calibri" w:cs="Calibri"/>
                          <w:sz w:val="24"/>
                          <w:szCs w:val="24"/>
                        </w:rPr>
                      </w:pPr>
                      <w:proofErr w:type="spellStart"/>
                      <w:r w:rsidRPr="00656706">
                        <w:rPr>
                          <w:rFonts w:ascii="Calibri" w:hAnsi="Calibri" w:cs="Calibri"/>
                          <w:sz w:val="24"/>
                          <w:szCs w:val="24"/>
                        </w:rPr>
                        <w:t>Kucan</w:t>
                      </w:r>
                      <w:proofErr w:type="spellEnd"/>
                      <w:r w:rsidRPr="00656706">
                        <w:rPr>
                          <w:rFonts w:ascii="Calibri" w:hAnsi="Calibri" w:cs="Calibri"/>
                          <w:sz w:val="24"/>
                          <w:szCs w:val="24"/>
                        </w:rPr>
                        <w:t xml:space="preserve">, L., </w:t>
                      </w:r>
                      <w:proofErr w:type="spellStart"/>
                      <w:r w:rsidRPr="00656706">
                        <w:rPr>
                          <w:rFonts w:ascii="Calibri" w:hAnsi="Calibri" w:cs="Calibri"/>
                          <w:sz w:val="24"/>
                          <w:szCs w:val="24"/>
                        </w:rPr>
                        <w:t>Trathen</w:t>
                      </w:r>
                      <w:proofErr w:type="spellEnd"/>
                      <w:r w:rsidRPr="00656706">
                        <w:rPr>
                          <w:rFonts w:ascii="Calibri" w:hAnsi="Calibri" w:cs="Calibri"/>
                          <w:sz w:val="24"/>
                          <w:szCs w:val="24"/>
                        </w:rPr>
                        <w:t>, W.R., and Straits, W.J. (2007). A professional development initiative for developing approaches to vocabulary instruction with secondary mathematics, art, science, and English teachers, R</w:t>
                      </w:r>
                      <w:r w:rsidRPr="00656706">
                        <w:rPr>
                          <w:rFonts w:ascii="Calibri" w:hAnsi="Calibri" w:cs="Calibri"/>
                          <w:i/>
                          <w:sz w:val="24"/>
                          <w:szCs w:val="24"/>
                        </w:rPr>
                        <w:t xml:space="preserve">eading </w:t>
                      </w:r>
                      <w:proofErr w:type="gramStart"/>
                      <w:r w:rsidRPr="00656706">
                        <w:rPr>
                          <w:rFonts w:ascii="Calibri" w:hAnsi="Calibri" w:cs="Calibri"/>
                          <w:i/>
                          <w:sz w:val="24"/>
                          <w:szCs w:val="24"/>
                        </w:rPr>
                        <w:t>Research</w:t>
                      </w:r>
                      <w:proofErr w:type="gramEnd"/>
                      <w:r w:rsidRPr="00656706">
                        <w:rPr>
                          <w:rFonts w:ascii="Calibri" w:hAnsi="Calibri" w:cs="Calibri"/>
                          <w:i/>
                          <w:sz w:val="24"/>
                          <w:szCs w:val="24"/>
                        </w:rPr>
                        <w:t xml:space="preserve"> and Instruction</w:t>
                      </w:r>
                      <w:r w:rsidRPr="00656706">
                        <w:rPr>
                          <w:rFonts w:ascii="Calibri" w:hAnsi="Calibri" w:cs="Calibri"/>
                          <w:sz w:val="24"/>
                          <w:szCs w:val="24"/>
                        </w:rPr>
                        <w:t>, 46, 175-195.</w:t>
                      </w:r>
                    </w:p>
                    <w:p w14:paraId="4F7E7C80" w14:textId="77777777" w:rsidR="00114FEE" w:rsidRPr="00656706" w:rsidRDefault="00114FEE" w:rsidP="00803710">
                      <w:pPr>
                        <w:pStyle w:val="NoSpacing"/>
                        <w:rPr>
                          <w:rFonts w:ascii="Calibri" w:hAnsi="Calibri" w:cs="Calibri"/>
                          <w:sz w:val="24"/>
                          <w:szCs w:val="24"/>
                        </w:rPr>
                      </w:pPr>
                    </w:p>
                    <w:p w14:paraId="427B17C9" w14:textId="77777777" w:rsidR="00114FEE" w:rsidRPr="00656706" w:rsidRDefault="00114FEE" w:rsidP="001E049F">
                      <w:pPr>
                        <w:pStyle w:val="NoSpacing"/>
                        <w:rPr>
                          <w:rFonts w:ascii="Calibri" w:hAnsi="Calibri" w:cs="Calibri"/>
                          <w:sz w:val="24"/>
                          <w:szCs w:val="24"/>
                        </w:rPr>
                      </w:pPr>
                      <w:r w:rsidRPr="00656706">
                        <w:rPr>
                          <w:rFonts w:ascii="Calibri" w:hAnsi="Calibri" w:cs="Calibri"/>
                          <w:sz w:val="24"/>
                          <w:szCs w:val="24"/>
                        </w:rPr>
                        <w:t xml:space="preserve">Nagy, W., Berninger, V.W., and Abbot, R. D. (2006). Contribution of morphology beyond phonology to literacy outcomes of upper elementary and middle-school students.  </w:t>
                      </w:r>
                      <w:r w:rsidRPr="00656706">
                        <w:rPr>
                          <w:rFonts w:ascii="Calibri" w:hAnsi="Calibri" w:cs="Calibri"/>
                          <w:i/>
                          <w:sz w:val="24"/>
                          <w:szCs w:val="24"/>
                        </w:rPr>
                        <w:t>Journal of Educational Psychology</w:t>
                      </w:r>
                      <w:r w:rsidRPr="00656706">
                        <w:rPr>
                          <w:rFonts w:ascii="Calibri" w:hAnsi="Calibri" w:cs="Calibri"/>
                          <w:sz w:val="24"/>
                          <w:szCs w:val="24"/>
                        </w:rPr>
                        <w:t xml:space="preserve">, 98, 134-147. </w:t>
                      </w:r>
                    </w:p>
                  </w:txbxContent>
                </v:textbox>
                <w10:wrap type="square"/>
              </v:shape>
            </w:pict>
          </mc:Fallback>
        </mc:AlternateContent>
      </w:r>
    </w:p>
    <w:p w14:paraId="1D7FDFEE" w14:textId="5115E524" w:rsidR="00786F3E" w:rsidRPr="00B74569" w:rsidRDefault="00786F3E" w:rsidP="00786F3E">
      <w:pPr>
        <w:pStyle w:val="NoSpacing"/>
        <w:rPr>
          <w:rFonts w:ascii="Calibri" w:hAnsi="Calibri" w:cs="Calibri"/>
          <w:sz w:val="28"/>
          <w:szCs w:val="28"/>
        </w:rPr>
      </w:pPr>
    </w:p>
    <w:p w14:paraId="31F3DCAF" w14:textId="2B642F17" w:rsidR="00AC39A1" w:rsidRPr="00B74569" w:rsidRDefault="00AC39A1" w:rsidP="00786F3E">
      <w:pPr>
        <w:pStyle w:val="NoSpacing"/>
        <w:rPr>
          <w:rFonts w:ascii="Calibri" w:hAnsi="Calibri" w:cs="Calibri"/>
          <w:sz w:val="28"/>
          <w:szCs w:val="28"/>
        </w:rPr>
      </w:pPr>
    </w:p>
    <w:p w14:paraId="30AF2BED" w14:textId="23502E5F" w:rsidR="00D755C2" w:rsidRPr="00B74569" w:rsidRDefault="00D755C2">
      <w:pPr>
        <w:rPr>
          <w:rFonts w:ascii="Calibri" w:hAnsi="Calibri" w:cs="Calibri"/>
          <w:b/>
          <w:bCs/>
        </w:rPr>
      </w:pPr>
    </w:p>
    <w:p w14:paraId="361CF4F6" w14:textId="08553C00" w:rsidR="00D755C2" w:rsidRPr="00B74569" w:rsidRDefault="00D755C2" w:rsidP="00A5524C">
      <w:pPr>
        <w:pStyle w:val="Heading1"/>
      </w:pPr>
      <w:bookmarkStart w:id="5" w:name="_Lesson_2:_Contextualizing"/>
      <w:bookmarkStart w:id="6" w:name="_Toc129778944"/>
      <w:bookmarkStart w:id="7" w:name="_Toc129779380"/>
      <w:bookmarkStart w:id="8" w:name="_Toc130217860"/>
      <w:bookmarkEnd w:id="5"/>
      <w:r w:rsidRPr="00B74569">
        <w:t xml:space="preserve">Lesson </w:t>
      </w:r>
      <w:r w:rsidR="004C179B" w:rsidRPr="00B74569">
        <w:t>2</w:t>
      </w:r>
      <w:r w:rsidRPr="00B74569">
        <w:t xml:space="preserve">: </w:t>
      </w:r>
      <w:r w:rsidR="0048423F" w:rsidRPr="00B74569">
        <w:t>Contextualizing Eugenics Theories with The Belle Davis Petition</w:t>
      </w:r>
      <w:bookmarkEnd w:id="6"/>
      <w:bookmarkEnd w:id="7"/>
      <w:bookmarkEnd w:id="8"/>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950"/>
        <w:gridCol w:w="270"/>
        <w:gridCol w:w="4209"/>
      </w:tblGrid>
      <w:tr w:rsidR="00D755C2" w:rsidRPr="00B74569" w14:paraId="781F2B94" w14:textId="77777777" w:rsidTr="00F16DF3">
        <w:trPr>
          <w:trHeight w:val="580"/>
        </w:trPr>
        <w:tc>
          <w:tcPr>
            <w:tcW w:w="4950" w:type="dxa"/>
            <w:shd w:val="clear" w:color="auto" w:fill="E7E6E6" w:themeFill="background2"/>
          </w:tcPr>
          <w:p w14:paraId="0FEE4974" w14:textId="77777777" w:rsidR="00D755C2" w:rsidRPr="00B74569" w:rsidRDefault="00D755C2" w:rsidP="00964225">
            <w:pPr>
              <w:jc w:val="center"/>
              <w:rPr>
                <w:rFonts w:ascii="Calibri" w:hAnsi="Calibri" w:cs="Calibri"/>
                <w:b/>
                <w:bCs/>
                <w:sz w:val="28"/>
                <w:szCs w:val="28"/>
              </w:rPr>
            </w:pPr>
            <w:r w:rsidRPr="00B74569">
              <w:rPr>
                <w:rFonts w:ascii="Calibri" w:hAnsi="Calibri" w:cs="Calibri"/>
                <w:b/>
                <w:bCs/>
                <w:sz w:val="28"/>
                <w:szCs w:val="28"/>
              </w:rPr>
              <w:t>Purpose</w:t>
            </w:r>
          </w:p>
        </w:tc>
        <w:tc>
          <w:tcPr>
            <w:tcW w:w="270" w:type="dxa"/>
            <w:shd w:val="clear" w:color="auto" w:fill="E7E6E6" w:themeFill="background2"/>
          </w:tcPr>
          <w:p w14:paraId="43849093" w14:textId="77777777" w:rsidR="00D755C2" w:rsidRPr="00B74569" w:rsidRDefault="00D755C2" w:rsidP="00964225">
            <w:pPr>
              <w:jc w:val="center"/>
              <w:rPr>
                <w:rFonts w:ascii="Calibri" w:hAnsi="Calibri" w:cs="Calibri"/>
                <w:b/>
                <w:bCs/>
                <w:sz w:val="28"/>
                <w:szCs w:val="28"/>
              </w:rPr>
            </w:pPr>
          </w:p>
        </w:tc>
        <w:tc>
          <w:tcPr>
            <w:tcW w:w="4209" w:type="dxa"/>
            <w:shd w:val="clear" w:color="auto" w:fill="E7E6E6" w:themeFill="background2"/>
          </w:tcPr>
          <w:p w14:paraId="4FAB4266" w14:textId="2FBAE3D2" w:rsidR="00D755C2" w:rsidRPr="00B74569" w:rsidRDefault="00D755C2" w:rsidP="00964225">
            <w:pPr>
              <w:jc w:val="center"/>
              <w:rPr>
                <w:rFonts w:ascii="Calibri" w:hAnsi="Calibri" w:cs="Calibri"/>
                <w:b/>
                <w:bCs/>
                <w:sz w:val="28"/>
                <w:szCs w:val="28"/>
              </w:rPr>
            </w:pPr>
            <w:r w:rsidRPr="00B74569">
              <w:rPr>
                <w:rFonts w:ascii="Calibri" w:hAnsi="Calibri" w:cs="Calibri"/>
                <w:b/>
                <w:bCs/>
                <w:sz w:val="28"/>
                <w:szCs w:val="28"/>
              </w:rPr>
              <w:t>Resource</w:t>
            </w:r>
            <w:r w:rsidR="00EB5682" w:rsidRPr="00B74569">
              <w:rPr>
                <w:rFonts w:ascii="Calibri" w:hAnsi="Calibri" w:cs="Calibri"/>
                <w:b/>
                <w:bCs/>
                <w:sz w:val="28"/>
                <w:szCs w:val="28"/>
              </w:rPr>
              <w:t xml:space="preserve"> Spotlight</w:t>
            </w:r>
          </w:p>
        </w:tc>
      </w:tr>
      <w:tr w:rsidR="00D755C2" w:rsidRPr="00B74569" w14:paraId="15652837" w14:textId="77777777" w:rsidTr="00F16DF3">
        <w:trPr>
          <w:trHeight w:val="3370"/>
        </w:trPr>
        <w:tc>
          <w:tcPr>
            <w:tcW w:w="4950" w:type="dxa"/>
            <w:shd w:val="clear" w:color="auto" w:fill="E7E6E6" w:themeFill="background2"/>
            <w:vAlign w:val="center"/>
          </w:tcPr>
          <w:p w14:paraId="28EBBB14" w14:textId="2383F147" w:rsidR="00D755C2" w:rsidRPr="00B74569" w:rsidRDefault="002D0043" w:rsidP="00964225">
            <w:pPr>
              <w:rPr>
                <w:rFonts w:ascii="Calibri" w:hAnsi="Calibri" w:cs="Calibri"/>
              </w:rPr>
            </w:pPr>
            <w:r w:rsidRPr="00B74569">
              <w:rPr>
                <w:rFonts w:ascii="Calibri" w:hAnsi="Calibri" w:cs="Calibri"/>
              </w:rPr>
              <w:t xml:space="preserve">Building on Lesson One’s background, </w:t>
            </w:r>
            <w:r w:rsidR="00D478FB" w:rsidRPr="00B74569">
              <w:rPr>
                <w:rFonts w:ascii="Calibri" w:hAnsi="Calibri" w:cs="Calibri"/>
              </w:rPr>
              <w:t xml:space="preserve">Lesson Two brings the abstract details of the fact sheet into vivid context through the Hurley Mountain community. </w:t>
            </w:r>
            <w:r w:rsidR="003A7EEE" w:rsidRPr="00B74569">
              <w:rPr>
                <w:rFonts w:ascii="Calibri" w:hAnsi="Calibri" w:cs="Calibri"/>
              </w:rPr>
              <w:t>Students</w:t>
            </w:r>
            <w:r w:rsidR="00CC65D9" w:rsidRPr="00B74569">
              <w:rPr>
                <w:rFonts w:ascii="Calibri" w:hAnsi="Calibri" w:cs="Calibri"/>
              </w:rPr>
              <w:t xml:space="preserve"> will</w:t>
            </w:r>
            <w:r w:rsidR="00C45898" w:rsidRPr="00B74569">
              <w:rPr>
                <w:rFonts w:ascii="Calibri" w:hAnsi="Calibri" w:cs="Calibri"/>
              </w:rPr>
              <w:t xml:space="preserve"> learn about Belle Davis, a person of color from Hurley Mountain in the early 1900s, and the community petition to institutionalize her two children</w:t>
            </w:r>
            <w:r w:rsidR="00EC2E59" w:rsidRPr="00B74569">
              <w:rPr>
                <w:rFonts w:ascii="Calibri" w:hAnsi="Calibri" w:cs="Calibri"/>
              </w:rPr>
              <w:t xml:space="preserve">. Students will </w:t>
            </w:r>
            <w:r w:rsidR="007D1206" w:rsidRPr="00B74569">
              <w:rPr>
                <w:rFonts w:ascii="Calibri" w:hAnsi="Calibri" w:cs="Calibri"/>
              </w:rPr>
              <w:t xml:space="preserve">read and discuss the petition as a primary source in addition to a source </w:t>
            </w:r>
            <w:r w:rsidR="00F16DF3" w:rsidRPr="00B74569">
              <w:rPr>
                <w:rFonts w:ascii="Calibri" w:hAnsi="Calibri" w:cs="Calibri"/>
              </w:rPr>
              <w:t xml:space="preserve">by historian Lorna </w:t>
            </w:r>
            <w:proofErr w:type="spellStart"/>
            <w:r w:rsidR="00F16DF3" w:rsidRPr="00B74569">
              <w:rPr>
                <w:rFonts w:ascii="Calibri" w:hAnsi="Calibri" w:cs="Calibri"/>
              </w:rPr>
              <w:t>Smedman</w:t>
            </w:r>
            <w:proofErr w:type="spellEnd"/>
            <w:r w:rsidR="00F16DF3" w:rsidRPr="00B74569">
              <w:rPr>
                <w:rFonts w:ascii="Calibri" w:hAnsi="Calibri" w:cs="Calibri"/>
              </w:rPr>
              <w:t xml:space="preserve"> </w:t>
            </w:r>
            <w:r w:rsidR="007D1206" w:rsidRPr="00B74569">
              <w:rPr>
                <w:rFonts w:ascii="Calibri" w:hAnsi="Calibri" w:cs="Calibri"/>
              </w:rPr>
              <w:t xml:space="preserve">contextualizing the incident. </w:t>
            </w:r>
            <w:r w:rsidR="001B0ACB" w:rsidRPr="00B74569">
              <w:rPr>
                <w:rFonts w:ascii="Calibri" w:hAnsi="Calibri" w:cs="Calibri"/>
              </w:rPr>
              <w:t xml:space="preserve">Finally, students will explore </w:t>
            </w:r>
            <w:r w:rsidR="00AD0432" w:rsidRPr="00B74569">
              <w:rPr>
                <w:rFonts w:ascii="Calibri" w:hAnsi="Calibri" w:cs="Calibri"/>
              </w:rPr>
              <w:t xml:space="preserve">purpose and rhetoric of </w:t>
            </w:r>
            <w:r w:rsidR="001B0ACB" w:rsidRPr="00B74569">
              <w:rPr>
                <w:rFonts w:ascii="Calibri" w:hAnsi="Calibri" w:cs="Calibri"/>
              </w:rPr>
              <w:t>the petition as an argumentative text</w:t>
            </w:r>
            <w:r w:rsidR="00AD0432" w:rsidRPr="00B74569">
              <w:rPr>
                <w:rFonts w:ascii="Calibri" w:hAnsi="Calibri" w:cs="Calibri"/>
              </w:rPr>
              <w:t xml:space="preserve">. </w:t>
            </w:r>
          </w:p>
        </w:tc>
        <w:tc>
          <w:tcPr>
            <w:tcW w:w="270" w:type="dxa"/>
            <w:shd w:val="clear" w:color="auto" w:fill="E7E6E6" w:themeFill="background2"/>
          </w:tcPr>
          <w:p w14:paraId="7674B79E" w14:textId="77777777" w:rsidR="00D755C2" w:rsidRPr="00B74569" w:rsidRDefault="00D755C2" w:rsidP="00964225">
            <w:pPr>
              <w:rPr>
                <w:rFonts w:ascii="Calibri" w:hAnsi="Calibri" w:cs="Calibri"/>
                <w:b/>
                <w:bCs/>
              </w:rPr>
            </w:pPr>
          </w:p>
        </w:tc>
        <w:tc>
          <w:tcPr>
            <w:tcW w:w="4209" w:type="dxa"/>
            <w:shd w:val="clear" w:color="auto" w:fill="E7E6E6" w:themeFill="background2"/>
          </w:tcPr>
          <w:p w14:paraId="04BDF404" w14:textId="77777777" w:rsidR="002808D1" w:rsidRPr="00B74569" w:rsidRDefault="00D60CFB" w:rsidP="00964225">
            <w:pPr>
              <w:rPr>
                <w:rFonts w:ascii="Calibri" w:hAnsi="Calibri" w:cs="Calibri"/>
              </w:rPr>
            </w:pPr>
            <w:r w:rsidRPr="00B74569">
              <w:rPr>
                <w:rFonts w:ascii="Calibri" w:hAnsi="Calibri" w:cs="Calibri"/>
              </w:rPr>
              <w:t xml:space="preserve">The </w:t>
            </w:r>
            <w:hyperlink r:id="rId24" w:history="1">
              <w:r w:rsidRPr="00B74569">
                <w:rPr>
                  <w:rStyle w:val="Hyperlink"/>
                  <w:rFonts w:ascii="Calibri" w:hAnsi="Calibri" w:cs="Calibri"/>
                </w:rPr>
                <w:t>Hurley Mountain Stories</w:t>
              </w:r>
              <w:r w:rsidR="004C504F" w:rsidRPr="00B74569">
                <w:rPr>
                  <w:rStyle w:val="Hyperlink"/>
                  <w:rFonts w:ascii="Calibri" w:hAnsi="Calibri" w:cs="Calibri"/>
                </w:rPr>
                <w:t xml:space="preserve"> website</w:t>
              </w:r>
            </w:hyperlink>
            <w:r w:rsidR="002808D1" w:rsidRPr="00B74569">
              <w:rPr>
                <w:rFonts w:ascii="Calibri" w:hAnsi="Calibri" w:cs="Calibri"/>
              </w:rPr>
              <w:t xml:space="preserve"> exhibit</w:t>
            </w:r>
            <w:r w:rsidR="004C504F" w:rsidRPr="00B74569">
              <w:rPr>
                <w:rFonts w:ascii="Calibri" w:hAnsi="Calibri" w:cs="Calibri"/>
              </w:rPr>
              <w:t>,</w:t>
            </w:r>
            <w:r w:rsidR="002808D1" w:rsidRPr="00B74569">
              <w:rPr>
                <w:rFonts w:ascii="Calibri" w:hAnsi="Calibri" w:cs="Calibri"/>
              </w:rPr>
              <w:t xml:space="preserve"> coordinated by Dr. Wendy Saul.</w:t>
            </w:r>
          </w:p>
          <w:p w14:paraId="68C40115" w14:textId="77777777" w:rsidR="002808D1" w:rsidRPr="00B74569" w:rsidRDefault="002808D1" w:rsidP="00964225">
            <w:pPr>
              <w:rPr>
                <w:rFonts w:ascii="Calibri" w:hAnsi="Calibri" w:cs="Calibri"/>
                <w:b/>
                <w:bCs/>
              </w:rPr>
            </w:pPr>
          </w:p>
          <w:p w14:paraId="55B70779" w14:textId="77777777" w:rsidR="00D755C2" w:rsidRPr="00B74569" w:rsidRDefault="005176CC" w:rsidP="00964225">
            <w:pPr>
              <w:rPr>
                <w:rFonts w:ascii="Calibri" w:hAnsi="Calibri" w:cs="Calibri"/>
              </w:rPr>
            </w:pPr>
            <w:r w:rsidRPr="00B74569">
              <w:rPr>
                <w:rFonts w:ascii="Calibri" w:hAnsi="Calibri" w:cs="Calibri"/>
              </w:rPr>
              <w:t xml:space="preserve">Hurley Mountain Stories is an online exhibit that focuses on two multi-racial communities living above Hurley Mountain Road, in Ulster County New York between 1800-1950. The project is funded by the National Endowment for the Humanities and administered through the National Writing Project. Dr. Saul, </w:t>
            </w:r>
            <w:r w:rsidR="00CF580F" w:rsidRPr="00B74569">
              <w:rPr>
                <w:rFonts w:ascii="Calibri" w:hAnsi="Calibri" w:cs="Calibri"/>
              </w:rPr>
              <w:t>the project’s coordinator, initiated this effort and manages the website, which is a collection of historical artifacts, narratives, and resources.</w:t>
            </w:r>
          </w:p>
          <w:p w14:paraId="3F7C0F56" w14:textId="17CC017E" w:rsidR="00314618" w:rsidRPr="00B74569" w:rsidRDefault="00314618" w:rsidP="00964225">
            <w:pPr>
              <w:rPr>
                <w:rFonts w:ascii="Calibri" w:hAnsi="Calibri" w:cs="Calibri"/>
              </w:rPr>
            </w:pPr>
          </w:p>
        </w:tc>
      </w:tr>
    </w:tbl>
    <w:p w14:paraId="64C494E1" w14:textId="77777777" w:rsidR="00D755C2" w:rsidRPr="00B74569" w:rsidRDefault="00D755C2" w:rsidP="00D755C2">
      <w:pPr>
        <w:rPr>
          <w:rFonts w:ascii="Calibri" w:hAnsi="Calibri" w:cs="Calibri"/>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D755C2" w:rsidRPr="00B74569" w14:paraId="11B9AEB9" w14:textId="77777777" w:rsidTr="00186441">
        <w:trPr>
          <w:trHeight w:val="90"/>
        </w:trPr>
        <w:tc>
          <w:tcPr>
            <w:tcW w:w="9964" w:type="dxa"/>
            <w:gridSpan w:val="2"/>
            <w:tcBorders>
              <w:bottom w:val="nil"/>
            </w:tcBorders>
          </w:tcPr>
          <w:p w14:paraId="64905FD7" w14:textId="251AA3B7" w:rsidR="00D755C2" w:rsidRPr="00B74569" w:rsidRDefault="00D755C2" w:rsidP="00964225">
            <w:pPr>
              <w:jc w:val="center"/>
              <w:rPr>
                <w:rFonts w:ascii="Calibri" w:hAnsi="Calibri" w:cs="Calibri"/>
                <w:b/>
                <w:bCs/>
                <w:sz w:val="22"/>
                <w:szCs w:val="22"/>
              </w:rPr>
            </w:pPr>
            <w:r w:rsidRPr="00B74569">
              <w:rPr>
                <w:rFonts w:ascii="Calibri" w:hAnsi="Calibri" w:cs="Calibri"/>
                <w:b/>
                <w:bCs/>
                <w:sz w:val="28"/>
                <w:szCs w:val="28"/>
              </w:rPr>
              <w:t xml:space="preserve">Lesson </w:t>
            </w:r>
            <w:r w:rsidR="00CC2940" w:rsidRPr="00B74569">
              <w:rPr>
                <w:rFonts w:ascii="Calibri" w:hAnsi="Calibri" w:cs="Calibri"/>
                <w:b/>
                <w:bCs/>
                <w:sz w:val="28"/>
                <w:szCs w:val="28"/>
              </w:rPr>
              <w:t>2</w:t>
            </w:r>
            <w:r w:rsidRPr="00B74569">
              <w:rPr>
                <w:rFonts w:ascii="Calibri" w:hAnsi="Calibri" w:cs="Calibri"/>
                <w:b/>
                <w:bCs/>
                <w:sz w:val="28"/>
                <w:szCs w:val="28"/>
              </w:rPr>
              <w:t>: Related Common Core Anchor Standards</w:t>
            </w:r>
          </w:p>
        </w:tc>
      </w:tr>
      <w:tr w:rsidR="00186441" w:rsidRPr="00B74569" w14:paraId="352BFA14" w14:textId="77777777" w:rsidTr="00186441">
        <w:trPr>
          <w:trHeight w:val="90"/>
        </w:trPr>
        <w:tc>
          <w:tcPr>
            <w:tcW w:w="1109" w:type="dxa"/>
            <w:vMerge w:val="restart"/>
            <w:tcBorders>
              <w:top w:val="nil"/>
            </w:tcBorders>
            <w:vAlign w:val="center"/>
          </w:tcPr>
          <w:p w14:paraId="1B70AD1A" w14:textId="77777777" w:rsidR="00186441" w:rsidRPr="00B74569" w:rsidRDefault="00186441" w:rsidP="00964225">
            <w:pPr>
              <w:jc w:val="center"/>
              <w:rPr>
                <w:rFonts w:ascii="Calibri" w:hAnsi="Calibri" w:cs="Calibri"/>
                <w:b/>
                <w:bCs/>
                <w:sz w:val="22"/>
                <w:szCs w:val="22"/>
              </w:rPr>
            </w:pPr>
            <w:r w:rsidRPr="00B74569">
              <w:rPr>
                <w:rFonts w:ascii="Calibri" w:hAnsi="Calibri" w:cs="Calibri"/>
                <w:b/>
                <w:bCs/>
                <w:sz w:val="22"/>
                <w:szCs w:val="22"/>
              </w:rPr>
              <w:t>Reading</w:t>
            </w:r>
          </w:p>
        </w:tc>
        <w:tc>
          <w:tcPr>
            <w:tcW w:w="8855" w:type="dxa"/>
            <w:tcBorders>
              <w:top w:val="nil"/>
              <w:bottom w:val="nil"/>
            </w:tcBorders>
          </w:tcPr>
          <w:p w14:paraId="4CAD7345" w14:textId="77777777" w:rsidR="00186441" w:rsidRPr="00B74569" w:rsidRDefault="00186441" w:rsidP="00964225">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186441" w:rsidRPr="00B74569" w14:paraId="5207509A" w14:textId="77777777" w:rsidTr="00186441">
        <w:trPr>
          <w:trHeight w:val="378"/>
        </w:trPr>
        <w:tc>
          <w:tcPr>
            <w:tcW w:w="1109" w:type="dxa"/>
            <w:vMerge/>
            <w:tcBorders>
              <w:bottom w:val="single" w:sz="4" w:space="0" w:color="auto"/>
            </w:tcBorders>
            <w:vAlign w:val="center"/>
          </w:tcPr>
          <w:p w14:paraId="447B2414" w14:textId="77777777" w:rsidR="00186441" w:rsidRPr="00B74569" w:rsidRDefault="00186441" w:rsidP="00964225">
            <w:pPr>
              <w:jc w:val="center"/>
              <w:rPr>
                <w:rFonts w:ascii="Calibri" w:hAnsi="Calibri" w:cs="Calibri"/>
                <w:b/>
                <w:bCs/>
                <w:sz w:val="22"/>
                <w:szCs w:val="22"/>
              </w:rPr>
            </w:pPr>
          </w:p>
        </w:tc>
        <w:tc>
          <w:tcPr>
            <w:tcW w:w="8855" w:type="dxa"/>
            <w:tcBorders>
              <w:top w:val="nil"/>
              <w:bottom w:val="single" w:sz="4" w:space="0" w:color="auto"/>
            </w:tcBorders>
          </w:tcPr>
          <w:p w14:paraId="4323DDF8" w14:textId="652EE338" w:rsidR="00186441" w:rsidRPr="00B74569" w:rsidRDefault="00186441" w:rsidP="00964225">
            <w:pPr>
              <w:rPr>
                <w:rFonts w:ascii="Calibri" w:hAnsi="Calibri" w:cs="Calibri"/>
                <w:sz w:val="22"/>
                <w:szCs w:val="22"/>
              </w:rPr>
            </w:pPr>
            <w:r w:rsidRPr="00B74569">
              <w:rPr>
                <w:rFonts w:ascii="Calibri" w:hAnsi="Calibri" w:cs="Calibri"/>
                <w:b/>
                <w:bCs/>
                <w:sz w:val="22"/>
                <w:szCs w:val="22"/>
                <w:u w:val="single"/>
              </w:rPr>
              <w:t xml:space="preserve">Range of Reading and Level of Text Complexity 10: </w:t>
            </w:r>
            <w:r w:rsidRPr="00B74569">
              <w:rPr>
                <w:rFonts w:ascii="Calibri" w:hAnsi="Calibri" w:cs="Calibri"/>
                <w:sz w:val="22"/>
                <w:szCs w:val="22"/>
              </w:rPr>
              <w:t>Read and comprehend complex literary and informational texts independently and proficiently.</w:t>
            </w:r>
          </w:p>
        </w:tc>
      </w:tr>
      <w:tr w:rsidR="006070DD" w:rsidRPr="00B74569" w14:paraId="7312E82C" w14:textId="77777777" w:rsidTr="00186441">
        <w:trPr>
          <w:trHeight w:val="76"/>
        </w:trPr>
        <w:tc>
          <w:tcPr>
            <w:tcW w:w="1109" w:type="dxa"/>
            <w:vMerge w:val="restart"/>
            <w:tcBorders>
              <w:top w:val="single" w:sz="4" w:space="0" w:color="auto"/>
              <w:bottom w:val="nil"/>
            </w:tcBorders>
            <w:vAlign w:val="center"/>
          </w:tcPr>
          <w:p w14:paraId="50848925" w14:textId="71D71A9A" w:rsidR="006070DD" w:rsidRPr="00B74569" w:rsidRDefault="006070DD" w:rsidP="00964225">
            <w:pPr>
              <w:jc w:val="center"/>
              <w:rPr>
                <w:rFonts w:ascii="Calibri" w:hAnsi="Calibri" w:cs="Calibri"/>
                <w:b/>
                <w:bCs/>
                <w:sz w:val="22"/>
                <w:szCs w:val="22"/>
              </w:rPr>
            </w:pPr>
            <w:r w:rsidRPr="00B74569">
              <w:rPr>
                <w:rFonts w:ascii="Calibri" w:hAnsi="Calibri" w:cs="Calibri"/>
                <w:b/>
                <w:bCs/>
                <w:sz w:val="22"/>
                <w:szCs w:val="22"/>
              </w:rPr>
              <w:t>Writing</w:t>
            </w:r>
          </w:p>
        </w:tc>
        <w:tc>
          <w:tcPr>
            <w:tcW w:w="8855" w:type="dxa"/>
            <w:tcBorders>
              <w:top w:val="single" w:sz="4" w:space="0" w:color="auto"/>
              <w:bottom w:val="nil"/>
            </w:tcBorders>
          </w:tcPr>
          <w:p w14:paraId="078E244A" w14:textId="67B897A0" w:rsidR="006070DD" w:rsidRPr="00B74569" w:rsidRDefault="006070DD" w:rsidP="00964225">
            <w:pPr>
              <w:rPr>
                <w:rFonts w:ascii="Calibri" w:hAnsi="Calibri" w:cs="Calibri"/>
                <w:sz w:val="22"/>
                <w:szCs w:val="22"/>
              </w:rPr>
            </w:pPr>
            <w:r w:rsidRPr="00B74569">
              <w:rPr>
                <w:rFonts w:ascii="Calibri" w:hAnsi="Calibri" w:cs="Calibri"/>
                <w:b/>
                <w:bCs/>
                <w:sz w:val="22"/>
                <w:szCs w:val="22"/>
                <w:u w:val="single"/>
              </w:rPr>
              <w:t>Research to Build and Present Knowledge 9:</w:t>
            </w:r>
            <w:r w:rsidRPr="00B74569">
              <w:rPr>
                <w:rFonts w:ascii="Calibri" w:hAnsi="Calibri" w:cs="Calibri"/>
                <w:sz w:val="22"/>
                <w:szCs w:val="22"/>
              </w:rPr>
              <w:t xml:space="preserve"> Draw evidence from literary or informational texts to support analysis, reflection, and research.</w:t>
            </w:r>
          </w:p>
        </w:tc>
      </w:tr>
      <w:tr w:rsidR="006070DD" w:rsidRPr="00B74569" w14:paraId="3A0522CA" w14:textId="77777777" w:rsidTr="00186441">
        <w:trPr>
          <w:trHeight w:val="378"/>
        </w:trPr>
        <w:tc>
          <w:tcPr>
            <w:tcW w:w="1109" w:type="dxa"/>
            <w:vMerge/>
            <w:tcBorders>
              <w:top w:val="nil"/>
              <w:bottom w:val="single" w:sz="4" w:space="0" w:color="auto"/>
            </w:tcBorders>
            <w:vAlign w:val="center"/>
          </w:tcPr>
          <w:p w14:paraId="2B36308C" w14:textId="6E880829" w:rsidR="006070DD" w:rsidRPr="00B74569" w:rsidRDefault="006070DD" w:rsidP="00964225">
            <w:pPr>
              <w:jc w:val="center"/>
              <w:rPr>
                <w:rFonts w:ascii="Calibri" w:hAnsi="Calibri" w:cs="Calibri"/>
                <w:b/>
                <w:bCs/>
                <w:sz w:val="22"/>
                <w:szCs w:val="22"/>
              </w:rPr>
            </w:pPr>
          </w:p>
        </w:tc>
        <w:tc>
          <w:tcPr>
            <w:tcW w:w="8855" w:type="dxa"/>
            <w:tcBorders>
              <w:top w:val="nil"/>
              <w:bottom w:val="single" w:sz="4" w:space="0" w:color="auto"/>
            </w:tcBorders>
          </w:tcPr>
          <w:p w14:paraId="58F13EDA" w14:textId="77777777" w:rsidR="006070DD" w:rsidRPr="00B74569" w:rsidRDefault="006070DD" w:rsidP="00964225">
            <w:pPr>
              <w:rPr>
                <w:rFonts w:ascii="Calibri" w:hAnsi="Calibri" w:cs="Calibri"/>
                <w:b/>
                <w:bCs/>
                <w:sz w:val="22"/>
                <w:szCs w:val="22"/>
              </w:rPr>
            </w:pPr>
            <w:r w:rsidRPr="00B74569">
              <w:rPr>
                <w:rFonts w:ascii="Calibri" w:hAnsi="Calibri" w:cs="Calibri"/>
                <w:b/>
                <w:bCs/>
                <w:sz w:val="22"/>
                <w:szCs w:val="22"/>
                <w:u w:val="single"/>
              </w:rPr>
              <w:t>Range of Writing 10:</w:t>
            </w:r>
            <w:r w:rsidRPr="00B74569">
              <w:rPr>
                <w:rFonts w:ascii="Calibri" w:hAnsi="Calibri" w:cs="Calibri"/>
                <w:b/>
                <w:bCs/>
                <w:sz w:val="22"/>
                <w:szCs w:val="22"/>
              </w:rPr>
              <w:t xml:space="preserve"> </w:t>
            </w:r>
            <w:r w:rsidRPr="00B74569">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186441" w:rsidRPr="00B74569" w14:paraId="5A6AB3BB" w14:textId="77777777" w:rsidTr="00186441">
        <w:trPr>
          <w:trHeight w:val="378"/>
        </w:trPr>
        <w:tc>
          <w:tcPr>
            <w:tcW w:w="1109" w:type="dxa"/>
            <w:tcBorders>
              <w:top w:val="single" w:sz="4" w:space="0" w:color="auto"/>
              <w:bottom w:val="single" w:sz="4" w:space="0" w:color="auto"/>
            </w:tcBorders>
            <w:vAlign w:val="center"/>
          </w:tcPr>
          <w:p w14:paraId="25DBF0D8" w14:textId="348C1232" w:rsidR="00186441" w:rsidRPr="00B74569" w:rsidRDefault="00186441" w:rsidP="00186441">
            <w:pPr>
              <w:jc w:val="center"/>
              <w:rPr>
                <w:rFonts w:ascii="Calibri" w:hAnsi="Calibri" w:cs="Calibri"/>
                <w:b/>
                <w:bCs/>
                <w:sz w:val="22"/>
                <w:szCs w:val="22"/>
              </w:rPr>
            </w:pPr>
            <w:r w:rsidRPr="00B74569">
              <w:rPr>
                <w:rFonts w:ascii="Calibri" w:hAnsi="Calibri" w:cs="Calibri"/>
                <w:b/>
                <w:bCs/>
                <w:sz w:val="22"/>
                <w:szCs w:val="22"/>
              </w:rPr>
              <w:t>Speaking &amp; Listening</w:t>
            </w:r>
          </w:p>
        </w:tc>
        <w:tc>
          <w:tcPr>
            <w:tcW w:w="8855" w:type="dxa"/>
            <w:tcBorders>
              <w:top w:val="single" w:sz="4" w:space="0" w:color="auto"/>
              <w:bottom w:val="single" w:sz="4" w:space="0" w:color="auto"/>
            </w:tcBorders>
          </w:tcPr>
          <w:p w14:paraId="01B3665D" w14:textId="7C89E91D" w:rsidR="00186441" w:rsidRPr="00B74569" w:rsidRDefault="00186441" w:rsidP="00186441">
            <w:pPr>
              <w:rPr>
                <w:rFonts w:ascii="Calibri" w:hAnsi="Calibri" w:cs="Calibri"/>
                <w:b/>
                <w:bCs/>
                <w:sz w:val="22"/>
                <w:szCs w:val="22"/>
                <w:u w:val="single"/>
              </w:rPr>
            </w:pPr>
            <w:r w:rsidRPr="00B74569">
              <w:rPr>
                <w:rFonts w:ascii="Calibri" w:hAnsi="Calibri" w:cs="Calibri"/>
                <w:b/>
                <w:bCs/>
                <w:sz w:val="22"/>
                <w:szCs w:val="22"/>
                <w:u w:val="single"/>
              </w:rPr>
              <w:t>Comprehension and Collaboration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r w:rsidR="00C84245" w:rsidRPr="00B74569">
              <w:rPr>
                <w:rFonts w:ascii="Calibri" w:hAnsi="Calibri" w:cs="Calibri"/>
                <w:sz w:val="22"/>
                <w:szCs w:val="22"/>
              </w:rPr>
              <w:t xml:space="preserve"> </w:t>
            </w:r>
            <w:r w:rsidR="00C84245" w:rsidRPr="00B74569">
              <w:rPr>
                <w:rFonts w:ascii="Calibri" w:hAnsi="Calibri" w:cs="Calibri"/>
                <w:b/>
                <w:bCs/>
                <w:color w:val="70AD47"/>
                <w:sz w:val="22"/>
                <w:szCs w:val="22"/>
              </w:rPr>
              <w:t>(Formative Assessment Opportunity in Lesson)</w:t>
            </w:r>
          </w:p>
        </w:tc>
      </w:tr>
      <w:tr w:rsidR="00D755C2" w:rsidRPr="00B74569" w14:paraId="141EF156" w14:textId="77777777" w:rsidTr="00186441">
        <w:trPr>
          <w:trHeight w:val="378"/>
        </w:trPr>
        <w:tc>
          <w:tcPr>
            <w:tcW w:w="1109" w:type="dxa"/>
            <w:tcBorders>
              <w:top w:val="single" w:sz="4" w:space="0" w:color="auto"/>
            </w:tcBorders>
            <w:vAlign w:val="center"/>
          </w:tcPr>
          <w:p w14:paraId="235F23CE" w14:textId="77777777" w:rsidR="00D755C2" w:rsidRPr="00B74569" w:rsidRDefault="00D755C2" w:rsidP="00964225">
            <w:pPr>
              <w:jc w:val="center"/>
              <w:rPr>
                <w:rFonts w:ascii="Calibri" w:hAnsi="Calibri" w:cs="Calibri"/>
                <w:b/>
                <w:bCs/>
                <w:sz w:val="22"/>
                <w:szCs w:val="22"/>
              </w:rPr>
            </w:pPr>
          </w:p>
        </w:tc>
        <w:tc>
          <w:tcPr>
            <w:tcW w:w="8855" w:type="dxa"/>
            <w:tcBorders>
              <w:top w:val="single" w:sz="4" w:space="0" w:color="auto"/>
            </w:tcBorders>
          </w:tcPr>
          <w:p w14:paraId="13ED5D3F" w14:textId="01F9E905" w:rsidR="00D755C2" w:rsidRPr="00B74569" w:rsidRDefault="00186441" w:rsidP="00964225">
            <w:pPr>
              <w:rPr>
                <w:rFonts w:ascii="Calibri" w:hAnsi="Calibri" w:cs="Calibri"/>
                <w:b/>
                <w:bCs/>
                <w:sz w:val="22"/>
                <w:szCs w:val="22"/>
              </w:rPr>
            </w:pPr>
            <w:r w:rsidRPr="00B74569">
              <w:rPr>
                <w:rFonts w:ascii="Calibri" w:hAnsi="Calibri" w:cs="Calibri"/>
                <w:b/>
                <w:bCs/>
                <w:sz w:val="22"/>
                <w:szCs w:val="22"/>
                <w:u w:val="single"/>
              </w:rPr>
              <w:t>*</w:t>
            </w:r>
            <w:r w:rsidR="002B0A8D" w:rsidRPr="00B74569">
              <w:rPr>
                <w:rFonts w:ascii="Calibri" w:hAnsi="Calibri" w:cs="Calibri"/>
                <w:b/>
                <w:bCs/>
                <w:sz w:val="22"/>
                <w:szCs w:val="22"/>
                <w:u w:val="single"/>
              </w:rPr>
              <w:t>Craft and Structure 4</w:t>
            </w:r>
            <w:r w:rsidR="006F1BA9" w:rsidRPr="00B74569">
              <w:rPr>
                <w:rFonts w:ascii="Calibri" w:hAnsi="Calibri" w:cs="Calibri"/>
                <w:b/>
                <w:bCs/>
                <w:sz w:val="22"/>
                <w:szCs w:val="22"/>
                <w:u w:val="single"/>
              </w:rPr>
              <w:t xml:space="preserve"> (Grades 9-10):</w:t>
            </w:r>
            <w:r w:rsidR="006F1BA9" w:rsidRPr="00B74569">
              <w:rPr>
                <w:rFonts w:ascii="Calibri" w:hAnsi="Calibri" w:cs="Calibri"/>
                <w:b/>
                <w:bCs/>
                <w:sz w:val="22"/>
                <w:szCs w:val="22"/>
              </w:rPr>
              <w:t xml:space="preserve"> </w:t>
            </w:r>
            <w:r w:rsidR="00D755C2" w:rsidRPr="00B74569">
              <w:rPr>
                <w:rFonts w:ascii="Calibri" w:hAnsi="Calibri" w:cs="Calibri"/>
                <w:b/>
                <w:bCs/>
                <w:sz w:val="22"/>
                <w:szCs w:val="22"/>
              </w:rPr>
              <w:t xml:space="preserve"> </w:t>
            </w:r>
            <w:r w:rsidR="006F1BA9" w:rsidRPr="00B74569">
              <w:rPr>
                <w:rFonts w:ascii="Calibri" w:hAnsi="Calibri" w:cs="Calibri"/>
                <w:sz w:val="22"/>
                <w:szCs w:val="22"/>
              </w:rPr>
              <w:t>Determine the meaning of words and phrases as they are used in a text, including vocabulary describing political, social, or economic aspects of history/social studies</w:t>
            </w:r>
            <w:r w:rsidR="00574695" w:rsidRPr="00B74569">
              <w:rPr>
                <w:rFonts w:ascii="Calibri" w:hAnsi="Calibri" w:cs="Calibri"/>
                <w:sz w:val="22"/>
                <w:szCs w:val="22"/>
              </w:rPr>
              <w:t xml:space="preserve"> </w:t>
            </w:r>
          </w:p>
        </w:tc>
      </w:tr>
      <w:tr w:rsidR="00D755C2" w:rsidRPr="00B74569" w14:paraId="12AC212B" w14:textId="77777777" w:rsidTr="0083651E">
        <w:trPr>
          <w:trHeight w:val="97"/>
        </w:trPr>
        <w:tc>
          <w:tcPr>
            <w:tcW w:w="1109" w:type="dxa"/>
            <w:tcBorders>
              <w:bottom w:val="nil"/>
            </w:tcBorders>
            <w:vAlign w:val="center"/>
          </w:tcPr>
          <w:p w14:paraId="021D339B" w14:textId="77777777" w:rsidR="00D755C2" w:rsidRPr="00B74569" w:rsidRDefault="00D755C2" w:rsidP="00964225">
            <w:pPr>
              <w:jc w:val="center"/>
              <w:rPr>
                <w:rFonts w:ascii="Calibri" w:hAnsi="Calibri" w:cs="Calibri"/>
                <w:b/>
                <w:bCs/>
                <w:sz w:val="22"/>
                <w:szCs w:val="22"/>
              </w:rPr>
            </w:pPr>
            <w:r w:rsidRPr="00B74569">
              <w:rPr>
                <w:rFonts w:ascii="Calibri" w:hAnsi="Calibri" w:cs="Calibri"/>
                <w:b/>
                <w:bCs/>
                <w:sz w:val="22"/>
                <w:szCs w:val="22"/>
              </w:rPr>
              <w:t>Literacy in History</w:t>
            </w:r>
          </w:p>
        </w:tc>
        <w:tc>
          <w:tcPr>
            <w:tcW w:w="8855" w:type="dxa"/>
            <w:tcBorders>
              <w:bottom w:val="nil"/>
            </w:tcBorders>
          </w:tcPr>
          <w:p w14:paraId="35518019" w14:textId="6B6D0F73" w:rsidR="00D755C2" w:rsidRPr="00B74569" w:rsidRDefault="00186441" w:rsidP="00964225">
            <w:pPr>
              <w:rPr>
                <w:rFonts w:ascii="Calibri" w:hAnsi="Calibri" w:cs="Calibri"/>
                <w:b/>
                <w:bCs/>
                <w:sz w:val="22"/>
                <w:szCs w:val="22"/>
              </w:rPr>
            </w:pPr>
            <w:r w:rsidRPr="00B74569">
              <w:rPr>
                <w:rFonts w:ascii="Calibri" w:hAnsi="Calibri" w:cs="Calibri"/>
                <w:b/>
                <w:bCs/>
                <w:sz w:val="22"/>
                <w:szCs w:val="22"/>
                <w:u w:val="single"/>
              </w:rPr>
              <w:t>*</w:t>
            </w:r>
            <w:r w:rsidR="00574695" w:rsidRPr="00B74569">
              <w:rPr>
                <w:rFonts w:ascii="Calibri" w:hAnsi="Calibri" w:cs="Calibri"/>
                <w:b/>
                <w:bCs/>
                <w:sz w:val="22"/>
                <w:szCs w:val="22"/>
                <w:u w:val="single"/>
              </w:rPr>
              <w:t>Integration of Knowledge and Ideas 8</w:t>
            </w:r>
            <w:r w:rsidR="00D755C2" w:rsidRPr="00B74569">
              <w:rPr>
                <w:rFonts w:ascii="Calibri" w:hAnsi="Calibri" w:cs="Calibri"/>
                <w:b/>
                <w:bCs/>
                <w:sz w:val="22"/>
                <w:szCs w:val="22"/>
                <w:u w:val="single"/>
              </w:rPr>
              <w:t xml:space="preserve"> (Grades 9-10):</w:t>
            </w:r>
            <w:r w:rsidR="00D755C2" w:rsidRPr="00B74569">
              <w:rPr>
                <w:rFonts w:ascii="Calibri" w:hAnsi="Calibri" w:cs="Calibri"/>
                <w:b/>
                <w:bCs/>
                <w:sz w:val="22"/>
                <w:szCs w:val="22"/>
              </w:rPr>
              <w:t xml:space="preserve"> </w:t>
            </w:r>
            <w:r w:rsidR="00574695" w:rsidRPr="00B74569">
              <w:rPr>
                <w:rFonts w:ascii="Calibri" w:hAnsi="Calibri" w:cs="Calibri"/>
                <w:sz w:val="22"/>
                <w:szCs w:val="22"/>
              </w:rPr>
              <w:t xml:space="preserve">Assess the extent to which the reasoning and evidence in a text support the author’s claims </w:t>
            </w:r>
          </w:p>
        </w:tc>
      </w:tr>
      <w:tr w:rsidR="00574695" w:rsidRPr="00B74569" w14:paraId="2819A270" w14:textId="77777777" w:rsidTr="0083651E">
        <w:trPr>
          <w:trHeight w:val="97"/>
        </w:trPr>
        <w:tc>
          <w:tcPr>
            <w:tcW w:w="1109" w:type="dxa"/>
            <w:tcBorders>
              <w:top w:val="nil"/>
              <w:bottom w:val="single" w:sz="4" w:space="0" w:color="auto"/>
            </w:tcBorders>
            <w:vAlign w:val="center"/>
          </w:tcPr>
          <w:p w14:paraId="77C50D5D" w14:textId="77777777" w:rsidR="00574695" w:rsidRPr="00B74569" w:rsidRDefault="00574695" w:rsidP="00964225">
            <w:pPr>
              <w:jc w:val="center"/>
              <w:rPr>
                <w:rFonts w:ascii="Calibri" w:hAnsi="Calibri" w:cs="Calibri"/>
                <w:b/>
                <w:bCs/>
                <w:sz w:val="22"/>
                <w:szCs w:val="22"/>
              </w:rPr>
            </w:pPr>
          </w:p>
        </w:tc>
        <w:tc>
          <w:tcPr>
            <w:tcW w:w="8855" w:type="dxa"/>
            <w:tcBorders>
              <w:top w:val="nil"/>
              <w:bottom w:val="single" w:sz="4" w:space="0" w:color="auto"/>
            </w:tcBorders>
          </w:tcPr>
          <w:p w14:paraId="5D9E9727" w14:textId="6435F11B" w:rsidR="00574695" w:rsidRPr="00B74569" w:rsidRDefault="00186441" w:rsidP="00964225">
            <w:pPr>
              <w:rPr>
                <w:rFonts w:ascii="Calibri" w:hAnsi="Calibri" w:cs="Calibri"/>
                <w:b/>
                <w:bCs/>
                <w:sz w:val="22"/>
                <w:szCs w:val="22"/>
                <w:u w:val="single"/>
              </w:rPr>
            </w:pPr>
            <w:r w:rsidRPr="00B74569">
              <w:rPr>
                <w:rFonts w:ascii="Calibri" w:hAnsi="Calibri" w:cs="Calibri"/>
                <w:b/>
                <w:bCs/>
                <w:sz w:val="22"/>
                <w:szCs w:val="22"/>
                <w:u w:val="single"/>
              </w:rPr>
              <w:t>*</w:t>
            </w:r>
            <w:r w:rsidR="00574695" w:rsidRPr="00B74569">
              <w:rPr>
                <w:rFonts w:ascii="Calibri" w:hAnsi="Calibri" w:cs="Calibri"/>
                <w:b/>
                <w:bCs/>
                <w:sz w:val="22"/>
                <w:szCs w:val="22"/>
                <w:u w:val="single"/>
              </w:rPr>
              <w:t>Integration of Knowledge and Ideas 9 (Grades 9-10):</w:t>
            </w:r>
            <w:r w:rsidR="00574695" w:rsidRPr="00B74569">
              <w:rPr>
                <w:rFonts w:ascii="Calibri" w:hAnsi="Calibri" w:cs="Calibri"/>
                <w:b/>
                <w:bCs/>
                <w:sz w:val="22"/>
                <w:szCs w:val="22"/>
              </w:rPr>
              <w:t xml:space="preserve"> </w:t>
            </w:r>
            <w:r w:rsidRPr="00B74569">
              <w:rPr>
                <w:rFonts w:ascii="Calibri" w:hAnsi="Calibri" w:cs="Calibri"/>
                <w:sz w:val="22"/>
                <w:szCs w:val="22"/>
              </w:rPr>
              <w:t xml:space="preserve">Compare and contrast treatments of the same topic in several primary and secondary sources </w:t>
            </w:r>
            <w:r w:rsidR="00C84245" w:rsidRPr="00B74569">
              <w:rPr>
                <w:rFonts w:ascii="Calibri" w:hAnsi="Calibri" w:cs="Calibri"/>
                <w:b/>
                <w:bCs/>
                <w:color w:val="70AD47"/>
                <w:sz w:val="22"/>
                <w:szCs w:val="22"/>
              </w:rPr>
              <w:t>(Formative Assessment Opportunity in Lesson)</w:t>
            </w:r>
          </w:p>
        </w:tc>
      </w:tr>
      <w:tr w:rsidR="00186441" w:rsidRPr="00B74569" w14:paraId="4AADB6C7" w14:textId="77777777" w:rsidTr="0083651E">
        <w:trPr>
          <w:trHeight w:val="97"/>
        </w:trPr>
        <w:tc>
          <w:tcPr>
            <w:tcW w:w="9964" w:type="dxa"/>
            <w:gridSpan w:val="2"/>
            <w:tcBorders>
              <w:top w:val="single" w:sz="4" w:space="0" w:color="auto"/>
            </w:tcBorders>
            <w:vAlign w:val="center"/>
          </w:tcPr>
          <w:p w14:paraId="15DFEDAD" w14:textId="71C7515A" w:rsidR="00186441" w:rsidRPr="00B74569" w:rsidRDefault="0083651E" w:rsidP="00964225">
            <w:pPr>
              <w:rPr>
                <w:rFonts w:ascii="Calibri" w:hAnsi="Calibri" w:cs="Calibri"/>
                <w:b/>
                <w:bCs/>
                <w:sz w:val="22"/>
                <w:szCs w:val="22"/>
              </w:rPr>
            </w:pPr>
            <w:r w:rsidRPr="00B74569">
              <w:rPr>
                <w:rFonts w:ascii="Calibri" w:hAnsi="Calibri" w:cs="Calibri"/>
                <w:b/>
                <w:bCs/>
                <w:sz w:val="22"/>
                <w:szCs w:val="22"/>
              </w:rPr>
              <w:t>*</w:t>
            </w:r>
            <w:hyperlink r:id="rId25" w:history="1">
              <w:r w:rsidRPr="00B74569">
                <w:rPr>
                  <w:rStyle w:val="Hyperlink"/>
                  <w:rFonts w:ascii="Calibri" w:hAnsi="Calibri" w:cs="Calibri"/>
                  <w:sz w:val="22"/>
                  <w:szCs w:val="22"/>
                  <w:u w:val="none"/>
                </w:rPr>
                <w:t>For 6-8/11-12 elaboration of standard, click here</w:t>
              </w:r>
            </w:hyperlink>
          </w:p>
        </w:tc>
      </w:tr>
    </w:tbl>
    <w:p w14:paraId="7B5C3997" w14:textId="4945DFB4" w:rsidR="00803710" w:rsidRPr="00B74569" w:rsidRDefault="00803710" w:rsidP="00803710">
      <w:pPr>
        <w:rPr>
          <w:rFonts w:ascii="Calibri" w:hAnsi="Calibri" w:cs="Calibri"/>
          <w:b/>
          <w:bCs/>
        </w:rPr>
      </w:pPr>
    </w:p>
    <w:p w14:paraId="18A3E7C4" w14:textId="7756B4A1" w:rsidR="00F16DF3" w:rsidRPr="00B74569" w:rsidRDefault="00E103A7" w:rsidP="00803710">
      <w:pPr>
        <w:rPr>
          <w:rFonts w:ascii="Calibri" w:hAnsi="Calibri" w:cs="Calibri"/>
          <w:b/>
          <w:bCs/>
        </w:rPr>
      </w:pPr>
      <w:r w:rsidRPr="00B74569">
        <w:rPr>
          <w:rFonts w:ascii="Calibri" w:hAnsi="Calibri" w:cs="Calibri"/>
          <w:noProof/>
        </w:rPr>
        <mc:AlternateContent>
          <mc:Choice Requires="wps">
            <w:drawing>
              <wp:anchor distT="0" distB="0" distL="114300" distR="114300" simplePos="0" relativeHeight="251660291" behindDoc="0" locked="0" layoutInCell="1" allowOverlap="1" wp14:anchorId="18BBCA65" wp14:editId="5D88BE41">
                <wp:simplePos x="0" y="0"/>
                <wp:positionH relativeFrom="column">
                  <wp:posOffset>2804160</wp:posOffset>
                </wp:positionH>
                <wp:positionV relativeFrom="paragraph">
                  <wp:posOffset>179705</wp:posOffset>
                </wp:positionV>
                <wp:extent cx="3317240" cy="2254885"/>
                <wp:effectExtent l="0" t="0" r="10160" b="18415"/>
                <wp:wrapSquare wrapText="bothSides"/>
                <wp:docPr id="6" name="Text Box 6"/>
                <wp:cNvGraphicFramePr/>
                <a:graphic xmlns:a="http://schemas.openxmlformats.org/drawingml/2006/main">
                  <a:graphicData uri="http://schemas.microsoft.com/office/word/2010/wordprocessingShape">
                    <wps:wsp>
                      <wps:cNvSpPr txBox="1"/>
                      <wps:spPr>
                        <a:xfrm>
                          <a:off x="0" y="0"/>
                          <a:ext cx="3317240" cy="2254885"/>
                        </a:xfrm>
                        <a:prstGeom prst="rect">
                          <a:avLst/>
                        </a:prstGeom>
                        <a:solidFill>
                          <a:srgbClr val="0096FF">
                            <a:alpha val="29804"/>
                          </a:srgbClr>
                        </a:solidFill>
                        <a:ln w="9525">
                          <a:solidFill>
                            <a:schemeClr val="tx1"/>
                          </a:solidFill>
                        </a:ln>
                      </wps:spPr>
                      <wps:txbx>
                        <w:txbxContent>
                          <w:p w14:paraId="0F143ADA" w14:textId="3581F6A8" w:rsidR="00040D83" w:rsidRPr="00656706" w:rsidRDefault="00040D83" w:rsidP="00040D83">
                            <w:pPr>
                              <w:pStyle w:val="NormalWeb"/>
                              <w:jc w:val="center"/>
                              <w:rPr>
                                <w:rFonts w:ascii="Calibri" w:hAnsi="Calibri" w:cs="Calibri"/>
                                <w:b/>
                                <w:bCs/>
                                <w:sz w:val="22"/>
                                <w:szCs w:val="22"/>
                              </w:rPr>
                            </w:pPr>
                            <w:r>
                              <w:rPr>
                                <w:rFonts w:ascii="Calibri" w:hAnsi="Calibri" w:cs="Calibri"/>
                                <w:b/>
                                <w:bCs/>
                                <w:sz w:val="22"/>
                                <w:szCs w:val="22"/>
                              </w:rPr>
                              <w:t>Important Note for the Teacher</w:t>
                            </w:r>
                          </w:p>
                          <w:p w14:paraId="357DD5FE" w14:textId="54980980" w:rsidR="00040D83" w:rsidRPr="00656706" w:rsidRDefault="002F42A0" w:rsidP="00040D83">
                            <w:pPr>
                              <w:pStyle w:val="NormalWeb"/>
                              <w:rPr>
                                <w:rFonts w:ascii="Calibri" w:hAnsi="Calibri" w:cs="Calibri"/>
                                <w:sz w:val="22"/>
                                <w:szCs w:val="22"/>
                              </w:rPr>
                            </w:pPr>
                            <w:r w:rsidRPr="002F42A0">
                              <w:rPr>
                                <w:rFonts w:ascii="Calibri" w:hAnsi="Calibri" w:cs="Calibri"/>
                                <w:sz w:val="22"/>
                                <w:szCs w:val="22"/>
                              </w:rPr>
                              <w:t>Because real people are the main characters in the Belle Davis story, there are parts that students will find very disturbing. In light of this, it seems useful</w:t>
                            </w:r>
                            <w:r>
                              <w:rPr>
                                <w:rFonts w:ascii="Calibri" w:hAnsi="Calibri" w:cs="Calibri"/>
                                <w:sz w:val="22"/>
                                <w:szCs w:val="22"/>
                              </w:rPr>
                              <w:t>—perhaps crucial—</w:t>
                            </w:r>
                            <w:r w:rsidRPr="002F42A0">
                              <w:rPr>
                                <w:rFonts w:ascii="Calibri" w:hAnsi="Calibri" w:cs="Calibri"/>
                                <w:sz w:val="22"/>
                                <w:szCs w:val="22"/>
                              </w:rPr>
                              <w:t>to let students talk about how they feel.  Some may feel the topics are personal as they reflect on their own families and how they may have been affected by these events. Given this, let them know you will offer writing/reflection opportunities as a class, or alternatively, you will invite students to do so as they feel the need.</w:t>
                            </w:r>
                          </w:p>
                          <w:p w14:paraId="37873037" w14:textId="77777777" w:rsidR="00040D83" w:rsidRPr="00656706" w:rsidRDefault="00040D83" w:rsidP="00040D83">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8BBCA65" id="Text Box 6" o:spid="_x0000_s1031" type="#_x0000_t202" style="position:absolute;margin-left:220.8pt;margin-top:14.15pt;width:261.2pt;height:177.5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" fillcolor="#0096ff" strokecolor="black [3213]">
                <v:fill opacity="19532f"/>
                <v:textbox>
                  <w:txbxContent>
                    <w:p w14:paraId="0F143ADA" w14:textId="3581F6A8" w:rsidR="00040D83" w:rsidRPr="00656706" w:rsidRDefault="00040D83" w:rsidP="00040D83">
                      <w:pPr>
                        <w:pStyle w:val="NormalWeb"/>
                        <w:jc w:val="center"/>
                        <w:rPr>
                          <w:rFonts w:ascii="Calibri" w:hAnsi="Calibri" w:cs="Calibri"/>
                          <w:b/>
                          <w:bCs/>
                          <w:sz w:val="22"/>
                          <w:szCs w:val="22"/>
                        </w:rPr>
                      </w:pPr>
                      <w:r>
                        <w:rPr>
                          <w:rFonts w:ascii="Calibri" w:hAnsi="Calibri" w:cs="Calibri"/>
                          <w:b/>
                          <w:bCs/>
                          <w:sz w:val="22"/>
                          <w:szCs w:val="22"/>
                        </w:rPr>
                        <w:t>Important Note for the Teacher</w:t>
                      </w:r>
                    </w:p>
                    <w:p w14:paraId="357DD5FE" w14:textId="54980980" w:rsidR="00040D83" w:rsidRPr="00656706" w:rsidRDefault="002F42A0" w:rsidP="00040D83">
                      <w:pPr>
                        <w:pStyle w:val="NormalWeb"/>
                        <w:rPr>
                          <w:rFonts w:ascii="Calibri" w:hAnsi="Calibri" w:cs="Calibri"/>
                          <w:sz w:val="22"/>
                          <w:szCs w:val="22"/>
                        </w:rPr>
                      </w:pPr>
                      <w:r w:rsidRPr="002F42A0">
                        <w:rPr>
                          <w:rFonts w:ascii="Calibri" w:hAnsi="Calibri" w:cs="Calibri"/>
                          <w:sz w:val="22"/>
                          <w:szCs w:val="22"/>
                        </w:rPr>
                        <w:t xml:space="preserve">Because real people are the main characters in the Belle Davis story, there are parts that students will find very disturbing. </w:t>
                      </w:r>
                      <w:proofErr w:type="gramStart"/>
                      <w:r w:rsidRPr="002F42A0">
                        <w:rPr>
                          <w:rFonts w:ascii="Calibri" w:hAnsi="Calibri" w:cs="Calibri"/>
                          <w:sz w:val="22"/>
                          <w:szCs w:val="22"/>
                        </w:rPr>
                        <w:t>In light of</w:t>
                      </w:r>
                      <w:proofErr w:type="gramEnd"/>
                      <w:r w:rsidRPr="002F42A0">
                        <w:rPr>
                          <w:rFonts w:ascii="Calibri" w:hAnsi="Calibri" w:cs="Calibri"/>
                          <w:sz w:val="22"/>
                          <w:szCs w:val="22"/>
                        </w:rPr>
                        <w:t xml:space="preserve"> this, it seems useful</w:t>
                      </w:r>
                      <w:r>
                        <w:rPr>
                          <w:rFonts w:ascii="Calibri" w:hAnsi="Calibri" w:cs="Calibri"/>
                          <w:sz w:val="22"/>
                          <w:szCs w:val="22"/>
                        </w:rPr>
                        <w:t>—perhaps crucial—</w:t>
                      </w:r>
                      <w:r w:rsidRPr="002F42A0">
                        <w:rPr>
                          <w:rFonts w:ascii="Calibri" w:hAnsi="Calibri" w:cs="Calibri"/>
                          <w:sz w:val="22"/>
                          <w:szCs w:val="22"/>
                        </w:rPr>
                        <w:t>to let students talk about how they feel.  Some may feel the topics are personal as they reflect on their own families and how they may have been affected by these events. Given this, let them know you will offer writing/reflection opportunities as a class, or alternatively, you will invite students to do so as they feel the need.</w:t>
                      </w:r>
                    </w:p>
                    <w:p w14:paraId="37873037" w14:textId="77777777" w:rsidR="00040D83" w:rsidRPr="00656706" w:rsidRDefault="00040D83" w:rsidP="00040D83">
                      <w:pPr>
                        <w:rPr>
                          <w:rFonts w:ascii="Calibri" w:hAnsi="Calibri" w:cs="Calibri"/>
                          <w:sz w:val="22"/>
                          <w:szCs w:val="22"/>
                        </w:rPr>
                      </w:pPr>
                    </w:p>
                  </w:txbxContent>
                </v:textbox>
                <w10:wrap type="square"/>
              </v:shape>
            </w:pict>
          </mc:Fallback>
        </mc:AlternateContent>
      </w:r>
    </w:p>
    <w:p w14:paraId="486770E5" w14:textId="2F44A410" w:rsidR="00040D83" w:rsidRPr="00B74569" w:rsidRDefault="00040D83" w:rsidP="00040D83">
      <w:pPr>
        <w:spacing w:after="240"/>
        <w:rPr>
          <w:rFonts w:ascii="Calibri" w:hAnsi="Calibri" w:cs="Calibri"/>
          <w:b/>
          <w:bCs/>
        </w:rPr>
      </w:pPr>
      <w:r w:rsidRPr="00B74569">
        <w:rPr>
          <w:rFonts w:ascii="Calibri" w:hAnsi="Calibri" w:cs="Calibri"/>
          <w:b/>
          <w:bCs/>
        </w:rPr>
        <w:t>Materials:</w:t>
      </w:r>
    </w:p>
    <w:p w14:paraId="4362E260" w14:textId="5E7F3A5F" w:rsidR="00040D83" w:rsidRPr="00B74569" w:rsidRDefault="00040D83" w:rsidP="00040D83">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Copies of </w:t>
      </w:r>
      <w:r w:rsidR="00CF478E" w:rsidRPr="00B74569">
        <w:rPr>
          <w:rFonts w:ascii="Calibri" w:hAnsi="Calibri" w:cs="Calibri"/>
          <w:sz w:val="24"/>
          <w:szCs w:val="24"/>
        </w:rPr>
        <w:t xml:space="preserve">the </w:t>
      </w:r>
      <w:r w:rsidR="0032744D" w:rsidRPr="00B74569">
        <w:rPr>
          <w:rFonts w:ascii="Calibri" w:hAnsi="Calibri" w:cs="Calibri"/>
          <w:sz w:val="24"/>
          <w:szCs w:val="24"/>
          <w:u w:val="single"/>
        </w:rPr>
        <w:t xml:space="preserve">first </w:t>
      </w:r>
      <w:r w:rsidR="0062394E" w:rsidRPr="00B74569">
        <w:rPr>
          <w:rFonts w:ascii="Calibri" w:hAnsi="Calibri" w:cs="Calibri"/>
          <w:sz w:val="24"/>
          <w:szCs w:val="24"/>
          <w:u w:val="single"/>
        </w:rPr>
        <w:t>4</w:t>
      </w:r>
      <w:r w:rsidR="0032744D" w:rsidRPr="00B74569">
        <w:rPr>
          <w:rFonts w:ascii="Calibri" w:hAnsi="Calibri" w:cs="Calibri"/>
          <w:sz w:val="24"/>
          <w:szCs w:val="24"/>
          <w:u w:val="single"/>
        </w:rPr>
        <w:t xml:space="preserve"> paragraphs </w:t>
      </w:r>
      <w:r w:rsidR="0032744D" w:rsidRPr="00B74569">
        <w:rPr>
          <w:rFonts w:ascii="Calibri" w:hAnsi="Calibri" w:cs="Calibri"/>
          <w:sz w:val="24"/>
          <w:szCs w:val="24"/>
        </w:rPr>
        <w:t xml:space="preserve"> of </w:t>
      </w:r>
      <w:r w:rsidR="00CF478E" w:rsidRPr="00B74569">
        <w:rPr>
          <w:rFonts w:ascii="Calibri" w:hAnsi="Calibri" w:cs="Calibri"/>
          <w:sz w:val="24"/>
          <w:szCs w:val="24"/>
        </w:rPr>
        <w:t>blog post “</w:t>
      </w:r>
      <w:hyperlink r:id="rId26" w:anchor="_Resource_Name:_" w:history="1">
        <w:r w:rsidR="00CF478E" w:rsidRPr="00B74569">
          <w:rPr>
            <w:rStyle w:val="Hyperlink"/>
            <w:rFonts w:ascii="Calibri" w:hAnsi="Calibri" w:cs="Calibri"/>
            <w:sz w:val="24"/>
            <w:szCs w:val="24"/>
          </w:rPr>
          <w:t>A Menace to the Community”: Eugenics in 1922 - Belle Davis”</w:t>
        </w:r>
      </w:hyperlink>
      <w:r w:rsidR="00CF478E" w:rsidRPr="00B74569">
        <w:rPr>
          <w:rFonts w:ascii="Calibri" w:hAnsi="Calibri" w:cs="Calibri"/>
          <w:sz w:val="24"/>
          <w:szCs w:val="24"/>
        </w:rPr>
        <w:t xml:space="preserve"> by Lorna </w:t>
      </w:r>
      <w:proofErr w:type="spellStart"/>
      <w:r w:rsidR="00CF478E" w:rsidRPr="00B74569">
        <w:rPr>
          <w:rFonts w:ascii="Calibri" w:hAnsi="Calibri" w:cs="Calibri"/>
          <w:sz w:val="24"/>
          <w:szCs w:val="24"/>
        </w:rPr>
        <w:t>Smedman</w:t>
      </w:r>
      <w:proofErr w:type="spellEnd"/>
      <w:r w:rsidR="00CF478E" w:rsidRPr="00B74569">
        <w:rPr>
          <w:rFonts w:ascii="Calibri" w:hAnsi="Calibri" w:cs="Calibri"/>
          <w:sz w:val="24"/>
          <w:szCs w:val="24"/>
        </w:rPr>
        <w:t xml:space="preserve"> </w:t>
      </w:r>
      <w:r w:rsidR="00E5726F" w:rsidRPr="00B74569">
        <w:rPr>
          <w:rFonts w:ascii="Calibri" w:hAnsi="Calibri" w:cs="Calibri"/>
          <w:sz w:val="24"/>
          <w:szCs w:val="24"/>
        </w:rPr>
        <w:t>(</w:t>
      </w:r>
      <w:r w:rsidR="002627AD" w:rsidRPr="00B74569">
        <w:rPr>
          <w:rFonts w:ascii="Calibri" w:hAnsi="Calibri" w:cs="Calibri"/>
          <w:color w:val="7030A0"/>
          <w:sz w:val="24"/>
          <w:szCs w:val="24"/>
        </w:rPr>
        <w:t>See Appendix A: Resources &amp; Materials</w:t>
      </w:r>
      <w:r w:rsidR="00E5726F" w:rsidRPr="00B74569">
        <w:rPr>
          <w:rFonts w:ascii="Calibri" w:hAnsi="Calibri" w:cs="Calibri"/>
          <w:sz w:val="24"/>
          <w:szCs w:val="24"/>
        </w:rPr>
        <w:t>)</w:t>
      </w:r>
    </w:p>
    <w:p w14:paraId="5A73F0B4" w14:textId="1A251583" w:rsidR="00CF478E" w:rsidRPr="00B74569" w:rsidRDefault="00CF478E" w:rsidP="00CF478E">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Copies of the NHGRI fact sheet “</w:t>
      </w:r>
      <w:hyperlink r:id="rId27" w:history="1">
        <w:r w:rsidRPr="00B74569">
          <w:rPr>
            <w:rStyle w:val="Hyperlink"/>
            <w:rFonts w:ascii="Calibri" w:hAnsi="Calibri" w:cs="Calibri"/>
            <w:sz w:val="24"/>
            <w:szCs w:val="24"/>
          </w:rPr>
          <w:t>Eugenics and Scientific Racism</w:t>
        </w:r>
      </w:hyperlink>
      <w:r w:rsidRPr="00B74569">
        <w:rPr>
          <w:rFonts w:ascii="Calibri" w:hAnsi="Calibri" w:cs="Calibri"/>
          <w:sz w:val="24"/>
          <w:szCs w:val="24"/>
        </w:rPr>
        <w:t>”</w:t>
      </w:r>
    </w:p>
    <w:p w14:paraId="439346E7" w14:textId="24C9704F" w:rsidR="00040D83" w:rsidRPr="00B74569" w:rsidRDefault="00000000" w:rsidP="00040D83">
      <w:pPr>
        <w:pStyle w:val="NoSpacing"/>
        <w:numPr>
          <w:ilvl w:val="0"/>
          <w:numId w:val="4"/>
        </w:numPr>
        <w:tabs>
          <w:tab w:val="left" w:pos="3405"/>
        </w:tabs>
        <w:spacing w:after="240"/>
        <w:rPr>
          <w:rFonts w:ascii="Calibri" w:hAnsi="Calibri" w:cs="Calibri"/>
          <w:sz w:val="24"/>
          <w:szCs w:val="24"/>
        </w:rPr>
      </w:pPr>
      <w:hyperlink w:anchor="_Resource_Name:_Petition" w:history="1">
        <w:r w:rsidR="004D5C57" w:rsidRPr="00B74569">
          <w:rPr>
            <w:rStyle w:val="Hyperlink"/>
            <w:rFonts w:ascii="Calibri" w:hAnsi="Calibri" w:cs="Calibri"/>
            <w:sz w:val="24"/>
            <w:szCs w:val="24"/>
          </w:rPr>
          <w:t>Shared text of Belle Davis petition</w:t>
        </w:r>
      </w:hyperlink>
      <w:r w:rsidR="004D5C57" w:rsidRPr="00B74569">
        <w:rPr>
          <w:rFonts w:ascii="Calibri" w:hAnsi="Calibri" w:cs="Calibri"/>
          <w:sz w:val="24"/>
          <w:szCs w:val="24"/>
        </w:rPr>
        <w:t xml:space="preserve"> (</w:t>
      </w:r>
      <w:r w:rsidR="009C3B1B" w:rsidRPr="00B74569">
        <w:rPr>
          <w:rFonts w:ascii="Calibri" w:hAnsi="Calibri" w:cs="Calibri"/>
          <w:sz w:val="24"/>
          <w:szCs w:val="24"/>
        </w:rPr>
        <w:t xml:space="preserve">see </w:t>
      </w:r>
      <w:r w:rsidR="009C3B1B" w:rsidRPr="00B74569">
        <w:rPr>
          <w:rFonts w:ascii="Calibri" w:hAnsi="Calibri" w:cs="Calibri"/>
          <w:color w:val="7030A0"/>
          <w:sz w:val="24"/>
          <w:szCs w:val="24"/>
        </w:rPr>
        <w:t>Appendix A: Resources</w:t>
      </w:r>
      <w:r w:rsidR="00CB1AA3" w:rsidRPr="00B74569">
        <w:rPr>
          <w:rFonts w:ascii="Calibri" w:hAnsi="Calibri" w:cs="Calibri"/>
          <w:color w:val="7030A0"/>
          <w:sz w:val="24"/>
          <w:szCs w:val="24"/>
        </w:rPr>
        <w:t xml:space="preserve"> and Materials</w:t>
      </w:r>
      <w:r w:rsidR="009C3B1B" w:rsidRPr="00B74569">
        <w:rPr>
          <w:rFonts w:ascii="Calibri" w:hAnsi="Calibri" w:cs="Calibri"/>
          <w:sz w:val="24"/>
          <w:szCs w:val="24"/>
        </w:rPr>
        <w:t>)</w:t>
      </w:r>
    </w:p>
    <w:p w14:paraId="0487BE44" w14:textId="36098536" w:rsidR="000278BA" w:rsidRPr="00B74569" w:rsidRDefault="000278BA" w:rsidP="000278BA">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Project Folder: student folder to collect mini-unit material </w:t>
      </w:r>
    </w:p>
    <w:p w14:paraId="03A2167A" w14:textId="57D27FD3" w:rsidR="00C06C18" w:rsidRPr="00B74569" w:rsidRDefault="00C06C18" w:rsidP="00C06C18">
      <w:pPr>
        <w:spacing w:after="240"/>
        <w:rPr>
          <w:rFonts w:ascii="Calibri" w:hAnsi="Calibri" w:cs="Calibri"/>
          <w:b/>
          <w:bCs/>
          <w:sz w:val="28"/>
          <w:szCs w:val="28"/>
          <w:u w:val="single"/>
        </w:rPr>
      </w:pPr>
    </w:p>
    <w:p w14:paraId="4BAF524B" w14:textId="4D8BB4C0" w:rsidR="00FD0662" w:rsidRPr="00B74569" w:rsidRDefault="00FD0662" w:rsidP="00C06C18">
      <w:pPr>
        <w:spacing w:after="240"/>
        <w:rPr>
          <w:rFonts w:ascii="Calibri" w:hAnsi="Calibri" w:cs="Calibri"/>
          <w:b/>
          <w:bCs/>
          <w:sz w:val="28"/>
          <w:szCs w:val="28"/>
          <w:u w:val="single"/>
        </w:rPr>
      </w:pPr>
      <w:r w:rsidRPr="00B74569">
        <w:rPr>
          <w:rFonts w:ascii="Calibri" w:hAnsi="Calibri" w:cs="Calibri"/>
          <w:b/>
          <w:bCs/>
          <w:sz w:val="28"/>
          <w:szCs w:val="28"/>
          <w:u w:val="single"/>
        </w:rPr>
        <w:t>Lesson Plan</w:t>
      </w:r>
    </w:p>
    <w:p w14:paraId="1FF4F2B2" w14:textId="3A60DEE3" w:rsidR="00FD0662" w:rsidRPr="00B74569" w:rsidRDefault="00FD0662" w:rsidP="00FD0662">
      <w:pPr>
        <w:pStyle w:val="NoSpacing"/>
        <w:numPr>
          <w:ilvl w:val="0"/>
          <w:numId w:val="8"/>
        </w:numPr>
        <w:rPr>
          <w:rFonts w:ascii="Calibri" w:hAnsi="Calibri" w:cs="Calibri"/>
          <w:b/>
          <w:bCs/>
          <w:sz w:val="24"/>
          <w:szCs w:val="24"/>
        </w:rPr>
      </w:pPr>
      <w:r w:rsidRPr="00B74569">
        <w:rPr>
          <w:rFonts w:ascii="Calibri" w:hAnsi="Calibri" w:cs="Calibri"/>
          <w:b/>
          <w:bCs/>
          <w:sz w:val="24"/>
          <w:szCs w:val="24"/>
        </w:rPr>
        <w:t>Set lesson</w:t>
      </w:r>
      <w:r w:rsidR="00B77D4F" w:rsidRPr="00B74569">
        <w:rPr>
          <w:rFonts w:ascii="Calibri" w:hAnsi="Calibri" w:cs="Calibri"/>
          <w:b/>
          <w:bCs/>
          <w:sz w:val="24"/>
          <w:szCs w:val="24"/>
        </w:rPr>
        <w:t>’s purpose and big ideas</w:t>
      </w:r>
    </w:p>
    <w:p w14:paraId="130F5C47" w14:textId="407961EA" w:rsidR="00FD0662" w:rsidRPr="00B74569" w:rsidRDefault="00FD0662" w:rsidP="00FD0662">
      <w:pPr>
        <w:pStyle w:val="NoSpacing"/>
        <w:numPr>
          <w:ilvl w:val="1"/>
          <w:numId w:val="8"/>
        </w:numPr>
        <w:rPr>
          <w:rFonts w:ascii="Calibri" w:hAnsi="Calibri" w:cs="Calibri"/>
          <w:sz w:val="24"/>
          <w:szCs w:val="24"/>
        </w:rPr>
      </w:pPr>
      <w:r w:rsidRPr="00B74569">
        <w:rPr>
          <w:rFonts w:ascii="Calibri" w:hAnsi="Calibri" w:cs="Calibri"/>
          <w:sz w:val="24"/>
          <w:szCs w:val="24"/>
        </w:rPr>
        <w:t>Ask students to take out their Project Folders and briefly review the “Eugenics and Scientific Racism” fact sheet from last class.</w:t>
      </w:r>
    </w:p>
    <w:p w14:paraId="0BAE327D" w14:textId="77777777" w:rsidR="001E1B0F" w:rsidRPr="00B74569" w:rsidRDefault="001E1B0F" w:rsidP="001E1B0F">
      <w:pPr>
        <w:pStyle w:val="NoSpacing"/>
        <w:ind w:left="1440"/>
        <w:rPr>
          <w:rFonts w:ascii="Calibri" w:hAnsi="Calibri" w:cs="Calibri"/>
          <w:sz w:val="24"/>
          <w:szCs w:val="24"/>
        </w:rPr>
      </w:pPr>
    </w:p>
    <w:p w14:paraId="39061281" w14:textId="0A392CEE" w:rsidR="00EB29B9" w:rsidRPr="00B74569" w:rsidRDefault="00EB29B9" w:rsidP="00FD0662">
      <w:pPr>
        <w:pStyle w:val="NoSpacing"/>
        <w:numPr>
          <w:ilvl w:val="1"/>
          <w:numId w:val="8"/>
        </w:numPr>
        <w:rPr>
          <w:rFonts w:ascii="Calibri" w:hAnsi="Calibri" w:cs="Calibri"/>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Today, we’re going to learn about the plight of Belle Davis and her family, who were directly affected by </w:t>
      </w:r>
      <w:r w:rsidR="00AC4DBE" w:rsidRPr="00B74569">
        <w:rPr>
          <w:rFonts w:ascii="Calibri" w:hAnsi="Calibri" w:cs="Calibri"/>
          <w:i/>
          <w:iCs/>
          <w:sz w:val="24"/>
          <w:szCs w:val="24"/>
        </w:rPr>
        <w:t xml:space="preserve">scientific racism. Belle was a person of color who lived in the Eagle’s Nest community on Hurley Mountain in the early 1900s. In this lesson, we’ll learn about </w:t>
      </w:r>
      <w:r w:rsidR="00E03321" w:rsidRPr="00B74569">
        <w:rPr>
          <w:rFonts w:ascii="Calibri" w:hAnsi="Calibri" w:cs="Calibri"/>
          <w:i/>
          <w:iCs/>
          <w:sz w:val="24"/>
          <w:szCs w:val="24"/>
        </w:rPr>
        <w:t xml:space="preserve">how about eugenics and scientific racism </w:t>
      </w:r>
      <w:r w:rsidR="0090142F" w:rsidRPr="00B74569">
        <w:rPr>
          <w:rFonts w:ascii="Calibri" w:hAnsi="Calibri" w:cs="Calibri"/>
          <w:i/>
          <w:iCs/>
          <w:sz w:val="24"/>
          <w:szCs w:val="24"/>
        </w:rPr>
        <w:t>was used against Belle and her two children</w:t>
      </w:r>
      <w:r w:rsidR="000F16C1" w:rsidRPr="00B74569">
        <w:rPr>
          <w:rFonts w:ascii="Calibri" w:hAnsi="Calibri" w:cs="Calibri"/>
          <w:i/>
          <w:iCs/>
          <w:sz w:val="24"/>
          <w:szCs w:val="24"/>
        </w:rPr>
        <w:t xml:space="preserve">. Members of the Hurley Mountain community wrote a petition demanding that Belle Davis’s two children be institutionalized because they were considered “a menace to the community.” </w:t>
      </w:r>
    </w:p>
    <w:p w14:paraId="4E7D5CC9" w14:textId="77777777" w:rsidR="007A0290" w:rsidRPr="00B74569" w:rsidRDefault="007A0290" w:rsidP="007A0290">
      <w:pPr>
        <w:pStyle w:val="NoSpacing"/>
        <w:ind w:left="1440"/>
        <w:rPr>
          <w:rFonts w:ascii="Calibri" w:hAnsi="Calibri" w:cs="Calibri"/>
          <w:sz w:val="24"/>
          <w:szCs w:val="24"/>
        </w:rPr>
      </w:pPr>
    </w:p>
    <w:p w14:paraId="594D9553" w14:textId="72E9E0CC" w:rsidR="00B77D4F" w:rsidRPr="00B74569" w:rsidRDefault="00380F0B" w:rsidP="00B77D4F">
      <w:pPr>
        <w:pStyle w:val="NoSpacing"/>
        <w:numPr>
          <w:ilvl w:val="0"/>
          <w:numId w:val="8"/>
        </w:numPr>
        <w:rPr>
          <w:rFonts w:ascii="Calibri" w:hAnsi="Calibri" w:cs="Calibri"/>
          <w:sz w:val="24"/>
          <w:szCs w:val="24"/>
        </w:rPr>
      </w:pPr>
      <w:r w:rsidRPr="00B74569">
        <w:rPr>
          <w:rFonts w:ascii="Calibri" w:hAnsi="Calibri" w:cs="Calibri"/>
          <w:b/>
          <w:bCs/>
          <w:sz w:val="24"/>
          <w:szCs w:val="24"/>
        </w:rPr>
        <w:t xml:space="preserve">Read and question </w:t>
      </w:r>
      <w:r w:rsidR="00852622" w:rsidRPr="00B74569">
        <w:rPr>
          <w:rFonts w:ascii="Calibri" w:hAnsi="Calibri" w:cs="Calibri"/>
          <w:b/>
          <w:bCs/>
          <w:sz w:val="24"/>
          <w:szCs w:val="24"/>
        </w:rPr>
        <w:t xml:space="preserve">“A Menace to the Community” blog post by Lorna </w:t>
      </w:r>
      <w:proofErr w:type="spellStart"/>
      <w:r w:rsidR="00852622" w:rsidRPr="00B74569">
        <w:rPr>
          <w:rFonts w:ascii="Calibri" w:hAnsi="Calibri" w:cs="Calibri"/>
          <w:b/>
          <w:bCs/>
          <w:sz w:val="24"/>
          <w:szCs w:val="24"/>
        </w:rPr>
        <w:t>Smedman</w:t>
      </w:r>
      <w:proofErr w:type="spellEnd"/>
    </w:p>
    <w:p w14:paraId="3CE2D5BF" w14:textId="34D3AF24" w:rsidR="003D2B80" w:rsidRPr="00B74569" w:rsidRDefault="003D2B80" w:rsidP="003D2B80">
      <w:pPr>
        <w:pStyle w:val="NoSpacing"/>
        <w:numPr>
          <w:ilvl w:val="1"/>
          <w:numId w:val="8"/>
        </w:numPr>
        <w:rPr>
          <w:rFonts w:ascii="Calibri" w:hAnsi="Calibri" w:cs="Calibri"/>
          <w:sz w:val="24"/>
          <w:szCs w:val="24"/>
        </w:rPr>
      </w:pPr>
      <w:r w:rsidRPr="00B74569">
        <w:rPr>
          <w:rFonts w:ascii="Calibri" w:hAnsi="Calibri" w:cs="Calibri"/>
          <w:sz w:val="24"/>
          <w:szCs w:val="24"/>
        </w:rPr>
        <w:t xml:space="preserve">Ask: </w:t>
      </w:r>
      <w:r w:rsidRPr="00B74569">
        <w:rPr>
          <w:rFonts w:ascii="Calibri" w:hAnsi="Calibri" w:cs="Calibri"/>
          <w:i/>
          <w:iCs/>
          <w:sz w:val="24"/>
          <w:szCs w:val="24"/>
        </w:rPr>
        <w:t>Does anyone know what a petition is?</w:t>
      </w:r>
      <w:r w:rsidRPr="00B74569">
        <w:rPr>
          <w:rFonts w:ascii="Calibri" w:hAnsi="Calibri" w:cs="Calibri"/>
          <w:sz w:val="24"/>
          <w:szCs w:val="24"/>
        </w:rPr>
        <w:t xml:space="preserve"> If needed, provide a definition similar to the following: A petition is a “formal written request, typically one signed by many people, appealing to authority with respect to a particular cause.” You might also ask: </w:t>
      </w:r>
      <w:r w:rsidRPr="00B74569">
        <w:rPr>
          <w:rFonts w:ascii="Calibri" w:hAnsi="Calibri" w:cs="Calibri"/>
          <w:i/>
          <w:iCs/>
          <w:sz w:val="24"/>
          <w:szCs w:val="24"/>
        </w:rPr>
        <w:t>has anyone ever signed a petition? What was the petition for? What happened?</w:t>
      </w:r>
    </w:p>
    <w:p w14:paraId="37F2C7BA" w14:textId="77777777" w:rsidR="001E1B0F" w:rsidRPr="00B74569" w:rsidRDefault="001E1B0F" w:rsidP="001E1B0F">
      <w:pPr>
        <w:pStyle w:val="NoSpacing"/>
        <w:ind w:left="1440"/>
        <w:rPr>
          <w:rFonts w:ascii="Calibri" w:hAnsi="Calibri" w:cs="Calibri"/>
          <w:sz w:val="24"/>
          <w:szCs w:val="24"/>
        </w:rPr>
      </w:pPr>
    </w:p>
    <w:p w14:paraId="05D44EE2" w14:textId="77E507A1" w:rsidR="003D2B80" w:rsidRPr="00B74569" w:rsidRDefault="003D2B80" w:rsidP="003D2B80">
      <w:pPr>
        <w:pStyle w:val="NoSpacing"/>
        <w:numPr>
          <w:ilvl w:val="1"/>
          <w:numId w:val="8"/>
        </w:numPr>
        <w:rPr>
          <w:rFonts w:ascii="Calibri" w:hAnsi="Calibri" w:cs="Calibri"/>
          <w:sz w:val="24"/>
          <w:szCs w:val="24"/>
        </w:rPr>
      </w:pPr>
      <w:r w:rsidRPr="00B74569">
        <w:rPr>
          <w:rFonts w:ascii="Calibri" w:hAnsi="Calibri" w:cs="Calibri"/>
          <w:sz w:val="24"/>
          <w:szCs w:val="24"/>
        </w:rPr>
        <w:t xml:space="preserve">Say: </w:t>
      </w:r>
      <w:r w:rsidRPr="00B74569">
        <w:rPr>
          <w:rFonts w:ascii="Calibri" w:hAnsi="Calibri" w:cs="Calibri"/>
          <w:i/>
          <w:iCs/>
          <w:sz w:val="24"/>
          <w:szCs w:val="24"/>
        </w:rPr>
        <w:t>From our discussion, I’m noticing that not all petitions are harmful! Sometimes, we write petitions because we want to see a change in society. The petition we’ll read today, however, turned out to be devastating to Belle Davis and her family.</w:t>
      </w:r>
    </w:p>
    <w:p w14:paraId="28629C42" w14:textId="77777777" w:rsidR="001E1B0F" w:rsidRPr="00B74569" w:rsidRDefault="001E1B0F" w:rsidP="001E1B0F">
      <w:pPr>
        <w:pStyle w:val="NoSpacing"/>
        <w:rPr>
          <w:rFonts w:ascii="Calibri" w:hAnsi="Calibri" w:cs="Calibri"/>
          <w:sz w:val="24"/>
          <w:szCs w:val="24"/>
        </w:rPr>
      </w:pPr>
    </w:p>
    <w:p w14:paraId="653CB619" w14:textId="01924365" w:rsidR="007B75D1" w:rsidRPr="00B74569" w:rsidRDefault="007B75D1" w:rsidP="008F36BF">
      <w:pPr>
        <w:pStyle w:val="NoSpacing"/>
        <w:numPr>
          <w:ilvl w:val="1"/>
          <w:numId w:val="8"/>
        </w:numPr>
        <w:rPr>
          <w:rFonts w:ascii="Calibri" w:hAnsi="Calibri" w:cs="Calibri"/>
          <w:sz w:val="24"/>
          <w:szCs w:val="24"/>
        </w:rPr>
      </w:pPr>
      <w:r w:rsidRPr="00B74569">
        <w:rPr>
          <w:rFonts w:ascii="Calibri" w:hAnsi="Calibri" w:cs="Calibri"/>
          <w:sz w:val="24"/>
          <w:szCs w:val="24"/>
        </w:rPr>
        <w:t xml:space="preserve">Ask students to skim </w:t>
      </w:r>
      <w:r w:rsidR="0062394E" w:rsidRPr="00B74569">
        <w:rPr>
          <w:rFonts w:ascii="Calibri" w:hAnsi="Calibri" w:cs="Calibri"/>
          <w:sz w:val="24"/>
          <w:szCs w:val="24"/>
        </w:rPr>
        <w:t>the first 4 pages of the Belle Davis blog post</w:t>
      </w:r>
      <w:r w:rsidRPr="00B74569">
        <w:rPr>
          <w:rFonts w:ascii="Calibri" w:hAnsi="Calibri" w:cs="Calibri"/>
          <w:sz w:val="24"/>
          <w:szCs w:val="24"/>
        </w:rPr>
        <w:t xml:space="preserve"> </w:t>
      </w:r>
      <w:r w:rsidR="003A5BAF" w:rsidRPr="00B74569">
        <w:rPr>
          <w:rFonts w:ascii="Calibri" w:hAnsi="Calibri" w:cs="Calibri"/>
          <w:sz w:val="24"/>
          <w:szCs w:val="24"/>
        </w:rPr>
        <w:t xml:space="preserve">and identify whether this is a primary source (written at the time of the event) or a secondary source (written after an event). </w:t>
      </w:r>
      <w:r w:rsidR="006C7E83" w:rsidRPr="00B74569">
        <w:rPr>
          <w:rFonts w:ascii="Calibri" w:hAnsi="Calibri" w:cs="Calibri"/>
          <w:sz w:val="24"/>
          <w:szCs w:val="24"/>
        </w:rPr>
        <w:t xml:space="preserve">Coach students to identify evidence that this resource is a secondary source, including past verb tense used during writing, a reference list including a date from the 1990s, and a general perspective taken “looking back” on events. </w:t>
      </w:r>
    </w:p>
    <w:p w14:paraId="1E6FE483" w14:textId="77777777" w:rsidR="001E1B0F" w:rsidRPr="00B74569" w:rsidRDefault="001E1B0F" w:rsidP="001E1B0F">
      <w:pPr>
        <w:pStyle w:val="NoSpacing"/>
        <w:rPr>
          <w:rFonts w:ascii="Calibri" w:hAnsi="Calibri" w:cs="Calibri"/>
          <w:sz w:val="24"/>
          <w:szCs w:val="24"/>
        </w:rPr>
      </w:pPr>
    </w:p>
    <w:p w14:paraId="58F54EB5" w14:textId="177EF976" w:rsidR="001E1B0F" w:rsidRPr="00B74569" w:rsidRDefault="008F36BF" w:rsidP="001E1B0F">
      <w:pPr>
        <w:pStyle w:val="NoSpacing"/>
        <w:numPr>
          <w:ilvl w:val="1"/>
          <w:numId w:val="8"/>
        </w:numPr>
        <w:rPr>
          <w:rFonts w:ascii="Calibri" w:hAnsi="Calibri" w:cs="Calibri"/>
          <w:sz w:val="24"/>
          <w:szCs w:val="24"/>
        </w:rPr>
      </w:pPr>
      <w:r w:rsidRPr="00B74569">
        <w:rPr>
          <w:rFonts w:ascii="Calibri" w:hAnsi="Calibri" w:cs="Calibri"/>
          <w:sz w:val="24"/>
          <w:szCs w:val="24"/>
        </w:rPr>
        <w:t xml:space="preserve">Read aloud the opening paragraph of </w:t>
      </w:r>
      <w:hyperlink r:id="rId28" w:anchor="_Resource_Name:_" w:history="1">
        <w:proofErr w:type="spellStart"/>
        <w:r w:rsidRPr="00B74569">
          <w:rPr>
            <w:rStyle w:val="Hyperlink"/>
            <w:rFonts w:ascii="Calibri" w:hAnsi="Calibri" w:cs="Calibri"/>
            <w:sz w:val="24"/>
            <w:szCs w:val="24"/>
          </w:rPr>
          <w:t>Smedman’s</w:t>
        </w:r>
        <w:proofErr w:type="spellEnd"/>
        <w:r w:rsidRPr="00B74569">
          <w:rPr>
            <w:rStyle w:val="Hyperlink"/>
            <w:rFonts w:ascii="Calibri" w:hAnsi="Calibri" w:cs="Calibri"/>
            <w:sz w:val="24"/>
            <w:szCs w:val="24"/>
          </w:rPr>
          <w:t xml:space="preserve"> post</w:t>
        </w:r>
      </w:hyperlink>
      <w:r w:rsidRPr="00B74569">
        <w:rPr>
          <w:rFonts w:ascii="Calibri" w:hAnsi="Calibri" w:cs="Calibri"/>
          <w:sz w:val="24"/>
          <w:szCs w:val="24"/>
        </w:rPr>
        <w:t xml:space="preserve"> as students follow along</w:t>
      </w:r>
      <w:r w:rsidR="001E1B0F" w:rsidRPr="00B74569">
        <w:rPr>
          <w:rFonts w:ascii="Calibri" w:hAnsi="Calibri" w:cs="Calibri"/>
          <w:sz w:val="24"/>
          <w:szCs w:val="24"/>
        </w:rPr>
        <w:t xml:space="preserve">: </w:t>
      </w:r>
    </w:p>
    <w:p w14:paraId="0F3C2FF6" w14:textId="77777777" w:rsidR="001E1B0F" w:rsidRPr="00B74569" w:rsidRDefault="001E1B0F" w:rsidP="001E1B0F">
      <w:pPr>
        <w:pStyle w:val="NoSpacing"/>
        <w:ind w:left="1440"/>
        <w:rPr>
          <w:rFonts w:ascii="Calibri" w:hAnsi="Calibri" w:cs="Calibri"/>
          <w:sz w:val="24"/>
          <w:szCs w:val="24"/>
        </w:rPr>
      </w:pPr>
    </w:p>
    <w:p w14:paraId="49686DB0" w14:textId="3E28DB7F" w:rsidR="001E1B0F" w:rsidRPr="00B74569" w:rsidRDefault="001E1B0F" w:rsidP="001E1B0F">
      <w:pPr>
        <w:pStyle w:val="NoSpacing"/>
        <w:ind w:left="1440"/>
        <w:rPr>
          <w:rFonts w:ascii="Calibri" w:hAnsi="Calibri" w:cs="Calibri"/>
          <w:i/>
          <w:iCs/>
          <w:sz w:val="24"/>
          <w:szCs w:val="24"/>
        </w:rPr>
      </w:pPr>
      <w:r w:rsidRPr="00B74569">
        <w:rPr>
          <w:rFonts w:ascii="Calibri" w:hAnsi="Calibri" w:cs="Calibri"/>
          <w:i/>
          <w:iCs/>
          <w:sz w:val="24"/>
          <w:szCs w:val="24"/>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p>
    <w:p w14:paraId="14638816" w14:textId="77777777" w:rsidR="001E1B0F" w:rsidRPr="00B74569" w:rsidRDefault="001E1B0F" w:rsidP="001E1B0F">
      <w:pPr>
        <w:pStyle w:val="NoSpacing"/>
        <w:ind w:left="1440"/>
        <w:rPr>
          <w:rFonts w:ascii="Calibri" w:hAnsi="Calibri" w:cs="Calibri"/>
          <w:sz w:val="24"/>
          <w:szCs w:val="24"/>
        </w:rPr>
      </w:pPr>
    </w:p>
    <w:p w14:paraId="1D3F927A" w14:textId="09E8B7F3" w:rsidR="007A0290" w:rsidRPr="00B74569" w:rsidRDefault="00946701" w:rsidP="004E7354">
      <w:pPr>
        <w:pStyle w:val="NoSpacing"/>
        <w:numPr>
          <w:ilvl w:val="1"/>
          <w:numId w:val="8"/>
        </w:numPr>
        <w:rPr>
          <w:rFonts w:ascii="Calibri" w:hAnsi="Calibri" w:cs="Calibri"/>
          <w:sz w:val="24"/>
          <w:szCs w:val="24"/>
        </w:rPr>
      </w:pPr>
      <w:r w:rsidRPr="00B74569">
        <w:rPr>
          <w:rFonts w:ascii="Calibri" w:hAnsi="Calibri" w:cs="Calibri"/>
          <w:sz w:val="24"/>
          <w:szCs w:val="24"/>
        </w:rPr>
        <w:t xml:space="preserve">Ask </w:t>
      </w:r>
      <w:r w:rsidR="00BE6E77" w:rsidRPr="00B74569">
        <w:rPr>
          <w:rFonts w:ascii="Calibri" w:hAnsi="Calibri" w:cs="Calibri"/>
          <w:sz w:val="24"/>
          <w:szCs w:val="24"/>
        </w:rPr>
        <w:t>students to continue reading on their own, and to write down questions that a person reading this blog post in the 21</w:t>
      </w:r>
      <w:r w:rsidR="00BE6E77" w:rsidRPr="00B74569">
        <w:rPr>
          <w:rFonts w:ascii="Calibri" w:hAnsi="Calibri" w:cs="Calibri"/>
          <w:sz w:val="24"/>
          <w:szCs w:val="24"/>
          <w:vertAlign w:val="superscript"/>
        </w:rPr>
        <w:t>st</w:t>
      </w:r>
      <w:r w:rsidR="00BE6E77" w:rsidRPr="00B74569">
        <w:rPr>
          <w:rFonts w:ascii="Calibri" w:hAnsi="Calibri" w:cs="Calibri"/>
          <w:sz w:val="24"/>
          <w:szCs w:val="24"/>
        </w:rPr>
        <w:t xml:space="preserve"> century might ask. Provide students time to read independently. </w:t>
      </w:r>
    </w:p>
    <w:p w14:paraId="63C9849D" w14:textId="748A3917" w:rsidR="007A0290" w:rsidRPr="00B74569" w:rsidRDefault="007A0290" w:rsidP="007A0290">
      <w:pPr>
        <w:pStyle w:val="NoSpacing"/>
        <w:ind w:left="1080"/>
        <w:rPr>
          <w:rFonts w:ascii="Calibri" w:hAnsi="Calibri" w:cs="Calibri"/>
          <w:sz w:val="24"/>
          <w:szCs w:val="24"/>
        </w:rPr>
      </w:pPr>
    </w:p>
    <w:p w14:paraId="74D081DC" w14:textId="6BFDB876" w:rsidR="00380F0B" w:rsidRPr="00B74569" w:rsidRDefault="00380F0B" w:rsidP="00380F0B">
      <w:pPr>
        <w:pStyle w:val="NoSpacing"/>
        <w:numPr>
          <w:ilvl w:val="0"/>
          <w:numId w:val="8"/>
        </w:numPr>
        <w:rPr>
          <w:rFonts w:ascii="Calibri" w:hAnsi="Calibri" w:cs="Calibri"/>
          <w:b/>
          <w:bCs/>
          <w:sz w:val="24"/>
          <w:szCs w:val="24"/>
        </w:rPr>
      </w:pPr>
      <w:r w:rsidRPr="00B74569">
        <w:rPr>
          <w:rFonts w:ascii="Calibri" w:hAnsi="Calibri" w:cs="Calibri"/>
          <w:b/>
          <w:bCs/>
          <w:sz w:val="24"/>
          <w:szCs w:val="24"/>
        </w:rPr>
        <w:t xml:space="preserve">Small Group Discussion on “A Menace to the Community” </w:t>
      </w:r>
    </w:p>
    <w:p w14:paraId="7CED94A6" w14:textId="48169DF7" w:rsidR="006A48A7" w:rsidRPr="00B74569" w:rsidRDefault="00965B0F" w:rsidP="006A48A7">
      <w:pPr>
        <w:pStyle w:val="NoSpacing"/>
        <w:numPr>
          <w:ilvl w:val="1"/>
          <w:numId w:val="8"/>
        </w:numPr>
        <w:rPr>
          <w:rFonts w:ascii="Calibri" w:hAnsi="Calibri" w:cs="Calibri"/>
          <w:sz w:val="24"/>
          <w:szCs w:val="24"/>
        </w:rPr>
      </w:pPr>
      <w:r w:rsidRPr="00B74569">
        <w:rPr>
          <w:rFonts w:ascii="Calibri" w:hAnsi="Calibri" w:cs="Calibri"/>
          <w:sz w:val="24"/>
          <w:szCs w:val="24"/>
        </w:rPr>
        <w:t xml:space="preserve">Have students discuss questions with each other in small groups. Provide students time to discuss. </w:t>
      </w:r>
    </w:p>
    <w:p w14:paraId="26B6E6A5" w14:textId="77777777" w:rsidR="001E1B0F" w:rsidRPr="00B74569" w:rsidRDefault="001E1B0F" w:rsidP="001E1B0F">
      <w:pPr>
        <w:pStyle w:val="NoSpacing"/>
        <w:ind w:left="1440"/>
        <w:rPr>
          <w:rFonts w:ascii="Calibri" w:hAnsi="Calibri" w:cs="Calibri"/>
          <w:sz w:val="24"/>
          <w:szCs w:val="24"/>
        </w:rPr>
      </w:pPr>
    </w:p>
    <w:p w14:paraId="1A0BC717" w14:textId="50CBA485" w:rsidR="006A48A7" w:rsidRPr="00B74569" w:rsidRDefault="00965B0F" w:rsidP="006A48A7">
      <w:pPr>
        <w:pStyle w:val="NoSpacing"/>
        <w:numPr>
          <w:ilvl w:val="1"/>
          <w:numId w:val="8"/>
        </w:numPr>
        <w:rPr>
          <w:rFonts w:ascii="Calibri" w:hAnsi="Calibri" w:cs="Calibri"/>
          <w:sz w:val="24"/>
          <w:szCs w:val="24"/>
        </w:rPr>
      </w:pPr>
      <w:r w:rsidRPr="00B74569">
        <w:rPr>
          <w:rFonts w:ascii="Calibri" w:hAnsi="Calibri" w:cs="Calibri"/>
          <w:sz w:val="24"/>
          <w:szCs w:val="24"/>
        </w:rPr>
        <w:t>Circulate to preview questions that might be interesting for whole-group discussion.</w:t>
      </w:r>
      <w:r w:rsidR="006A48A7" w:rsidRPr="00B74569">
        <w:rPr>
          <w:rFonts w:ascii="Calibri" w:hAnsi="Calibri" w:cs="Calibri"/>
          <w:u w:val="single"/>
        </w:rPr>
        <w:t xml:space="preserve"> </w:t>
      </w:r>
      <w:hyperlink w:anchor="_Speaking_and_Listening" w:history="1">
        <w:r w:rsidR="006A48A7" w:rsidRPr="00B74569">
          <w:rPr>
            <w:rStyle w:val="Hyperlink"/>
            <w:rFonts w:ascii="Calibri" w:hAnsi="Calibri" w:cs="Calibri"/>
          </w:rPr>
          <w:t>Formative assessment opportunity</w:t>
        </w:r>
      </w:hyperlink>
      <w:r w:rsidR="006A48A7" w:rsidRPr="00B74569">
        <w:rPr>
          <w:rFonts w:ascii="Calibri" w:hAnsi="Calibri" w:cs="Calibri"/>
          <w:color w:val="538135" w:themeColor="accent6" w:themeShade="BF"/>
          <w:u w:val="single"/>
        </w:rPr>
        <w:t>: Speaking and Listening Standard Comprehension &amp; Collaboration 1.</w:t>
      </w:r>
    </w:p>
    <w:p w14:paraId="12DDC966" w14:textId="77777777" w:rsidR="001E1B0F" w:rsidRPr="00B74569" w:rsidRDefault="001E1B0F" w:rsidP="001E1B0F">
      <w:pPr>
        <w:pStyle w:val="NoSpacing"/>
        <w:rPr>
          <w:rFonts w:ascii="Calibri" w:hAnsi="Calibri" w:cs="Calibri"/>
          <w:sz w:val="24"/>
          <w:szCs w:val="24"/>
        </w:rPr>
      </w:pPr>
    </w:p>
    <w:p w14:paraId="089FFF2F" w14:textId="5E69EF50" w:rsidR="00946701" w:rsidRPr="00B74569" w:rsidRDefault="00965B0F" w:rsidP="006A48A7">
      <w:pPr>
        <w:pStyle w:val="NoSpacing"/>
        <w:numPr>
          <w:ilvl w:val="1"/>
          <w:numId w:val="8"/>
        </w:numPr>
        <w:rPr>
          <w:rFonts w:ascii="Calibri" w:hAnsi="Calibri" w:cs="Calibri"/>
          <w:sz w:val="24"/>
          <w:szCs w:val="24"/>
        </w:rPr>
      </w:pPr>
      <w:r w:rsidRPr="00B74569">
        <w:rPr>
          <w:rFonts w:ascii="Calibri" w:hAnsi="Calibri" w:cs="Calibri"/>
          <w:sz w:val="24"/>
          <w:szCs w:val="24"/>
        </w:rPr>
        <w:t xml:space="preserve">Have a whole-class discussion by inviting students to share their questions, and record questions on a white/chalkboard or on anchor chart paper. Say to students: </w:t>
      </w:r>
      <w:r w:rsidRPr="00B74569">
        <w:rPr>
          <w:rFonts w:ascii="Calibri" w:hAnsi="Calibri" w:cs="Calibri"/>
          <w:i/>
          <w:iCs/>
          <w:sz w:val="24"/>
          <w:szCs w:val="24"/>
        </w:rPr>
        <w:t xml:space="preserve">These are reasonable questions, and during the next few lessons you’ll be answering most, if not all, of these questions. </w:t>
      </w:r>
    </w:p>
    <w:p w14:paraId="7C8AE1ED" w14:textId="467DC741" w:rsidR="007A0290" w:rsidRPr="00B74569" w:rsidRDefault="007A0290" w:rsidP="007A0290">
      <w:pPr>
        <w:pStyle w:val="NoSpacing"/>
        <w:ind w:left="1440"/>
        <w:rPr>
          <w:rFonts w:ascii="Calibri" w:hAnsi="Calibri" w:cs="Calibri"/>
          <w:sz w:val="24"/>
          <w:szCs w:val="24"/>
        </w:rPr>
      </w:pPr>
    </w:p>
    <w:p w14:paraId="73846F1E" w14:textId="6656E388" w:rsidR="006A48A7" w:rsidRPr="00B74569" w:rsidRDefault="001F53FA" w:rsidP="001F53FA">
      <w:pPr>
        <w:pStyle w:val="NoSpacing"/>
        <w:numPr>
          <w:ilvl w:val="0"/>
          <w:numId w:val="8"/>
        </w:numPr>
        <w:rPr>
          <w:rFonts w:ascii="Calibri" w:hAnsi="Calibri" w:cs="Calibri"/>
          <w:sz w:val="24"/>
          <w:szCs w:val="24"/>
        </w:rPr>
      </w:pPr>
      <w:r w:rsidRPr="00B74569">
        <w:rPr>
          <w:rFonts w:ascii="Calibri" w:hAnsi="Calibri" w:cs="Calibri"/>
          <w:b/>
          <w:bCs/>
          <w:sz w:val="24"/>
          <w:szCs w:val="24"/>
        </w:rPr>
        <w:t>Read the</w:t>
      </w:r>
      <w:r w:rsidR="00D70097" w:rsidRPr="00B74569">
        <w:rPr>
          <w:rFonts w:ascii="Calibri" w:hAnsi="Calibri" w:cs="Calibri"/>
          <w:b/>
          <w:bCs/>
          <w:sz w:val="24"/>
          <w:szCs w:val="24"/>
        </w:rPr>
        <w:t xml:space="preserve"> </w:t>
      </w:r>
      <w:r w:rsidR="00D70097" w:rsidRPr="00B74569">
        <w:rPr>
          <w:rFonts w:ascii="Calibri" w:hAnsi="Calibri" w:cs="Calibri"/>
          <w:b/>
          <w:bCs/>
          <w:i/>
          <w:iCs/>
          <w:sz w:val="24"/>
          <w:szCs w:val="24"/>
        </w:rPr>
        <w:t>Petition to Institutionalize Belle Davis’s Children</w:t>
      </w:r>
      <w:r w:rsidR="00D70097" w:rsidRPr="00B74569">
        <w:rPr>
          <w:rFonts w:ascii="Calibri" w:hAnsi="Calibri" w:cs="Calibri"/>
          <w:b/>
          <w:bCs/>
          <w:sz w:val="24"/>
          <w:szCs w:val="24"/>
        </w:rPr>
        <w:t xml:space="preserve"> (above)</w:t>
      </w:r>
    </w:p>
    <w:p w14:paraId="32B7839A" w14:textId="2BF4ECA9" w:rsidR="00D70097" w:rsidRPr="00B74569" w:rsidRDefault="004E7354" w:rsidP="00D70097">
      <w:pPr>
        <w:pStyle w:val="NoSpacing"/>
        <w:numPr>
          <w:ilvl w:val="1"/>
          <w:numId w:val="8"/>
        </w:numPr>
        <w:rPr>
          <w:rFonts w:ascii="Calibri" w:hAnsi="Calibri" w:cs="Calibri"/>
          <w:sz w:val="24"/>
          <w:szCs w:val="24"/>
        </w:rPr>
      </w:pPr>
      <w:r w:rsidRPr="00B74569">
        <w:rPr>
          <w:rFonts w:ascii="Calibri" w:hAnsi="Calibri" w:cs="Calibri"/>
          <w:noProof/>
          <w:sz w:val="24"/>
          <w:szCs w:val="24"/>
        </w:rPr>
        <w:lastRenderedPageBreak/>
        <mc:AlternateContent>
          <mc:Choice Requires="wps">
            <w:drawing>
              <wp:anchor distT="0" distB="0" distL="114300" distR="114300" simplePos="0" relativeHeight="251672579" behindDoc="0" locked="0" layoutInCell="1" allowOverlap="1" wp14:anchorId="32751D79" wp14:editId="0A0C3564">
                <wp:simplePos x="0" y="0"/>
                <wp:positionH relativeFrom="column">
                  <wp:posOffset>3589655</wp:posOffset>
                </wp:positionH>
                <wp:positionV relativeFrom="paragraph">
                  <wp:posOffset>276225</wp:posOffset>
                </wp:positionV>
                <wp:extent cx="2116455" cy="1422400"/>
                <wp:effectExtent l="0" t="0" r="17145" b="12700"/>
                <wp:wrapSquare wrapText="bothSides"/>
                <wp:docPr id="18" name="Text Box 18"/>
                <wp:cNvGraphicFramePr/>
                <a:graphic xmlns:a="http://schemas.openxmlformats.org/drawingml/2006/main">
                  <a:graphicData uri="http://schemas.microsoft.com/office/word/2010/wordprocessingShape">
                    <wps:wsp>
                      <wps:cNvSpPr txBox="1"/>
                      <wps:spPr>
                        <a:xfrm>
                          <a:off x="0" y="0"/>
                          <a:ext cx="2116455" cy="1422400"/>
                        </a:xfrm>
                        <a:prstGeom prst="rect">
                          <a:avLst/>
                        </a:prstGeom>
                        <a:solidFill>
                          <a:srgbClr val="7030A0">
                            <a:alpha val="29804"/>
                          </a:srgbClr>
                        </a:solidFill>
                        <a:ln w="6350">
                          <a:solidFill>
                            <a:prstClr val="black"/>
                          </a:solidFill>
                        </a:ln>
                      </wps:spPr>
                      <wps:txbx>
                        <w:txbxContent>
                          <w:p w14:paraId="38BC5E5D" w14:textId="5E199183" w:rsidR="001034BB" w:rsidRPr="004E7354" w:rsidRDefault="004E7354" w:rsidP="004E7354">
                            <w:pPr>
                              <w:jc w:val="center"/>
                              <w:rPr>
                                <w:rFonts w:ascii="Calibri" w:hAnsi="Calibri" w:cs="Calibri"/>
                                <w:b/>
                                <w:bCs/>
                              </w:rPr>
                            </w:pPr>
                            <w:r w:rsidRPr="004E7354">
                              <w:rPr>
                                <w:rFonts w:ascii="Calibri" w:hAnsi="Calibri" w:cs="Calibri"/>
                                <w:b/>
                                <w:bCs/>
                              </w:rPr>
                              <w:t>Resources in Appendix A</w:t>
                            </w:r>
                          </w:p>
                          <w:p w14:paraId="3E72DB68" w14:textId="77777777" w:rsidR="001034BB" w:rsidRPr="001034BB" w:rsidRDefault="001034BB">
                            <w:pPr>
                              <w:rPr>
                                <w:rFonts w:ascii="Calibri" w:hAnsi="Calibri" w:cs="Calibri"/>
                                <w:b/>
                                <w:bCs/>
                              </w:rPr>
                            </w:pPr>
                          </w:p>
                          <w:p w14:paraId="369DDDF6" w14:textId="6FD08C9E" w:rsidR="001034BB" w:rsidRPr="001034BB" w:rsidRDefault="001034BB">
                            <w:pPr>
                              <w:rPr>
                                <w:rFonts w:ascii="Calibri" w:hAnsi="Calibri" w:cs="Calibri"/>
                              </w:rPr>
                            </w:pPr>
                            <w:r w:rsidRPr="001034BB">
                              <w:rPr>
                                <w:rFonts w:ascii="Calibri" w:hAnsi="Calibri" w:cs="Calibri"/>
                              </w:rPr>
                              <w:t>The full text of the petition to Institutionalize Belle Davis’s children is reprinted in Appendix A: Resources</w:t>
                            </w:r>
                            <w:r w:rsidR="00CB1AA3">
                              <w:rPr>
                                <w:rFonts w:ascii="Calibri" w:hAnsi="Calibri" w:cs="Calibri"/>
                              </w:rPr>
                              <w:t xml:space="preserve"> and Materials</w:t>
                            </w:r>
                            <w:r w:rsidRPr="001034BB">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32751D79" id="Text Box 18" o:spid="_x0000_s1032" type="#_x0000_t202" style="position:absolute;left:0;text-align:left;margin-left:282.65pt;margin-top:21.75pt;width:166.65pt;height:112pt;z-index:2516725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" fillcolor="#7030a0" strokeweight=".5pt">
                <v:fill opacity="19532f"/>
                <v:textbox>
                  <w:txbxContent>
                    <w:p w14:paraId="38BC5E5D" w14:textId="5E199183" w:rsidR="001034BB" w:rsidRPr="004E7354" w:rsidRDefault="004E7354" w:rsidP="004E7354">
                      <w:pPr>
                        <w:jc w:val="center"/>
                        <w:rPr>
                          <w:rFonts w:ascii="Calibri" w:hAnsi="Calibri" w:cs="Calibri"/>
                          <w:b/>
                          <w:bCs/>
                        </w:rPr>
                      </w:pPr>
                      <w:r w:rsidRPr="004E7354">
                        <w:rPr>
                          <w:rFonts w:ascii="Calibri" w:hAnsi="Calibri" w:cs="Calibri"/>
                          <w:b/>
                          <w:bCs/>
                        </w:rPr>
                        <w:t>Resources in Appendix A</w:t>
                      </w:r>
                    </w:p>
                    <w:p w14:paraId="3E72DB68" w14:textId="77777777" w:rsidR="001034BB" w:rsidRPr="001034BB" w:rsidRDefault="001034BB">
                      <w:pPr>
                        <w:rPr>
                          <w:rFonts w:ascii="Calibri" w:hAnsi="Calibri" w:cs="Calibri"/>
                          <w:b/>
                          <w:bCs/>
                        </w:rPr>
                      </w:pPr>
                    </w:p>
                    <w:p w14:paraId="369DDDF6" w14:textId="6FD08C9E" w:rsidR="001034BB" w:rsidRPr="001034BB" w:rsidRDefault="001034BB">
                      <w:pPr>
                        <w:rPr>
                          <w:rFonts w:ascii="Calibri" w:hAnsi="Calibri" w:cs="Calibri"/>
                        </w:rPr>
                      </w:pPr>
                      <w:r w:rsidRPr="001034BB">
                        <w:rPr>
                          <w:rFonts w:ascii="Calibri" w:hAnsi="Calibri" w:cs="Calibri"/>
                        </w:rPr>
                        <w:t>The full text of the petition to Institutionalize Belle Davis’s children is reprinted in Appendix A: Resources</w:t>
                      </w:r>
                      <w:r w:rsidR="00CB1AA3">
                        <w:rPr>
                          <w:rFonts w:ascii="Calibri" w:hAnsi="Calibri" w:cs="Calibri"/>
                        </w:rPr>
                        <w:t xml:space="preserve"> and Materials</w:t>
                      </w:r>
                      <w:r w:rsidRPr="001034BB">
                        <w:rPr>
                          <w:rFonts w:ascii="Calibri" w:hAnsi="Calibri" w:cs="Calibri"/>
                        </w:rPr>
                        <w:t xml:space="preserve">. </w:t>
                      </w:r>
                    </w:p>
                  </w:txbxContent>
                </v:textbox>
                <w10:wrap type="square"/>
              </v:shape>
            </w:pict>
          </mc:Fallback>
        </mc:AlternateContent>
      </w:r>
      <w:r w:rsidR="00D70097" w:rsidRPr="00B74569">
        <w:rPr>
          <w:rFonts w:ascii="Calibri" w:hAnsi="Calibri" w:cs="Calibri"/>
          <w:sz w:val="24"/>
          <w:szCs w:val="24"/>
        </w:rPr>
        <w:t>Share the text of the petition</w:t>
      </w:r>
      <w:r w:rsidR="001D2661" w:rsidRPr="00B74569">
        <w:rPr>
          <w:rFonts w:ascii="Calibri" w:hAnsi="Calibri" w:cs="Calibri"/>
          <w:sz w:val="24"/>
          <w:szCs w:val="24"/>
        </w:rPr>
        <w:t xml:space="preserve"> with students in any way you choose (overhead, handout, etc.)</w:t>
      </w:r>
    </w:p>
    <w:p w14:paraId="6E27D24E" w14:textId="77777777" w:rsidR="001E1B0F" w:rsidRPr="00B74569" w:rsidRDefault="001E1B0F" w:rsidP="001E1B0F">
      <w:pPr>
        <w:pStyle w:val="NoSpacing"/>
        <w:ind w:left="1440"/>
        <w:rPr>
          <w:rFonts w:ascii="Calibri" w:hAnsi="Calibri" w:cs="Calibri"/>
          <w:sz w:val="24"/>
          <w:szCs w:val="24"/>
        </w:rPr>
      </w:pPr>
    </w:p>
    <w:p w14:paraId="47957DDE" w14:textId="08BBDC0C" w:rsidR="001D2661" w:rsidRPr="00B74569" w:rsidRDefault="00CF33C1" w:rsidP="00D70097">
      <w:pPr>
        <w:pStyle w:val="NoSpacing"/>
        <w:numPr>
          <w:ilvl w:val="1"/>
          <w:numId w:val="8"/>
        </w:numPr>
        <w:rPr>
          <w:rFonts w:ascii="Calibri" w:hAnsi="Calibri" w:cs="Calibri"/>
          <w:sz w:val="24"/>
          <w:szCs w:val="24"/>
        </w:rPr>
      </w:pPr>
      <w:r w:rsidRPr="00B74569">
        <w:rPr>
          <w:rFonts w:ascii="Calibri" w:hAnsi="Calibri" w:cs="Calibri"/>
          <w:sz w:val="24"/>
          <w:szCs w:val="24"/>
        </w:rPr>
        <w:t>Read the entire petition aloud with students</w:t>
      </w:r>
      <w:r w:rsidR="005414E4" w:rsidRPr="00B74569">
        <w:rPr>
          <w:rFonts w:ascii="Calibri" w:hAnsi="Calibri" w:cs="Calibri"/>
          <w:sz w:val="24"/>
          <w:szCs w:val="24"/>
        </w:rPr>
        <w:t xml:space="preserve"> without commentary. </w:t>
      </w:r>
    </w:p>
    <w:p w14:paraId="29F56671" w14:textId="77777777" w:rsidR="001E1B0F" w:rsidRPr="00B74569" w:rsidRDefault="001E1B0F" w:rsidP="001E1B0F">
      <w:pPr>
        <w:pStyle w:val="NoSpacing"/>
        <w:rPr>
          <w:rFonts w:ascii="Calibri" w:hAnsi="Calibri" w:cs="Calibri"/>
          <w:sz w:val="24"/>
          <w:szCs w:val="24"/>
        </w:rPr>
      </w:pPr>
    </w:p>
    <w:p w14:paraId="56F7CD33" w14:textId="20BC5EF2" w:rsidR="005414E4" w:rsidRPr="00B74569" w:rsidRDefault="005414E4" w:rsidP="005414E4">
      <w:pPr>
        <w:pStyle w:val="NoSpacing"/>
        <w:numPr>
          <w:ilvl w:val="1"/>
          <w:numId w:val="8"/>
        </w:numPr>
        <w:rPr>
          <w:rFonts w:ascii="Calibri" w:hAnsi="Calibri" w:cs="Calibri"/>
          <w:sz w:val="24"/>
          <w:szCs w:val="24"/>
        </w:rPr>
      </w:pPr>
      <w:r w:rsidRPr="00B74569">
        <w:rPr>
          <w:rFonts w:ascii="Calibri" w:hAnsi="Calibri" w:cs="Calibri"/>
          <w:sz w:val="24"/>
          <w:szCs w:val="24"/>
        </w:rPr>
        <w:t>Ask students to reread this petition on their own, and to write down questions that a person reading this blog post in the 21</w:t>
      </w:r>
      <w:r w:rsidRPr="00B74569">
        <w:rPr>
          <w:rFonts w:ascii="Calibri" w:hAnsi="Calibri" w:cs="Calibri"/>
          <w:sz w:val="24"/>
          <w:szCs w:val="24"/>
          <w:vertAlign w:val="superscript"/>
        </w:rPr>
        <w:t>st</w:t>
      </w:r>
      <w:r w:rsidRPr="00B74569">
        <w:rPr>
          <w:rFonts w:ascii="Calibri" w:hAnsi="Calibri" w:cs="Calibri"/>
          <w:sz w:val="24"/>
          <w:szCs w:val="24"/>
        </w:rPr>
        <w:t xml:space="preserve"> century might ask. Provide students time to read independently. </w:t>
      </w:r>
    </w:p>
    <w:p w14:paraId="6060CE2B" w14:textId="5B677A0D" w:rsidR="007A0290" w:rsidRPr="00B74569" w:rsidRDefault="007A0290" w:rsidP="007A0290">
      <w:pPr>
        <w:pStyle w:val="NoSpacing"/>
        <w:ind w:left="1440"/>
        <w:rPr>
          <w:rFonts w:ascii="Calibri" w:hAnsi="Calibri" w:cs="Calibri"/>
          <w:sz w:val="24"/>
          <w:szCs w:val="24"/>
        </w:rPr>
      </w:pPr>
    </w:p>
    <w:p w14:paraId="66B50277" w14:textId="4F81E031" w:rsidR="00350BE1" w:rsidRPr="00B74569" w:rsidRDefault="00350BE1" w:rsidP="00350BE1">
      <w:pPr>
        <w:pStyle w:val="NoSpacing"/>
        <w:numPr>
          <w:ilvl w:val="0"/>
          <w:numId w:val="8"/>
        </w:numPr>
        <w:rPr>
          <w:rFonts w:ascii="Calibri" w:hAnsi="Calibri" w:cs="Calibri"/>
          <w:b/>
          <w:bCs/>
          <w:sz w:val="24"/>
          <w:szCs w:val="24"/>
        </w:rPr>
      </w:pPr>
      <w:r w:rsidRPr="00B74569">
        <w:rPr>
          <w:rFonts w:ascii="Calibri" w:hAnsi="Calibri" w:cs="Calibri"/>
          <w:b/>
          <w:bCs/>
          <w:sz w:val="24"/>
          <w:szCs w:val="24"/>
        </w:rPr>
        <w:t xml:space="preserve">Small Group Discussion on </w:t>
      </w:r>
      <w:r w:rsidR="001034BB" w:rsidRPr="00B74569">
        <w:rPr>
          <w:rFonts w:ascii="Calibri" w:hAnsi="Calibri" w:cs="Calibri"/>
          <w:b/>
          <w:bCs/>
          <w:i/>
          <w:iCs/>
          <w:sz w:val="24"/>
          <w:szCs w:val="24"/>
        </w:rPr>
        <w:t>Petition to</w:t>
      </w:r>
      <w:r w:rsidR="001034BB" w:rsidRPr="00B74569">
        <w:rPr>
          <w:rFonts w:ascii="Calibri" w:hAnsi="Calibri" w:cs="Calibri"/>
          <w:b/>
          <w:bCs/>
          <w:sz w:val="24"/>
          <w:szCs w:val="24"/>
        </w:rPr>
        <w:t xml:space="preserve"> </w:t>
      </w:r>
      <w:r w:rsidRPr="00B74569">
        <w:rPr>
          <w:rFonts w:ascii="Calibri" w:hAnsi="Calibri" w:cs="Calibri"/>
          <w:b/>
          <w:bCs/>
          <w:i/>
          <w:iCs/>
          <w:sz w:val="24"/>
          <w:szCs w:val="24"/>
        </w:rPr>
        <w:t>Institutionalize Belle Davis’s Children</w:t>
      </w:r>
    </w:p>
    <w:p w14:paraId="357320DC" w14:textId="77777777" w:rsidR="001E1B0F" w:rsidRPr="00B74569" w:rsidRDefault="00D256DC" w:rsidP="00D256DC">
      <w:pPr>
        <w:pStyle w:val="NoSpacing"/>
        <w:numPr>
          <w:ilvl w:val="1"/>
          <w:numId w:val="8"/>
        </w:numPr>
        <w:rPr>
          <w:rFonts w:ascii="Calibri" w:hAnsi="Calibri" w:cs="Calibri"/>
          <w:sz w:val="24"/>
          <w:szCs w:val="24"/>
        </w:rPr>
      </w:pPr>
      <w:r w:rsidRPr="00B74569">
        <w:rPr>
          <w:rFonts w:ascii="Calibri" w:hAnsi="Calibri" w:cs="Calibri"/>
          <w:sz w:val="24"/>
          <w:szCs w:val="24"/>
        </w:rPr>
        <w:t>Have students discuss questions with each other in small groups. Provide students time to discuss.</w:t>
      </w:r>
    </w:p>
    <w:p w14:paraId="6BF6CFC8" w14:textId="3897DFD8" w:rsidR="00D256DC" w:rsidRPr="00B74569" w:rsidRDefault="00D256DC" w:rsidP="001E1B0F">
      <w:pPr>
        <w:pStyle w:val="NoSpacing"/>
        <w:ind w:left="1440"/>
        <w:rPr>
          <w:rFonts w:ascii="Calibri" w:hAnsi="Calibri" w:cs="Calibri"/>
          <w:sz w:val="24"/>
          <w:szCs w:val="24"/>
        </w:rPr>
      </w:pPr>
      <w:r w:rsidRPr="00B74569">
        <w:rPr>
          <w:rFonts w:ascii="Calibri" w:hAnsi="Calibri" w:cs="Calibri"/>
          <w:sz w:val="24"/>
          <w:szCs w:val="24"/>
        </w:rPr>
        <w:t xml:space="preserve"> </w:t>
      </w:r>
    </w:p>
    <w:p w14:paraId="768E0CD6" w14:textId="18CFCB59" w:rsidR="00D256DC" w:rsidRPr="00B74569" w:rsidRDefault="004E7354" w:rsidP="00D256DC">
      <w:pPr>
        <w:pStyle w:val="NoSpacing"/>
        <w:numPr>
          <w:ilvl w:val="1"/>
          <w:numId w:val="8"/>
        </w:numPr>
        <w:rPr>
          <w:rFonts w:ascii="Calibri" w:hAnsi="Calibri" w:cs="Calibri"/>
          <w:sz w:val="24"/>
          <w:szCs w:val="24"/>
        </w:rPr>
      </w:pPr>
      <w:r w:rsidRPr="00B74569">
        <w:rPr>
          <w:rFonts w:ascii="Calibri" w:hAnsi="Calibri" w:cs="Calibri"/>
          <w:b/>
          <w:bCs/>
          <w:noProof/>
        </w:rPr>
        <mc:AlternateContent>
          <mc:Choice Requires="wps">
            <w:drawing>
              <wp:anchor distT="0" distB="0" distL="114300" distR="114300" simplePos="0" relativeHeight="251667459" behindDoc="1" locked="0" layoutInCell="1" allowOverlap="1" wp14:anchorId="127BF0CF" wp14:editId="3E26286C">
                <wp:simplePos x="0" y="0"/>
                <wp:positionH relativeFrom="column">
                  <wp:posOffset>2421678</wp:posOffset>
                </wp:positionH>
                <wp:positionV relativeFrom="paragraph">
                  <wp:posOffset>78952</wp:posOffset>
                </wp:positionV>
                <wp:extent cx="3145155" cy="1450340"/>
                <wp:effectExtent l="0" t="0" r="17145" b="10160"/>
                <wp:wrapTight wrapText="bothSides">
                  <wp:wrapPolygon edited="0">
                    <wp:start x="0" y="0"/>
                    <wp:lineTo x="0" y="21562"/>
                    <wp:lineTo x="21631" y="21562"/>
                    <wp:lineTo x="21631"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3145155" cy="1450340"/>
                        </a:xfrm>
                        <a:prstGeom prst="rect">
                          <a:avLst/>
                        </a:prstGeom>
                        <a:solidFill>
                          <a:schemeClr val="bg2"/>
                        </a:solidFill>
                        <a:ln w="6350">
                          <a:solidFill>
                            <a:prstClr val="black"/>
                          </a:solidFill>
                        </a:ln>
                      </wps:spPr>
                      <wps:txbx>
                        <w:txbxContent>
                          <w:p w14:paraId="6E464E6E" w14:textId="77777777" w:rsidR="00965B0F" w:rsidRPr="0035671F" w:rsidRDefault="00965B0F" w:rsidP="00965B0F">
                            <w:pPr>
                              <w:pStyle w:val="NoSpacing"/>
                              <w:jc w:val="center"/>
                              <w:rPr>
                                <w:rFonts w:ascii="Calibri" w:hAnsi="Calibri" w:cs="Calibri"/>
                                <w:b/>
                                <w:bCs/>
                                <w:sz w:val="24"/>
                                <w:szCs w:val="24"/>
                              </w:rPr>
                            </w:pPr>
                            <w:r w:rsidRPr="0035671F">
                              <w:rPr>
                                <w:rFonts w:ascii="Calibri" w:hAnsi="Calibri" w:cs="Calibri"/>
                                <w:b/>
                                <w:bCs/>
                                <w:sz w:val="24"/>
                                <w:szCs w:val="24"/>
                              </w:rPr>
                              <w:t>Sample Questions We Have Heard</w:t>
                            </w:r>
                          </w:p>
                          <w:p w14:paraId="1A3BD6F6" w14:textId="77777777" w:rsidR="00965B0F" w:rsidRPr="0035671F" w:rsidRDefault="00965B0F" w:rsidP="00965B0F">
                            <w:pPr>
                              <w:pStyle w:val="NoSpacing"/>
                              <w:rPr>
                                <w:rFonts w:ascii="Calibri" w:hAnsi="Calibri" w:cs="Calibri"/>
                                <w:sz w:val="24"/>
                                <w:szCs w:val="24"/>
                              </w:rPr>
                            </w:pPr>
                          </w:p>
                          <w:p w14:paraId="04B25EBB" w14:textId="77777777" w:rsidR="00965B0F" w:rsidRPr="0035671F" w:rsidRDefault="00965B0F" w:rsidP="00965B0F">
                            <w:pPr>
                              <w:rPr>
                                <w:rFonts w:ascii="Calibri" w:hAnsi="Calibri" w:cs="Calibri"/>
                              </w:rPr>
                            </w:pPr>
                            <w:r w:rsidRPr="0035671F">
                              <w:rPr>
                                <w:rFonts w:ascii="Calibri" w:hAnsi="Calibri" w:cs="Calibri"/>
                              </w:rPr>
                              <w:t>What is a “proper institution”? How were the children a menace?  What does “unrestricted liberty” mean?  Why don’t they want these children to have “unrestricted liberty?”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7BF0CF" id="Text Box 8" o:spid="_x0000_s1033" type="#_x0000_t202" style="position:absolute;left:0;text-align:left;margin-left:190.7pt;margin-top:6.2pt;width:247.65pt;height:114.2pt;z-index:-2516490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" fillcolor="#e7e6e6 [3214]" strokeweight=".5pt">
                <v:textbox>
                  <w:txbxContent>
                    <w:p w14:paraId="6E464E6E" w14:textId="77777777" w:rsidR="00965B0F" w:rsidRPr="0035671F" w:rsidRDefault="00965B0F" w:rsidP="00965B0F">
                      <w:pPr>
                        <w:pStyle w:val="NoSpacing"/>
                        <w:jc w:val="center"/>
                        <w:rPr>
                          <w:rFonts w:ascii="Calibri" w:hAnsi="Calibri" w:cs="Calibri"/>
                          <w:b/>
                          <w:bCs/>
                          <w:sz w:val="24"/>
                          <w:szCs w:val="24"/>
                        </w:rPr>
                      </w:pPr>
                      <w:r w:rsidRPr="0035671F">
                        <w:rPr>
                          <w:rFonts w:ascii="Calibri" w:hAnsi="Calibri" w:cs="Calibri"/>
                          <w:b/>
                          <w:bCs/>
                          <w:sz w:val="24"/>
                          <w:szCs w:val="24"/>
                        </w:rPr>
                        <w:t>Sample Questions We Have Heard</w:t>
                      </w:r>
                    </w:p>
                    <w:p w14:paraId="1A3BD6F6" w14:textId="77777777" w:rsidR="00965B0F" w:rsidRPr="0035671F" w:rsidRDefault="00965B0F" w:rsidP="00965B0F">
                      <w:pPr>
                        <w:pStyle w:val="NoSpacing"/>
                        <w:rPr>
                          <w:rFonts w:ascii="Calibri" w:hAnsi="Calibri" w:cs="Calibri"/>
                          <w:sz w:val="24"/>
                          <w:szCs w:val="24"/>
                        </w:rPr>
                      </w:pPr>
                    </w:p>
                    <w:p w14:paraId="04B25EBB" w14:textId="77777777" w:rsidR="00965B0F" w:rsidRPr="0035671F" w:rsidRDefault="00965B0F" w:rsidP="00965B0F">
                      <w:pPr>
                        <w:rPr>
                          <w:rFonts w:ascii="Calibri" w:hAnsi="Calibri" w:cs="Calibri"/>
                        </w:rPr>
                      </w:pPr>
                      <w:r w:rsidRPr="0035671F">
                        <w:rPr>
                          <w:rFonts w:ascii="Calibri" w:hAnsi="Calibri" w:cs="Calibri"/>
                        </w:rPr>
                        <w:t>What is a “proper institution”? How were the children a menace?  What does “unrestricted liberty” mean?  Why don’t they want these children to have “unrestricted liberty?”</w:t>
                      </w:r>
                    </w:p>
                  </w:txbxContent>
                </v:textbox>
                <w10:wrap type="tight"/>
              </v:shape>
            </w:pict>
          </mc:Fallback>
        </mc:AlternateContent>
      </w:r>
      <w:r w:rsidR="00D256DC" w:rsidRPr="00B74569">
        <w:rPr>
          <w:rFonts w:ascii="Calibri" w:hAnsi="Calibri" w:cs="Calibri"/>
          <w:sz w:val="24"/>
          <w:szCs w:val="24"/>
        </w:rPr>
        <w:t>Circulate to preview questions that might be interesting for whole-group discussion.</w:t>
      </w:r>
      <w:r w:rsidR="00D256DC" w:rsidRPr="00B74569">
        <w:rPr>
          <w:rFonts w:ascii="Calibri" w:hAnsi="Calibri" w:cs="Calibri"/>
          <w:u w:val="single"/>
        </w:rPr>
        <w:t xml:space="preserve"> </w:t>
      </w:r>
      <w:hyperlink w:anchor="_Speaking_and_Listening" w:history="1">
        <w:r w:rsidR="00D256DC" w:rsidRPr="00B74569">
          <w:rPr>
            <w:rStyle w:val="Hyperlink"/>
            <w:rFonts w:ascii="Calibri" w:hAnsi="Calibri" w:cs="Calibri"/>
          </w:rPr>
          <w:t>Formative assessment opportunity:</w:t>
        </w:r>
      </w:hyperlink>
      <w:r w:rsidR="00D256DC" w:rsidRPr="00B74569">
        <w:rPr>
          <w:rFonts w:ascii="Calibri" w:hAnsi="Calibri" w:cs="Calibri"/>
          <w:color w:val="538135" w:themeColor="accent6" w:themeShade="BF"/>
          <w:u w:val="single"/>
        </w:rPr>
        <w:t xml:space="preserve"> Speaking and Listening Standard Comprehension &amp; Collaboration 1.</w:t>
      </w:r>
    </w:p>
    <w:p w14:paraId="2603EA67" w14:textId="77777777" w:rsidR="007A0290" w:rsidRPr="00B74569" w:rsidRDefault="007A0290" w:rsidP="007A0290">
      <w:pPr>
        <w:pStyle w:val="NoSpacing"/>
        <w:ind w:left="1440"/>
        <w:rPr>
          <w:rFonts w:ascii="Calibri" w:hAnsi="Calibri" w:cs="Calibri"/>
          <w:sz w:val="24"/>
          <w:szCs w:val="24"/>
        </w:rPr>
      </w:pPr>
    </w:p>
    <w:p w14:paraId="36AA5B13" w14:textId="08D0722E" w:rsidR="005414E4" w:rsidRPr="00B74569" w:rsidRDefault="00F50B37" w:rsidP="00F50B37">
      <w:pPr>
        <w:pStyle w:val="NoSpacing"/>
        <w:numPr>
          <w:ilvl w:val="0"/>
          <w:numId w:val="8"/>
        </w:numPr>
        <w:rPr>
          <w:rFonts w:ascii="Calibri" w:hAnsi="Calibri" w:cs="Calibri"/>
          <w:b/>
          <w:bCs/>
          <w:sz w:val="24"/>
          <w:szCs w:val="24"/>
        </w:rPr>
      </w:pPr>
      <w:r w:rsidRPr="00B74569">
        <w:rPr>
          <w:rFonts w:ascii="Calibri" w:hAnsi="Calibri" w:cs="Calibri"/>
          <w:b/>
          <w:bCs/>
          <w:sz w:val="24"/>
          <w:szCs w:val="24"/>
        </w:rPr>
        <w:t>Close lesson</w:t>
      </w:r>
      <w:r w:rsidR="007A0290" w:rsidRPr="00B74569">
        <w:rPr>
          <w:rFonts w:ascii="Calibri" w:hAnsi="Calibri" w:cs="Calibri"/>
          <w:b/>
          <w:bCs/>
          <w:sz w:val="24"/>
          <w:szCs w:val="24"/>
        </w:rPr>
        <w:t xml:space="preserve"> &amp; student analytic journaling</w:t>
      </w:r>
      <w:r w:rsidR="009B6D34" w:rsidRPr="00B74569">
        <w:rPr>
          <w:rFonts w:ascii="Calibri" w:hAnsi="Calibri" w:cs="Calibri"/>
          <w:b/>
          <w:bCs/>
          <w:sz w:val="24"/>
          <w:szCs w:val="24"/>
        </w:rPr>
        <w:t xml:space="preserve"> on the petition</w:t>
      </w:r>
    </w:p>
    <w:p w14:paraId="7C609F14" w14:textId="13483303" w:rsidR="005C466D" w:rsidRPr="00B74569" w:rsidRDefault="005C466D" w:rsidP="005C466D">
      <w:pPr>
        <w:pStyle w:val="NoSpacing"/>
        <w:numPr>
          <w:ilvl w:val="1"/>
          <w:numId w:val="8"/>
        </w:numPr>
        <w:rPr>
          <w:rFonts w:ascii="Calibri" w:hAnsi="Calibri" w:cs="Calibri"/>
          <w:b/>
          <w:bCs/>
          <w:sz w:val="24"/>
          <w:szCs w:val="24"/>
        </w:rPr>
      </w:pPr>
      <w:r w:rsidRPr="00B74569">
        <w:rPr>
          <w:rFonts w:ascii="Calibri" w:hAnsi="Calibri" w:cs="Calibri"/>
          <w:sz w:val="24"/>
          <w:szCs w:val="24"/>
        </w:rPr>
        <w:t>As lesson</w:t>
      </w:r>
      <w:r w:rsidR="00E1096A" w:rsidRPr="00B74569">
        <w:rPr>
          <w:rFonts w:ascii="Calibri" w:hAnsi="Calibri" w:cs="Calibri"/>
          <w:sz w:val="24"/>
          <w:szCs w:val="24"/>
        </w:rPr>
        <w:t xml:space="preserve"> ends,</w:t>
      </w:r>
      <w:r w:rsidRPr="00B74569">
        <w:rPr>
          <w:rFonts w:ascii="Calibri" w:hAnsi="Calibri" w:cs="Calibri"/>
          <w:sz w:val="24"/>
          <w:szCs w:val="24"/>
        </w:rPr>
        <w:t xml:space="preserve"> </w:t>
      </w:r>
      <w:r w:rsidR="001C4CCD" w:rsidRPr="00B74569">
        <w:rPr>
          <w:rFonts w:ascii="Calibri" w:hAnsi="Calibri" w:cs="Calibri"/>
          <w:sz w:val="24"/>
          <w:szCs w:val="24"/>
        </w:rPr>
        <w:t xml:space="preserve">say: </w:t>
      </w:r>
      <w:r w:rsidR="001C4CCD" w:rsidRPr="00B74569">
        <w:rPr>
          <w:rFonts w:ascii="Calibri" w:hAnsi="Calibri" w:cs="Calibri"/>
          <w:i/>
          <w:iCs/>
          <w:sz w:val="24"/>
          <w:szCs w:val="24"/>
        </w:rPr>
        <w:t xml:space="preserve">we’ve read two different sources today: a primary source petition and a historian’s perspective. In our next lesson, we’re going to </w:t>
      </w:r>
      <w:r w:rsidR="00332BE8" w:rsidRPr="00B74569">
        <w:rPr>
          <w:rFonts w:ascii="Calibri" w:hAnsi="Calibri" w:cs="Calibri"/>
          <w:i/>
          <w:iCs/>
          <w:sz w:val="24"/>
          <w:szCs w:val="24"/>
        </w:rPr>
        <w:t xml:space="preserve">read more of </w:t>
      </w:r>
      <w:proofErr w:type="spellStart"/>
      <w:r w:rsidR="00332BE8" w:rsidRPr="00B74569">
        <w:rPr>
          <w:rFonts w:ascii="Calibri" w:hAnsi="Calibri" w:cs="Calibri"/>
          <w:i/>
          <w:iCs/>
          <w:sz w:val="24"/>
          <w:szCs w:val="24"/>
        </w:rPr>
        <w:t>Smedman’s</w:t>
      </w:r>
      <w:proofErr w:type="spellEnd"/>
      <w:r w:rsidR="00332BE8" w:rsidRPr="00B74569">
        <w:rPr>
          <w:rFonts w:ascii="Calibri" w:hAnsi="Calibri" w:cs="Calibri"/>
          <w:i/>
          <w:iCs/>
          <w:sz w:val="24"/>
          <w:szCs w:val="24"/>
        </w:rPr>
        <w:t xml:space="preserve"> </w:t>
      </w:r>
      <w:r w:rsidR="00090EC7" w:rsidRPr="00B74569">
        <w:rPr>
          <w:rFonts w:ascii="Calibri" w:hAnsi="Calibri" w:cs="Calibri"/>
          <w:i/>
          <w:iCs/>
          <w:sz w:val="24"/>
          <w:szCs w:val="24"/>
        </w:rPr>
        <w:t>historical narrative a</w:t>
      </w:r>
      <w:r w:rsidR="00E67B92" w:rsidRPr="00B74569">
        <w:rPr>
          <w:rFonts w:ascii="Calibri" w:hAnsi="Calibri" w:cs="Calibri"/>
          <w:i/>
          <w:iCs/>
          <w:sz w:val="24"/>
          <w:szCs w:val="24"/>
        </w:rPr>
        <w:t>s well as an account of a trial published in a local paper.</w:t>
      </w:r>
      <w:r w:rsidR="009B6D34" w:rsidRPr="00B74569">
        <w:rPr>
          <w:rFonts w:ascii="Calibri" w:hAnsi="Calibri" w:cs="Calibri"/>
          <w:i/>
          <w:iCs/>
          <w:sz w:val="24"/>
          <w:szCs w:val="24"/>
        </w:rPr>
        <w:t xml:space="preserve"> But first, let’s reflect a little bit on this petition.</w:t>
      </w:r>
    </w:p>
    <w:p w14:paraId="1BF06D80" w14:textId="77777777" w:rsidR="001E1B0F" w:rsidRPr="00B74569" w:rsidRDefault="001E1B0F" w:rsidP="001E1B0F">
      <w:pPr>
        <w:pStyle w:val="NoSpacing"/>
        <w:ind w:left="1440"/>
        <w:rPr>
          <w:rFonts w:ascii="Calibri" w:hAnsi="Calibri" w:cs="Calibri"/>
          <w:b/>
          <w:bCs/>
          <w:sz w:val="24"/>
          <w:szCs w:val="24"/>
        </w:rPr>
      </w:pPr>
    </w:p>
    <w:p w14:paraId="0685A08A" w14:textId="560FB63F" w:rsidR="00E0207B" w:rsidRPr="00B74569" w:rsidRDefault="00E67B92" w:rsidP="009969EC">
      <w:pPr>
        <w:pStyle w:val="NoSpacing"/>
        <w:numPr>
          <w:ilvl w:val="1"/>
          <w:numId w:val="8"/>
        </w:numPr>
        <w:rPr>
          <w:rFonts w:ascii="Calibri" w:hAnsi="Calibri" w:cs="Calibri"/>
          <w:b/>
          <w:bCs/>
          <w:sz w:val="24"/>
          <w:szCs w:val="24"/>
        </w:rPr>
      </w:pPr>
      <w:r w:rsidRPr="00B74569">
        <w:rPr>
          <w:rFonts w:ascii="Calibri" w:hAnsi="Calibri" w:cs="Calibri"/>
          <w:sz w:val="24"/>
          <w:szCs w:val="24"/>
        </w:rPr>
        <w:t xml:space="preserve">Ask students to </w:t>
      </w:r>
      <w:r w:rsidR="00F57FBC" w:rsidRPr="00B74569">
        <w:rPr>
          <w:rFonts w:ascii="Calibri" w:hAnsi="Calibri" w:cs="Calibri"/>
          <w:sz w:val="24"/>
          <w:szCs w:val="24"/>
        </w:rPr>
        <w:t>write-to-think</w:t>
      </w:r>
      <w:r w:rsidR="001B0191" w:rsidRPr="00B74569">
        <w:rPr>
          <w:rFonts w:ascii="Calibri" w:hAnsi="Calibri" w:cs="Calibri"/>
          <w:sz w:val="24"/>
          <w:szCs w:val="24"/>
        </w:rPr>
        <w:t xml:space="preserve"> about at least two of the questions below</w:t>
      </w:r>
      <w:r w:rsidR="00942C77" w:rsidRPr="00B74569">
        <w:rPr>
          <w:rFonts w:ascii="Calibri" w:hAnsi="Calibri" w:cs="Calibri"/>
          <w:sz w:val="24"/>
          <w:szCs w:val="24"/>
        </w:rPr>
        <w:t xml:space="preserve"> related to the petition</w:t>
      </w:r>
      <w:r w:rsidR="001B0191" w:rsidRPr="00B74569">
        <w:rPr>
          <w:rFonts w:ascii="Calibri" w:hAnsi="Calibri" w:cs="Calibri"/>
          <w:sz w:val="24"/>
          <w:szCs w:val="24"/>
        </w:rPr>
        <w:t xml:space="preserve">. </w:t>
      </w:r>
      <w:r w:rsidR="007920EA" w:rsidRPr="00B74569">
        <w:rPr>
          <w:rFonts w:ascii="Calibri" w:hAnsi="Calibri" w:cs="Calibri"/>
          <w:sz w:val="24"/>
          <w:szCs w:val="24"/>
        </w:rPr>
        <w:t xml:space="preserve">Challenge students to support their positions clearly using </w:t>
      </w:r>
      <w:r w:rsidR="009B6D34" w:rsidRPr="00B74569">
        <w:rPr>
          <w:rFonts w:ascii="Calibri" w:hAnsi="Calibri" w:cs="Calibri"/>
          <w:sz w:val="24"/>
          <w:szCs w:val="24"/>
        </w:rPr>
        <w:t xml:space="preserve">the petition </w:t>
      </w:r>
      <w:r w:rsidR="007920EA" w:rsidRPr="00B74569">
        <w:rPr>
          <w:rFonts w:ascii="Calibri" w:hAnsi="Calibri" w:cs="Calibri"/>
          <w:sz w:val="24"/>
          <w:szCs w:val="24"/>
        </w:rPr>
        <w:t>as well as logical reasoning</w:t>
      </w:r>
      <w:r w:rsidR="009B6D34" w:rsidRPr="00B74569">
        <w:rPr>
          <w:rFonts w:ascii="Calibri" w:hAnsi="Calibri" w:cs="Calibri"/>
          <w:sz w:val="24"/>
          <w:szCs w:val="24"/>
        </w:rPr>
        <w:t xml:space="preserve"> and information from the blog post and fact sheet as needed</w:t>
      </w:r>
      <w:r w:rsidR="007920EA" w:rsidRPr="00B74569">
        <w:rPr>
          <w:rFonts w:ascii="Calibri" w:hAnsi="Calibri" w:cs="Calibri"/>
          <w:sz w:val="24"/>
          <w:szCs w:val="24"/>
        </w:rPr>
        <w:t>.</w:t>
      </w:r>
      <w:r w:rsidR="009969EC" w:rsidRPr="00B74569">
        <w:rPr>
          <w:rFonts w:ascii="Calibri" w:hAnsi="Calibri" w:cs="Calibri"/>
        </w:rPr>
        <w:t xml:space="preserve"> </w:t>
      </w:r>
      <w:hyperlink w:anchor="_Writing_Standards/Research_Standard" w:history="1">
        <w:r w:rsidR="009969EC" w:rsidRPr="00B74569">
          <w:rPr>
            <w:rStyle w:val="Hyperlink"/>
            <w:rFonts w:ascii="Calibri" w:hAnsi="Calibri" w:cs="Calibri"/>
          </w:rPr>
          <w:t>Formative assessment opportunity</w:t>
        </w:r>
      </w:hyperlink>
      <w:r w:rsidR="009969EC" w:rsidRPr="00B74569">
        <w:rPr>
          <w:rFonts w:ascii="Calibri" w:hAnsi="Calibri" w:cs="Calibri"/>
          <w:color w:val="538135" w:themeColor="accent6" w:themeShade="BF"/>
          <w:u w:val="single"/>
        </w:rPr>
        <w:t xml:space="preserve">: </w:t>
      </w:r>
      <w:r w:rsidR="00B414C8" w:rsidRPr="00B74569">
        <w:rPr>
          <w:rFonts w:ascii="Calibri" w:hAnsi="Calibri" w:cs="Calibri"/>
          <w:color w:val="538135" w:themeColor="accent6" w:themeShade="BF"/>
          <w:u w:val="single"/>
        </w:rPr>
        <w:t>Research to Build and Present Knowledge 9</w:t>
      </w:r>
      <w:r w:rsidR="00BD6CE2" w:rsidRPr="00B74569">
        <w:rPr>
          <w:rFonts w:ascii="Calibri" w:hAnsi="Calibri" w:cs="Calibri"/>
          <w:color w:val="538135" w:themeColor="accent6" w:themeShade="BF"/>
          <w:u w:val="single"/>
        </w:rPr>
        <w:t>.</w:t>
      </w:r>
    </w:p>
    <w:p w14:paraId="0C567930" w14:textId="77777777" w:rsidR="005C4ED1" w:rsidRPr="00B74569" w:rsidRDefault="005C4ED1" w:rsidP="005C4ED1">
      <w:pPr>
        <w:pStyle w:val="NoSpacing"/>
        <w:rPr>
          <w:rFonts w:ascii="Calibri" w:hAnsi="Calibri" w:cs="Calibri"/>
          <w:b/>
          <w:bCs/>
          <w:sz w:val="24"/>
          <w:szCs w:val="24"/>
        </w:rPr>
      </w:pPr>
    </w:p>
    <w:p w14:paraId="452A2994" w14:textId="37D3BC41" w:rsidR="009969EC" w:rsidRPr="00B74569" w:rsidRDefault="00942C77" w:rsidP="00E0207B">
      <w:pPr>
        <w:pStyle w:val="NoSpacing"/>
        <w:numPr>
          <w:ilvl w:val="2"/>
          <w:numId w:val="8"/>
        </w:numPr>
        <w:rPr>
          <w:rFonts w:ascii="Calibri" w:hAnsi="Calibri" w:cs="Calibri"/>
          <w:b/>
          <w:bCs/>
          <w:sz w:val="24"/>
          <w:szCs w:val="24"/>
        </w:rPr>
      </w:pPr>
      <w:r w:rsidRPr="00B74569">
        <w:rPr>
          <w:rFonts w:ascii="Calibri" w:hAnsi="Calibri" w:cs="Calibri"/>
          <w:sz w:val="24"/>
          <w:szCs w:val="24"/>
        </w:rPr>
        <w:t>Wh</w:t>
      </w:r>
      <w:r w:rsidR="009B6D34" w:rsidRPr="00B74569">
        <w:rPr>
          <w:rFonts w:ascii="Calibri" w:hAnsi="Calibri" w:cs="Calibri"/>
          <w:sz w:val="24"/>
          <w:szCs w:val="24"/>
        </w:rPr>
        <w:t>at are the authors of the petition up to? What are they trying to do with this petition?</w:t>
      </w:r>
    </w:p>
    <w:p w14:paraId="18719760" w14:textId="257AEB23" w:rsidR="00CA2D20" w:rsidRPr="00B74569" w:rsidRDefault="009B6D34" w:rsidP="00E0207B">
      <w:pPr>
        <w:pStyle w:val="NoSpacing"/>
        <w:numPr>
          <w:ilvl w:val="2"/>
          <w:numId w:val="8"/>
        </w:numPr>
        <w:rPr>
          <w:rFonts w:ascii="Calibri" w:hAnsi="Calibri" w:cs="Calibri"/>
          <w:b/>
          <w:bCs/>
          <w:sz w:val="24"/>
          <w:szCs w:val="24"/>
        </w:rPr>
      </w:pPr>
      <w:r w:rsidRPr="00B74569">
        <w:rPr>
          <w:rFonts w:ascii="Calibri" w:hAnsi="Calibri" w:cs="Calibri"/>
          <w:sz w:val="24"/>
          <w:szCs w:val="24"/>
        </w:rPr>
        <w:t xml:space="preserve">What is the main argument that the petition is making? What evidence does the author include to support their argument? </w:t>
      </w:r>
    </w:p>
    <w:p w14:paraId="636AF281" w14:textId="3E526D24" w:rsidR="00AB2429" w:rsidRPr="00B74569" w:rsidRDefault="00CB1AA3" w:rsidP="00E0207B">
      <w:pPr>
        <w:pStyle w:val="NoSpacing"/>
        <w:numPr>
          <w:ilvl w:val="2"/>
          <w:numId w:val="8"/>
        </w:numPr>
        <w:rPr>
          <w:rFonts w:ascii="Calibri" w:hAnsi="Calibri" w:cs="Calibri"/>
          <w:b/>
          <w:bCs/>
          <w:sz w:val="24"/>
          <w:szCs w:val="24"/>
        </w:rPr>
      </w:pPr>
      <w:r w:rsidRPr="00B74569">
        <w:rPr>
          <w:rFonts w:ascii="Calibri" w:hAnsi="Calibri" w:cs="Calibri"/>
          <w:noProof/>
          <w:sz w:val="24"/>
          <w:szCs w:val="24"/>
        </w:rPr>
        <w:lastRenderedPageBreak/>
        <mc:AlternateContent>
          <mc:Choice Requires="wps">
            <w:drawing>
              <wp:anchor distT="0" distB="0" distL="114300" distR="114300" simplePos="0" relativeHeight="251669507" behindDoc="0" locked="0" layoutInCell="1" allowOverlap="1" wp14:anchorId="36BE206E" wp14:editId="277D80A7">
                <wp:simplePos x="0" y="0"/>
                <wp:positionH relativeFrom="column">
                  <wp:posOffset>2522855</wp:posOffset>
                </wp:positionH>
                <wp:positionV relativeFrom="paragraph">
                  <wp:posOffset>302895</wp:posOffset>
                </wp:positionV>
                <wp:extent cx="3134995" cy="2387600"/>
                <wp:effectExtent l="0" t="0" r="14605" b="12700"/>
                <wp:wrapSquare wrapText="bothSides"/>
                <wp:docPr id="2" name="Text Box 2"/>
                <wp:cNvGraphicFramePr/>
                <a:graphic xmlns:a="http://schemas.openxmlformats.org/drawingml/2006/main">
                  <a:graphicData uri="http://schemas.microsoft.com/office/word/2010/wordprocessingShape">
                    <wps:wsp>
                      <wps:cNvSpPr txBox="1"/>
                      <wps:spPr>
                        <a:xfrm>
                          <a:off x="0" y="0"/>
                          <a:ext cx="3134995" cy="2387600"/>
                        </a:xfrm>
                        <a:prstGeom prst="rect">
                          <a:avLst/>
                        </a:prstGeom>
                        <a:solidFill>
                          <a:srgbClr val="70AD47">
                            <a:alpha val="30980"/>
                          </a:srgbClr>
                        </a:solidFill>
                        <a:ln w="6350">
                          <a:solidFill>
                            <a:prstClr val="black"/>
                          </a:solidFill>
                        </a:ln>
                      </wps:spPr>
                      <wps:txbx>
                        <w:txbxContent>
                          <w:p w14:paraId="047CF348" w14:textId="4FE5A24C" w:rsidR="00C71695" w:rsidRPr="00C71695" w:rsidRDefault="001460ED" w:rsidP="00C71695">
                            <w:pPr>
                              <w:jc w:val="center"/>
                              <w:rPr>
                                <w:rFonts w:ascii="Calibri" w:hAnsi="Calibri" w:cs="Calibri"/>
                                <w:b/>
                                <w:bCs/>
                                <w:color w:val="000000" w:themeColor="text1"/>
                              </w:rPr>
                            </w:pPr>
                            <w:r>
                              <w:rPr>
                                <w:rFonts w:ascii="Calibri" w:hAnsi="Calibri" w:cs="Calibri"/>
                                <w:b/>
                                <w:bCs/>
                                <w:color w:val="000000" w:themeColor="text1"/>
                              </w:rPr>
                              <w:t>Assessment</w:t>
                            </w:r>
                            <w:r w:rsidR="00C71695" w:rsidRPr="00C71695">
                              <w:rPr>
                                <w:rFonts w:ascii="Calibri" w:hAnsi="Calibri" w:cs="Calibri"/>
                                <w:b/>
                                <w:bCs/>
                                <w:color w:val="000000" w:themeColor="text1"/>
                              </w:rPr>
                              <w:t xml:space="preserve"> Note:</w:t>
                            </w:r>
                          </w:p>
                          <w:p w14:paraId="2890182C" w14:textId="77777777" w:rsidR="00C71695" w:rsidRPr="00C71695" w:rsidRDefault="00C71695" w:rsidP="00C71695">
                            <w:pPr>
                              <w:rPr>
                                <w:rFonts w:ascii="Calibri" w:hAnsi="Calibri" w:cs="Calibri"/>
                                <w:b/>
                                <w:bCs/>
                                <w:color w:val="000000" w:themeColor="text1"/>
                              </w:rPr>
                            </w:pPr>
                          </w:p>
                          <w:p w14:paraId="0CF09CF5" w14:textId="29284D05" w:rsidR="00C71695" w:rsidRPr="00C71695" w:rsidRDefault="00C71695" w:rsidP="00C71695">
                            <w:pPr>
                              <w:rPr>
                                <w:rFonts w:ascii="Calibri" w:hAnsi="Calibri" w:cs="Calibri"/>
                                <w:color w:val="000000" w:themeColor="text1"/>
                              </w:rPr>
                            </w:pPr>
                            <w:r w:rsidRPr="00C71695">
                              <w:rPr>
                                <w:rFonts w:ascii="Calibri" w:hAnsi="Calibri" w:cs="Calibri"/>
                                <w:color w:val="000000" w:themeColor="text1"/>
                              </w:rPr>
                              <w:t>Obviously</w:t>
                            </w:r>
                            <w:r>
                              <w:rPr>
                                <w:rFonts w:ascii="Calibri" w:hAnsi="Calibri" w:cs="Calibri"/>
                                <w:color w:val="000000" w:themeColor="text1"/>
                              </w:rPr>
                              <w:t>,</w:t>
                            </w:r>
                            <w:r w:rsidRPr="00C71695">
                              <w:rPr>
                                <w:rFonts w:ascii="Calibri" w:hAnsi="Calibri" w:cs="Calibri"/>
                                <w:color w:val="000000" w:themeColor="text1"/>
                              </w:rPr>
                              <w:t xml:space="preserve"> there are no right or wrong answers here, but by asking for journal entries, teachers have a chance do some formative assessment:  Were two questions answered?  Did students support their positions with facts and/or logical reasoning? </w:t>
                            </w:r>
                          </w:p>
                          <w:p w14:paraId="05C22CD0" w14:textId="7F786739" w:rsidR="00C71695" w:rsidRDefault="00C71695" w:rsidP="00C71695">
                            <w:pPr>
                              <w:rPr>
                                <w:rFonts w:ascii="Calibri" w:hAnsi="Calibri" w:cs="Calibri"/>
                                <w:color w:val="000000" w:themeColor="text1"/>
                              </w:rPr>
                            </w:pPr>
                          </w:p>
                          <w:p w14:paraId="491CEB6B" w14:textId="5427B53D" w:rsidR="00A93714" w:rsidRPr="00C71695" w:rsidRDefault="00A93714" w:rsidP="00C71695">
                            <w:pPr>
                              <w:rPr>
                                <w:rFonts w:ascii="Calibri" w:hAnsi="Calibri" w:cs="Calibri"/>
                                <w:color w:val="000000" w:themeColor="text1"/>
                              </w:rPr>
                            </w:pPr>
                            <w:r>
                              <w:rPr>
                                <w:rFonts w:ascii="Calibri" w:hAnsi="Calibri" w:cs="Calibri"/>
                                <w:color w:val="000000" w:themeColor="text1"/>
                              </w:rPr>
                              <w:t>Alternatively, teachers might choose to talk about these questions with students during opening of subsequent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6BE206E" id="Text Box 2" o:spid="_x0000_s1034" type="#_x0000_t202" style="position:absolute;left:0;text-align:left;margin-left:198.65pt;margin-top:23.85pt;width:246.85pt;height:188pt;z-index:251669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" fillcolor="#70ad47" strokeweight=".5pt">
                <v:fill opacity="20303f"/>
                <v:textbox>
                  <w:txbxContent>
                    <w:p w14:paraId="047CF348" w14:textId="4FE5A24C" w:rsidR="00C71695" w:rsidRPr="00C71695" w:rsidRDefault="001460ED" w:rsidP="00C71695">
                      <w:pPr>
                        <w:jc w:val="center"/>
                        <w:rPr>
                          <w:rFonts w:ascii="Calibri" w:hAnsi="Calibri" w:cs="Calibri"/>
                          <w:b/>
                          <w:bCs/>
                          <w:color w:val="000000" w:themeColor="text1"/>
                        </w:rPr>
                      </w:pPr>
                      <w:r>
                        <w:rPr>
                          <w:rFonts w:ascii="Calibri" w:hAnsi="Calibri" w:cs="Calibri"/>
                          <w:b/>
                          <w:bCs/>
                          <w:color w:val="000000" w:themeColor="text1"/>
                        </w:rPr>
                        <w:t>Assessment</w:t>
                      </w:r>
                      <w:r w:rsidR="00C71695" w:rsidRPr="00C71695">
                        <w:rPr>
                          <w:rFonts w:ascii="Calibri" w:hAnsi="Calibri" w:cs="Calibri"/>
                          <w:b/>
                          <w:bCs/>
                          <w:color w:val="000000" w:themeColor="text1"/>
                        </w:rPr>
                        <w:t xml:space="preserve"> Note:</w:t>
                      </w:r>
                    </w:p>
                    <w:p w14:paraId="2890182C" w14:textId="77777777" w:rsidR="00C71695" w:rsidRPr="00C71695" w:rsidRDefault="00C71695" w:rsidP="00C71695">
                      <w:pPr>
                        <w:rPr>
                          <w:rFonts w:ascii="Calibri" w:hAnsi="Calibri" w:cs="Calibri"/>
                          <w:b/>
                          <w:bCs/>
                          <w:color w:val="000000" w:themeColor="text1"/>
                        </w:rPr>
                      </w:pPr>
                    </w:p>
                    <w:p w14:paraId="0CF09CF5" w14:textId="29284D05" w:rsidR="00C71695" w:rsidRPr="00C71695" w:rsidRDefault="00C71695" w:rsidP="00C71695">
                      <w:pPr>
                        <w:rPr>
                          <w:rFonts w:ascii="Calibri" w:hAnsi="Calibri" w:cs="Calibri"/>
                          <w:color w:val="000000" w:themeColor="text1"/>
                        </w:rPr>
                      </w:pPr>
                      <w:r w:rsidRPr="00C71695">
                        <w:rPr>
                          <w:rFonts w:ascii="Calibri" w:hAnsi="Calibri" w:cs="Calibri"/>
                          <w:color w:val="000000" w:themeColor="text1"/>
                        </w:rPr>
                        <w:t>Obviously</w:t>
                      </w:r>
                      <w:r>
                        <w:rPr>
                          <w:rFonts w:ascii="Calibri" w:hAnsi="Calibri" w:cs="Calibri"/>
                          <w:color w:val="000000" w:themeColor="text1"/>
                        </w:rPr>
                        <w:t>,</w:t>
                      </w:r>
                      <w:r w:rsidRPr="00C71695">
                        <w:rPr>
                          <w:rFonts w:ascii="Calibri" w:hAnsi="Calibri" w:cs="Calibri"/>
                          <w:color w:val="000000" w:themeColor="text1"/>
                        </w:rPr>
                        <w:t xml:space="preserve"> there are no right or wrong answers here, but by asking for journal entries, teachers have a chance do some formative assessment:  Were two questions answered?  Did students support their positions with facts and/or logical reasoning? </w:t>
                      </w:r>
                    </w:p>
                    <w:p w14:paraId="05C22CD0" w14:textId="7F786739" w:rsidR="00C71695" w:rsidRDefault="00C71695" w:rsidP="00C71695">
                      <w:pPr>
                        <w:rPr>
                          <w:rFonts w:ascii="Calibri" w:hAnsi="Calibri" w:cs="Calibri"/>
                          <w:color w:val="000000" w:themeColor="text1"/>
                        </w:rPr>
                      </w:pPr>
                    </w:p>
                    <w:p w14:paraId="491CEB6B" w14:textId="5427B53D" w:rsidR="00A93714" w:rsidRPr="00C71695" w:rsidRDefault="00A93714" w:rsidP="00C71695">
                      <w:pPr>
                        <w:rPr>
                          <w:rFonts w:ascii="Calibri" w:hAnsi="Calibri" w:cs="Calibri"/>
                          <w:color w:val="000000" w:themeColor="text1"/>
                        </w:rPr>
                      </w:pPr>
                      <w:r>
                        <w:rPr>
                          <w:rFonts w:ascii="Calibri" w:hAnsi="Calibri" w:cs="Calibri"/>
                          <w:color w:val="000000" w:themeColor="text1"/>
                        </w:rPr>
                        <w:t>Alternatively, teachers might choose to talk about these questions with students during opening of subsequent lesson.</w:t>
                      </w:r>
                    </w:p>
                  </w:txbxContent>
                </v:textbox>
                <w10:wrap type="square"/>
              </v:shape>
            </w:pict>
          </mc:Fallback>
        </mc:AlternateContent>
      </w:r>
      <w:r w:rsidR="00AB2429" w:rsidRPr="00B74569">
        <w:rPr>
          <w:rFonts w:ascii="Calibri" w:hAnsi="Calibri" w:cs="Calibri"/>
          <w:sz w:val="24"/>
          <w:szCs w:val="24"/>
        </w:rPr>
        <w:t>Does the author make appeals to</w:t>
      </w:r>
      <w:r w:rsidR="00916895" w:rsidRPr="00B74569">
        <w:rPr>
          <w:rFonts w:ascii="Calibri" w:hAnsi="Calibri" w:cs="Calibri"/>
          <w:sz w:val="24"/>
          <w:szCs w:val="24"/>
        </w:rPr>
        <w:t xml:space="preserve"> emotion or sympathy</w:t>
      </w:r>
      <w:r w:rsidR="00D55370" w:rsidRPr="00B74569">
        <w:rPr>
          <w:rFonts w:ascii="Calibri" w:hAnsi="Calibri" w:cs="Calibri"/>
          <w:sz w:val="24"/>
          <w:szCs w:val="24"/>
        </w:rPr>
        <w:t>, or</w:t>
      </w:r>
      <w:r w:rsidR="00916895" w:rsidRPr="00B74569">
        <w:rPr>
          <w:rFonts w:ascii="Calibri" w:hAnsi="Calibri" w:cs="Calibri"/>
          <w:sz w:val="24"/>
          <w:szCs w:val="24"/>
        </w:rPr>
        <w:t xml:space="preserve"> use strong language</w:t>
      </w:r>
      <w:r w:rsidR="00790606" w:rsidRPr="00B74569">
        <w:rPr>
          <w:rFonts w:ascii="Calibri" w:hAnsi="Calibri" w:cs="Calibri"/>
          <w:sz w:val="24"/>
          <w:szCs w:val="24"/>
        </w:rPr>
        <w:t xml:space="preserve">? Does the author refer at all to eugenics? </w:t>
      </w:r>
      <w:r w:rsidR="00D55370" w:rsidRPr="00B74569">
        <w:rPr>
          <w:rFonts w:ascii="Calibri" w:hAnsi="Calibri" w:cs="Calibri"/>
          <w:sz w:val="24"/>
          <w:szCs w:val="24"/>
        </w:rPr>
        <w:t xml:space="preserve"> Explain.</w:t>
      </w:r>
    </w:p>
    <w:p w14:paraId="58739259" w14:textId="387F1583" w:rsidR="00D55370" w:rsidRPr="00B74569" w:rsidRDefault="00790606" w:rsidP="00E0207B">
      <w:pPr>
        <w:pStyle w:val="NoSpacing"/>
        <w:numPr>
          <w:ilvl w:val="2"/>
          <w:numId w:val="8"/>
        </w:numPr>
        <w:rPr>
          <w:rFonts w:ascii="Calibri" w:hAnsi="Calibri" w:cs="Calibri"/>
          <w:b/>
          <w:bCs/>
          <w:sz w:val="24"/>
          <w:szCs w:val="24"/>
        </w:rPr>
      </w:pPr>
      <w:r w:rsidRPr="00B74569">
        <w:rPr>
          <w:rFonts w:ascii="Calibri" w:hAnsi="Calibri" w:cs="Calibri"/>
          <w:sz w:val="24"/>
          <w:szCs w:val="24"/>
        </w:rPr>
        <w:t>This petition is organized as an argument. Why might the authors use that organization?</w:t>
      </w:r>
    </w:p>
    <w:p w14:paraId="54F012CE" w14:textId="3D9A8694" w:rsidR="00D55370" w:rsidRPr="00B74569" w:rsidRDefault="00790606" w:rsidP="00E0207B">
      <w:pPr>
        <w:pStyle w:val="NoSpacing"/>
        <w:numPr>
          <w:ilvl w:val="2"/>
          <w:numId w:val="8"/>
        </w:numPr>
        <w:rPr>
          <w:rFonts w:ascii="Calibri" w:hAnsi="Calibri" w:cs="Calibri"/>
          <w:b/>
          <w:bCs/>
          <w:sz w:val="24"/>
          <w:szCs w:val="24"/>
        </w:rPr>
      </w:pPr>
      <w:r w:rsidRPr="00B74569">
        <w:rPr>
          <w:rFonts w:ascii="Calibri" w:hAnsi="Calibri" w:cs="Calibri"/>
          <w:sz w:val="24"/>
          <w:szCs w:val="24"/>
        </w:rPr>
        <w:t xml:space="preserve">The words that authors use matter. </w:t>
      </w:r>
      <w:r w:rsidR="00D55370" w:rsidRPr="00B74569">
        <w:rPr>
          <w:rFonts w:ascii="Calibri" w:hAnsi="Calibri" w:cs="Calibri"/>
          <w:sz w:val="24"/>
          <w:szCs w:val="24"/>
        </w:rPr>
        <w:t xml:space="preserve">What are the key </w:t>
      </w:r>
      <w:r w:rsidRPr="00B74569">
        <w:rPr>
          <w:rFonts w:ascii="Calibri" w:hAnsi="Calibri" w:cs="Calibri"/>
          <w:sz w:val="24"/>
          <w:szCs w:val="24"/>
        </w:rPr>
        <w:t xml:space="preserve">compelling </w:t>
      </w:r>
      <w:r w:rsidR="00D55370" w:rsidRPr="00B74569">
        <w:rPr>
          <w:rFonts w:ascii="Calibri" w:hAnsi="Calibri" w:cs="Calibri"/>
          <w:sz w:val="24"/>
          <w:szCs w:val="24"/>
        </w:rPr>
        <w:t>terms that the author</w:t>
      </w:r>
      <w:r w:rsidR="00380CF9" w:rsidRPr="00B74569">
        <w:rPr>
          <w:rFonts w:ascii="Calibri" w:hAnsi="Calibri" w:cs="Calibri"/>
          <w:sz w:val="24"/>
          <w:szCs w:val="24"/>
        </w:rPr>
        <w:t xml:space="preserve"> uses</w:t>
      </w:r>
      <w:r w:rsidRPr="00B74569">
        <w:rPr>
          <w:rFonts w:ascii="Calibri" w:hAnsi="Calibri" w:cs="Calibri"/>
          <w:sz w:val="24"/>
          <w:szCs w:val="24"/>
        </w:rPr>
        <w:t xml:space="preserve"> to pull the reader in</w:t>
      </w:r>
      <w:r w:rsidR="00380CF9" w:rsidRPr="00B74569">
        <w:rPr>
          <w:rFonts w:ascii="Calibri" w:hAnsi="Calibri" w:cs="Calibri"/>
          <w:sz w:val="24"/>
          <w:szCs w:val="24"/>
        </w:rPr>
        <w:t xml:space="preserve">? </w:t>
      </w:r>
    </w:p>
    <w:p w14:paraId="6C078130" w14:textId="1D0CDC98" w:rsidR="000856ED" w:rsidRPr="00B74569" w:rsidRDefault="000856ED" w:rsidP="000856ED">
      <w:pPr>
        <w:pStyle w:val="NoSpacing"/>
        <w:rPr>
          <w:rFonts w:ascii="Calibri" w:hAnsi="Calibri" w:cs="Calibri"/>
        </w:rPr>
      </w:pPr>
    </w:p>
    <w:p w14:paraId="43071BE6" w14:textId="12539AE3" w:rsidR="005F5E1E" w:rsidRPr="00B74569" w:rsidRDefault="005F5E1E">
      <w:pPr>
        <w:rPr>
          <w:rFonts w:ascii="Calibri" w:eastAsiaTheme="minorHAnsi" w:hAnsi="Calibri" w:cs="Calibri"/>
          <w:b/>
          <w:bCs/>
        </w:rPr>
      </w:pPr>
    </w:p>
    <w:p w14:paraId="1957175D" w14:textId="0EF7545E" w:rsidR="00EB5682" w:rsidRPr="00B74569" w:rsidRDefault="00EB5682" w:rsidP="00A5524C">
      <w:pPr>
        <w:pStyle w:val="Heading1"/>
      </w:pPr>
      <w:bookmarkStart w:id="9" w:name="_Lesson_3:_Thinking"/>
      <w:bookmarkEnd w:id="9"/>
      <w:r w:rsidRPr="00B74569">
        <w:rPr>
          <w:color w:val="70AD47" w:themeColor="accent6"/>
        </w:rPr>
        <w:br w:type="page"/>
      </w:r>
      <w:bookmarkStart w:id="10" w:name="_Toc129778945"/>
      <w:bookmarkStart w:id="11" w:name="_Toc129779381"/>
      <w:bookmarkStart w:id="12" w:name="_Toc130217861"/>
      <w:r w:rsidRPr="00B74569">
        <w:lastRenderedPageBreak/>
        <w:t xml:space="preserve">Lesson 3: </w:t>
      </w:r>
      <w:commentRangeStart w:id="13"/>
      <w:r w:rsidRPr="00B74569">
        <w:t>Thinking Like a Historian with The Belle Davis Petition</w:t>
      </w:r>
      <w:bookmarkEnd w:id="10"/>
      <w:bookmarkEnd w:id="11"/>
      <w:commentRangeEnd w:id="13"/>
      <w:r w:rsidR="00932076" w:rsidRPr="00B74569">
        <w:rPr>
          <w:rStyle w:val="CommentReference"/>
          <w:rFonts w:eastAsia="Times New Roman"/>
          <w:b w:val="0"/>
          <w:bCs w:val="0"/>
          <w:color w:val="auto"/>
        </w:rPr>
        <w:commentReference w:id="13"/>
      </w:r>
      <w:bookmarkEnd w:id="12"/>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950"/>
        <w:gridCol w:w="270"/>
        <w:gridCol w:w="4209"/>
      </w:tblGrid>
      <w:tr w:rsidR="00EB5682" w:rsidRPr="00B74569" w14:paraId="4ACED71D" w14:textId="77777777" w:rsidTr="0038761A">
        <w:trPr>
          <w:trHeight w:val="580"/>
        </w:trPr>
        <w:tc>
          <w:tcPr>
            <w:tcW w:w="4950" w:type="dxa"/>
            <w:shd w:val="clear" w:color="auto" w:fill="E7E6E6" w:themeFill="background2"/>
          </w:tcPr>
          <w:p w14:paraId="3D280E99" w14:textId="215A5895" w:rsidR="00EB5682" w:rsidRPr="00B74569" w:rsidRDefault="00EB5682" w:rsidP="0038761A">
            <w:pPr>
              <w:jc w:val="center"/>
              <w:rPr>
                <w:rFonts w:ascii="Calibri" w:hAnsi="Calibri" w:cs="Calibri"/>
                <w:b/>
                <w:bCs/>
                <w:sz w:val="28"/>
                <w:szCs w:val="28"/>
              </w:rPr>
            </w:pPr>
            <w:r w:rsidRPr="00B74569">
              <w:rPr>
                <w:rFonts w:ascii="Calibri" w:hAnsi="Calibri" w:cs="Calibri"/>
                <w:b/>
                <w:bCs/>
                <w:sz w:val="28"/>
                <w:szCs w:val="28"/>
              </w:rPr>
              <w:t>Purpose</w:t>
            </w:r>
          </w:p>
        </w:tc>
        <w:tc>
          <w:tcPr>
            <w:tcW w:w="270" w:type="dxa"/>
            <w:shd w:val="clear" w:color="auto" w:fill="E7E6E6" w:themeFill="background2"/>
          </w:tcPr>
          <w:p w14:paraId="44C4C5D2" w14:textId="77777777" w:rsidR="00EB5682" w:rsidRPr="00B74569" w:rsidRDefault="00EB5682" w:rsidP="0038761A">
            <w:pPr>
              <w:jc w:val="center"/>
              <w:rPr>
                <w:rFonts w:ascii="Calibri" w:hAnsi="Calibri" w:cs="Calibri"/>
                <w:b/>
                <w:bCs/>
                <w:sz w:val="28"/>
                <w:szCs w:val="28"/>
              </w:rPr>
            </w:pPr>
          </w:p>
        </w:tc>
        <w:tc>
          <w:tcPr>
            <w:tcW w:w="4209" w:type="dxa"/>
            <w:shd w:val="clear" w:color="auto" w:fill="E7E6E6" w:themeFill="background2"/>
          </w:tcPr>
          <w:p w14:paraId="4BE5D2A5" w14:textId="4A525A9A" w:rsidR="00EB5682" w:rsidRPr="00B74569" w:rsidRDefault="00EB5682" w:rsidP="0038761A">
            <w:pPr>
              <w:jc w:val="center"/>
              <w:rPr>
                <w:rFonts w:ascii="Calibri" w:hAnsi="Calibri" w:cs="Calibri"/>
                <w:b/>
                <w:bCs/>
                <w:sz w:val="28"/>
                <w:szCs w:val="28"/>
              </w:rPr>
            </w:pPr>
            <w:r w:rsidRPr="00B74569">
              <w:rPr>
                <w:rFonts w:ascii="Calibri" w:hAnsi="Calibri" w:cs="Calibri"/>
                <w:b/>
                <w:bCs/>
                <w:sz w:val="28"/>
                <w:szCs w:val="28"/>
              </w:rPr>
              <w:t>Resource Spotlight</w:t>
            </w:r>
          </w:p>
        </w:tc>
      </w:tr>
      <w:tr w:rsidR="00EB5682" w:rsidRPr="00B74569" w14:paraId="0375AC50" w14:textId="77777777" w:rsidTr="0038761A">
        <w:trPr>
          <w:trHeight w:val="3370"/>
        </w:trPr>
        <w:tc>
          <w:tcPr>
            <w:tcW w:w="4950" w:type="dxa"/>
            <w:shd w:val="clear" w:color="auto" w:fill="E7E6E6" w:themeFill="background2"/>
            <w:vAlign w:val="center"/>
          </w:tcPr>
          <w:p w14:paraId="2D2CE88D" w14:textId="165143BC" w:rsidR="00CB1AA3" w:rsidRPr="00B74569" w:rsidRDefault="00574A7A" w:rsidP="0038761A">
            <w:pPr>
              <w:rPr>
                <w:rFonts w:ascii="Calibri" w:hAnsi="Calibri" w:cs="Calibri"/>
              </w:rPr>
            </w:pPr>
            <w:r w:rsidRPr="00B74569">
              <w:rPr>
                <w:rFonts w:ascii="Calibri" w:hAnsi="Calibri" w:cs="Calibri"/>
              </w:rPr>
              <w:t xml:space="preserve">To raise awareness of how eugenics ideology affected real people, Lesson 3 continues the exploration of the Davis family narrative. </w:t>
            </w:r>
            <w:r w:rsidR="001B294F" w:rsidRPr="00B74569">
              <w:rPr>
                <w:rFonts w:ascii="Calibri" w:hAnsi="Calibri" w:cs="Calibri"/>
              </w:rPr>
              <w:t>During this lesson, students will read and contextualize a local newspaper’s article about the Davis</w:t>
            </w:r>
            <w:r w:rsidR="003D0996" w:rsidRPr="00B74569">
              <w:rPr>
                <w:rFonts w:ascii="Calibri" w:hAnsi="Calibri" w:cs="Calibri"/>
              </w:rPr>
              <w:t xml:space="preserve"> family and ask critical questions. </w:t>
            </w:r>
          </w:p>
          <w:p w14:paraId="38957599" w14:textId="77777777" w:rsidR="00CB1AA3" w:rsidRPr="00B74569" w:rsidRDefault="00CB1AA3" w:rsidP="0038761A">
            <w:pPr>
              <w:rPr>
                <w:rFonts w:ascii="Calibri" w:hAnsi="Calibri" w:cs="Calibri"/>
              </w:rPr>
            </w:pPr>
          </w:p>
          <w:p w14:paraId="7C1F3ED6" w14:textId="2D98FE9A" w:rsidR="00EB5682" w:rsidRPr="00B74569" w:rsidRDefault="003D0996" w:rsidP="0038761A">
            <w:pPr>
              <w:rPr>
                <w:rFonts w:ascii="Calibri" w:hAnsi="Calibri" w:cs="Calibri"/>
              </w:rPr>
            </w:pPr>
            <w:r w:rsidRPr="00B74569">
              <w:rPr>
                <w:rFonts w:ascii="Calibri" w:hAnsi="Calibri" w:cs="Calibri"/>
              </w:rPr>
              <w:t>This lesson also includes an opportunity to explore intelligence tests</w:t>
            </w:r>
            <w:r w:rsidR="0023430A" w:rsidRPr="00B74569">
              <w:rPr>
                <w:rFonts w:ascii="Calibri" w:hAnsi="Calibri" w:cs="Calibri"/>
              </w:rPr>
              <w:t xml:space="preserve"> with respect to eugenics</w:t>
            </w:r>
            <w:r w:rsidR="00394FA6" w:rsidRPr="00B74569">
              <w:rPr>
                <w:rFonts w:ascii="Calibri" w:hAnsi="Calibri" w:cs="Calibri"/>
              </w:rPr>
              <w:t xml:space="preserve"> and to discuss</w:t>
            </w:r>
            <w:r w:rsidR="00CB1AA3" w:rsidRPr="00B74569">
              <w:rPr>
                <w:rFonts w:ascii="Calibri" w:hAnsi="Calibri" w:cs="Calibri"/>
              </w:rPr>
              <w:t xml:space="preserve"> the emphasis on intelligence referring to sociocultural capacity, rather than intellectual, reasoning, or judgmental capacity.</w:t>
            </w:r>
            <w:r w:rsidR="00394FA6" w:rsidRPr="00B74569">
              <w:rPr>
                <w:rFonts w:ascii="Calibri" w:hAnsi="Calibri" w:cs="Calibri"/>
              </w:rPr>
              <w:t xml:space="preserve"> </w:t>
            </w:r>
          </w:p>
        </w:tc>
        <w:tc>
          <w:tcPr>
            <w:tcW w:w="270" w:type="dxa"/>
            <w:shd w:val="clear" w:color="auto" w:fill="E7E6E6" w:themeFill="background2"/>
          </w:tcPr>
          <w:p w14:paraId="55BA86A3" w14:textId="622239D8" w:rsidR="00EB5682" w:rsidRPr="00B74569" w:rsidRDefault="00EB5682" w:rsidP="0038761A">
            <w:pPr>
              <w:rPr>
                <w:rFonts w:ascii="Calibri" w:hAnsi="Calibri" w:cs="Calibri"/>
                <w:b/>
                <w:bCs/>
              </w:rPr>
            </w:pPr>
          </w:p>
        </w:tc>
        <w:tc>
          <w:tcPr>
            <w:tcW w:w="4209" w:type="dxa"/>
            <w:shd w:val="clear" w:color="auto" w:fill="E7E6E6" w:themeFill="background2"/>
          </w:tcPr>
          <w:p w14:paraId="276E4B02" w14:textId="77777777" w:rsidR="00EB5682" w:rsidRPr="00B74569" w:rsidRDefault="00A12E5F" w:rsidP="0038761A">
            <w:pPr>
              <w:rPr>
                <w:rFonts w:ascii="Calibri" w:hAnsi="Calibri" w:cs="Calibri"/>
              </w:rPr>
            </w:pPr>
            <w:r w:rsidRPr="00B74569">
              <w:rPr>
                <w:rFonts w:ascii="Calibri" w:hAnsi="Calibri" w:cs="Calibri"/>
              </w:rPr>
              <w:t xml:space="preserve">An article about </w:t>
            </w:r>
            <w:r w:rsidR="00C027D9" w:rsidRPr="00B74569">
              <w:rPr>
                <w:rFonts w:ascii="Calibri" w:hAnsi="Calibri" w:cs="Calibri"/>
              </w:rPr>
              <w:t xml:space="preserve">the Belle Davis petition published by the </w:t>
            </w:r>
            <w:r w:rsidRPr="00B74569">
              <w:rPr>
                <w:rFonts w:ascii="Calibri" w:hAnsi="Calibri" w:cs="Calibri"/>
              </w:rPr>
              <w:t>Kingston Dailey Freeman Press</w:t>
            </w:r>
          </w:p>
          <w:p w14:paraId="3A62BEE6" w14:textId="77777777" w:rsidR="00C027D9" w:rsidRPr="00B74569" w:rsidRDefault="00C027D9" w:rsidP="0038761A">
            <w:pPr>
              <w:rPr>
                <w:rFonts w:ascii="Calibri" w:hAnsi="Calibri" w:cs="Calibri"/>
              </w:rPr>
            </w:pPr>
          </w:p>
          <w:p w14:paraId="5CF022D8" w14:textId="3D7C6B01" w:rsidR="00C027D9" w:rsidRPr="00B74569" w:rsidRDefault="00C027D9" w:rsidP="0038761A">
            <w:pPr>
              <w:rPr>
                <w:rFonts w:ascii="Calibri" w:hAnsi="Calibri" w:cs="Calibri"/>
              </w:rPr>
            </w:pPr>
            <w:r w:rsidRPr="00B74569">
              <w:rPr>
                <w:rFonts w:ascii="Calibri" w:hAnsi="Calibri" w:cs="Calibri"/>
              </w:rPr>
              <w:t xml:space="preserve">This article, published in 1922, was referenced by Lorna </w:t>
            </w:r>
            <w:proofErr w:type="spellStart"/>
            <w:r w:rsidRPr="00B74569">
              <w:rPr>
                <w:rFonts w:ascii="Calibri" w:hAnsi="Calibri" w:cs="Calibri"/>
              </w:rPr>
              <w:t>Smedman</w:t>
            </w:r>
            <w:proofErr w:type="spellEnd"/>
            <w:r w:rsidRPr="00B74569">
              <w:rPr>
                <w:rFonts w:ascii="Calibri" w:hAnsi="Calibri" w:cs="Calibri"/>
              </w:rPr>
              <w:t xml:space="preserve"> in the blog post students read during the last lesson. This primary source</w:t>
            </w:r>
            <w:r w:rsidR="00C65FBC" w:rsidRPr="00B74569">
              <w:rPr>
                <w:rFonts w:ascii="Calibri" w:hAnsi="Calibri" w:cs="Calibri"/>
              </w:rPr>
              <w:t xml:space="preserve"> </w:t>
            </w:r>
            <w:r w:rsidR="00356E20" w:rsidRPr="00B74569">
              <w:rPr>
                <w:rFonts w:ascii="Calibri" w:hAnsi="Calibri" w:cs="Calibri"/>
              </w:rPr>
              <w:t>introduces key players in the Belle Davis stories and, through analysis, highlights the role of “scientific” thought in promoting eugenicist thought.</w:t>
            </w:r>
          </w:p>
        </w:tc>
      </w:tr>
    </w:tbl>
    <w:p w14:paraId="5460257E" w14:textId="00B02191" w:rsidR="00EB5682" w:rsidRPr="00B74569" w:rsidRDefault="00EB5682" w:rsidP="00EB5682">
      <w:pPr>
        <w:rPr>
          <w:rFonts w:ascii="Calibri" w:hAnsi="Calibri" w:cs="Calibri"/>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EB5682" w:rsidRPr="00B74569" w14:paraId="05548582" w14:textId="77777777" w:rsidTr="0038761A">
        <w:trPr>
          <w:trHeight w:val="90"/>
        </w:trPr>
        <w:tc>
          <w:tcPr>
            <w:tcW w:w="9964" w:type="dxa"/>
            <w:gridSpan w:val="2"/>
            <w:tcBorders>
              <w:bottom w:val="nil"/>
            </w:tcBorders>
          </w:tcPr>
          <w:p w14:paraId="078B47F7" w14:textId="3656A997" w:rsidR="00EB5682" w:rsidRPr="00B74569" w:rsidRDefault="00EB5682" w:rsidP="0038761A">
            <w:pPr>
              <w:jc w:val="center"/>
              <w:rPr>
                <w:rFonts w:ascii="Calibri" w:hAnsi="Calibri" w:cs="Calibri"/>
                <w:b/>
                <w:bCs/>
                <w:sz w:val="22"/>
                <w:szCs w:val="22"/>
              </w:rPr>
            </w:pPr>
            <w:r w:rsidRPr="00B74569">
              <w:rPr>
                <w:rFonts w:ascii="Calibri" w:hAnsi="Calibri" w:cs="Calibri"/>
                <w:b/>
                <w:bCs/>
                <w:sz w:val="28"/>
                <w:szCs w:val="28"/>
              </w:rPr>
              <w:t xml:space="preserve">Lesson </w:t>
            </w:r>
            <w:r w:rsidR="00B17E54" w:rsidRPr="00B74569">
              <w:rPr>
                <w:rFonts w:ascii="Calibri" w:hAnsi="Calibri" w:cs="Calibri"/>
                <w:b/>
                <w:bCs/>
                <w:sz w:val="28"/>
                <w:szCs w:val="28"/>
              </w:rPr>
              <w:t>3</w:t>
            </w:r>
            <w:r w:rsidRPr="00B74569">
              <w:rPr>
                <w:rFonts w:ascii="Calibri" w:hAnsi="Calibri" w:cs="Calibri"/>
                <w:b/>
                <w:bCs/>
                <w:sz w:val="28"/>
                <w:szCs w:val="28"/>
              </w:rPr>
              <w:t>: Related Common Core Anchor Standards</w:t>
            </w:r>
          </w:p>
        </w:tc>
      </w:tr>
      <w:tr w:rsidR="00EB5682" w:rsidRPr="00B74569" w14:paraId="5559F78E" w14:textId="77777777" w:rsidTr="0038761A">
        <w:trPr>
          <w:trHeight w:val="90"/>
        </w:trPr>
        <w:tc>
          <w:tcPr>
            <w:tcW w:w="1109" w:type="dxa"/>
            <w:vMerge w:val="restart"/>
            <w:tcBorders>
              <w:top w:val="nil"/>
            </w:tcBorders>
            <w:vAlign w:val="center"/>
          </w:tcPr>
          <w:p w14:paraId="1692773D" w14:textId="77777777" w:rsidR="00EB5682" w:rsidRPr="00B74569" w:rsidRDefault="00EB5682" w:rsidP="0038761A">
            <w:pPr>
              <w:jc w:val="center"/>
              <w:rPr>
                <w:rFonts w:ascii="Calibri" w:hAnsi="Calibri" w:cs="Calibri"/>
                <w:b/>
                <w:bCs/>
                <w:sz w:val="22"/>
                <w:szCs w:val="22"/>
              </w:rPr>
            </w:pPr>
            <w:r w:rsidRPr="00B74569">
              <w:rPr>
                <w:rFonts w:ascii="Calibri" w:hAnsi="Calibri" w:cs="Calibri"/>
                <w:b/>
                <w:bCs/>
                <w:sz w:val="22"/>
                <w:szCs w:val="22"/>
              </w:rPr>
              <w:t>Reading</w:t>
            </w:r>
          </w:p>
        </w:tc>
        <w:tc>
          <w:tcPr>
            <w:tcW w:w="8855" w:type="dxa"/>
            <w:tcBorders>
              <w:top w:val="nil"/>
              <w:bottom w:val="nil"/>
            </w:tcBorders>
          </w:tcPr>
          <w:p w14:paraId="0BF51CAE" w14:textId="77777777" w:rsidR="00EB5682" w:rsidRPr="00B74569" w:rsidRDefault="00EB5682" w:rsidP="0038761A">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EB5682" w:rsidRPr="00B74569" w14:paraId="63F8D65E" w14:textId="77777777" w:rsidTr="0038761A">
        <w:trPr>
          <w:trHeight w:val="378"/>
        </w:trPr>
        <w:tc>
          <w:tcPr>
            <w:tcW w:w="1109" w:type="dxa"/>
            <w:vMerge/>
            <w:vAlign w:val="center"/>
          </w:tcPr>
          <w:p w14:paraId="777AF333" w14:textId="77777777" w:rsidR="00EB5682" w:rsidRPr="00B74569" w:rsidRDefault="00EB5682" w:rsidP="0038761A">
            <w:pPr>
              <w:jc w:val="center"/>
              <w:rPr>
                <w:rFonts w:ascii="Calibri" w:hAnsi="Calibri" w:cs="Calibri"/>
                <w:b/>
                <w:bCs/>
                <w:sz w:val="22"/>
                <w:szCs w:val="22"/>
              </w:rPr>
            </w:pPr>
          </w:p>
        </w:tc>
        <w:tc>
          <w:tcPr>
            <w:tcW w:w="8855" w:type="dxa"/>
            <w:tcBorders>
              <w:top w:val="nil"/>
              <w:bottom w:val="nil"/>
            </w:tcBorders>
          </w:tcPr>
          <w:p w14:paraId="42D0EBF4" w14:textId="77777777" w:rsidR="00EB5682" w:rsidRPr="00B74569" w:rsidRDefault="00EB5682" w:rsidP="0038761A">
            <w:pPr>
              <w:rPr>
                <w:rFonts w:ascii="Calibri" w:hAnsi="Calibri" w:cs="Calibri"/>
                <w:sz w:val="22"/>
                <w:szCs w:val="22"/>
              </w:rPr>
            </w:pPr>
            <w:r w:rsidRPr="00B74569">
              <w:rPr>
                <w:rFonts w:ascii="Calibri" w:hAnsi="Calibri" w:cs="Calibri"/>
                <w:b/>
                <w:bCs/>
                <w:sz w:val="22"/>
                <w:szCs w:val="22"/>
                <w:u w:val="single"/>
              </w:rPr>
              <w:t>Craft and Structure 5:</w:t>
            </w:r>
            <w:r w:rsidRPr="00B74569">
              <w:rPr>
                <w:rFonts w:ascii="Calibri" w:hAnsi="Calibri" w:cs="Calibri"/>
              </w:rPr>
              <w:t xml:space="preserve"> </w:t>
            </w:r>
            <w:r w:rsidRPr="00B74569">
              <w:rPr>
                <w:rFonts w:ascii="Calibri" w:hAnsi="Calibri" w:cs="Calibri"/>
                <w:sz w:val="22"/>
                <w:szCs w:val="22"/>
              </w:rPr>
              <w:t>Analyze the structure of texts, including how specific sentences, paragraphs, and larger portions of the text (e.g., a section, chapter, scene, or stanza) relate to each other and the whole.</w:t>
            </w:r>
          </w:p>
        </w:tc>
      </w:tr>
      <w:tr w:rsidR="00EB5682" w:rsidRPr="00B74569" w14:paraId="331825E1" w14:textId="77777777" w:rsidTr="0038761A">
        <w:trPr>
          <w:trHeight w:val="378"/>
        </w:trPr>
        <w:tc>
          <w:tcPr>
            <w:tcW w:w="1109" w:type="dxa"/>
            <w:vMerge/>
            <w:vAlign w:val="center"/>
          </w:tcPr>
          <w:p w14:paraId="5C44AF1C" w14:textId="77777777" w:rsidR="00EB5682" w:rsidRPr="00B74569" w:rsidRDefault="00EB5682" w:rsidP="0038761A">
            <w:pPr>
              <w:jc w:val="center"/>
              <w:rPr>
                <w:rFonts w:ascii="Calibri" w:hAnsi="Calibri" w:cs="Calibri"/>
                <w:b/>
                <w:bCs/>
                <w:sz w:val="22"/>
                <w:szCs w:val="22"/>
              </w:rPr>
            </w:pPr>
          </w:p>
        </w:tc>
        <w:tc>
          <w:tcPr>
            <w:tcW w:w="8855" w:type="dxa"/>
            <w:tcBorders>
              <w:top w:val="nil"/>
              <w:bottom w:val="nil"/>
            </w:tcBorders>
          </w:tcPr>
          <w:p w14:paraId="51FEB2A4" w14:textId="77777777" w:rsidR="00EB5682" w:rsidRPr="00B74569" w:rsidRDefault="00EB5682" w:rsidP="0038761A">
            <w:pPr>
              <w:rPr>
                <w:rFonts w:ascii="Calibri" w:hAnsi="Calibri" w:cs="Calibri"/>
                <w:sz w:val="22"/>
                <w:szCs w:val="22"/>
              </w:rPr>
            </w:pPr>
            <w:r w:rsidRPr="00B74569">
              <w:rPr>
                <w:rFonts w:ascii="Calibri" w:hAnsi="Calibri" w:cs="Calibri"/>
                <w:b/>
                <w:bCs/>
                <w:sz w:val="22"/>
                <w:szCs w:val="22"/>
                <w:u w:val="single"/>
              </w:rPr>
              <w:t>Integration of Knowledge and Ideas 9:</w:t>
            </w:r>
            <w:r w:rsidRPr="00B74569">
              <w:rPr>
                <w:rFonts w:ascii="Calibri" w:hAnsi="Calibri" w:cs="Calibri"/>
                <w:sz w:val="22"/>
                <w:szCs w:val="22"/>
              </w:rPr>
              <w:t xml:space="preserve"> Analyze how two or more texts address similar themes or topics in order to build knowledge or to compare the approaches the authors take.</w:t>
            </w:r>
          </w:p>
        </w:tc>
      </w:tr>
      <w:tr w:rsidR="00EB5682" w:rsidRPr="00B74569" w14:paraId="75AABFD2" w14:textId="77777777" w:rsidTr="0038761A">
        <w:trPr>
          <w:trHeight w:val="378"/>
        </w:trPr>
        <w:tc>
          <w:tcPr>
            <w:tcW w:w="1109" w:type="dxa"/>
            <w:vMerge/>
            <w:tcBorders>
              <w:bottom w:val="single" w:sz="4" w:space="0" w:color="auto"/>
            </w:tcBorders>
            <w:vAlign w:val="center"/>
          </w:tcPr>
          <w:p w14:paraId="4071FC95" w14:textId="77777777" w:rsidR="00EB5682" w:rsidRPr="00B74569" w:rsidRDefault="00EB5682" w:rsidP="0038761A">
            <w:pPr>
              <w:jc w:val="center"/>
              <w:rPr>
                <w:rFonts w:ascii="Calibri" w:hAnsi="Calibri" w:cs="Calibri"/>
                <w:b/>
                <w:bCs/>
                <w:sz w:val="22"/>
                <w:szCs w:val="22"/>
              </w:rPr>
            </w:pPr>
          </w:p>
        </w:tc>
        <w:tc>
          <w:tcPr>
            <w:tcW w:w="8855" w:type="dxa"/>
            <w:tcBorders>
              <w:top w:val="nil"/>
              <w:bottom w:val="single" w:sz="4" w:space="0" w:color="auto"/>
            </w:tcBorders>
          </w:tcPr>
          <w:p w14:paraId="6FF3C3C8" w14:textId="77777777" w:rsidR="00EB5682" w:rsidRPr="00B74569" w:rsidRDefault="00EB5682" w:rsidP="0038761A">
            <w:pPr>
              <w:rPr>
                <w:rFonts w:ascii="Calibri" w:hAnsi="Calibri" w:cs="Calibri"/>
                <w:sz w:val="22"/>
                <w:szCs w:val="22"/>
              </w:rPr>
            </w:pPr>
            <w:r w:rsidRPr="00B74569">
              <w:rPr>
                <w:rFonts w:ascii="Calibri" w:hAnsi="Calibri" w:cs="Calibri"/>
                <w:b/>
                <w:bCs/>
                <w:sz w:val="22"/>
                <w:szCs w:val="22"/>
                <w:u w:val="single"/>
              </w:rPr>
              <w:t xml:space="preserve">Range of Reading and Level of Text Complexity 10: </w:t>
            </w:r>
            <w:r w:rsidRPr="00B74569">
              <w:rPr>
                <w:rFonts w:ascii="Calibri" w:hAnsi="Calibri" w:cs="Calibri"/>
                <w:sz w:val="22"/>
                <w:szCs w:val="22"/>
              </w:rPr>
              <w:t>Read and comprehend complex literary and informational texts independently and proficiently.</w:t>
            </w:r>
          </w:p>
        </w:tc>
      </w:tr>
      <w:tr w:rsidR="00EB5682" w:rsidRPr="00B74569" w14:paraId="63B96944" w14:textId="77777777" w:rsidTr="0038761A">
        <w:trPr>
          <w:trHeight w:val="76"/>
        </w:trPr>
        <w:tc>
          <w:tcPr>
            <w:tcW w:w="1109" w:type="dxa"/>
            <w:vMerge w:val="restart"/>
            <w:tcBorders>
              <w:top w:val="single" w:sz="4" w:space="0" w:color="auto"/>
              <w:bottom w:val="nil"/>
            </w:tcBorders>
            <w:vAlign w:val="center"/>
          </w:tcPr>
          <w:p w14:paraId="328DD858" w14:textId="77777777" w:rsidR="00EB5682" w:rsidRPr="00B74569" w:rsidRDefault="00EB5682" w:rsidP="0038761A">
            <w:pPr>
              <w:jc w:val="center"/>
              <w:rPr>
                <w:rFonts w:ascii="Calibri" w:hAnsi="Calibri" w:cs="Calibri"/>
                <w:b/>
                <w:bCs/>
                <w:sz w:val="22"/>
                <w:szCs w:val="22"/>
              </w:rPr>
            </w:pPr>
            <w:r w:rsidRPr="00B74569">
              <w:rPr>
                <w:rFonts w:ascii="Calibri" w:hAnsi="Calibri" w:cs="Calibri"/>
                <w:b/>
                <w:bCs/>
                <w:sz w:val="22"/>
                <w:szCs w:val="22"/>
              </w:rPr>
              <w:t>Writing</w:t>
            </w:r>
          </w:p>
        </w:tc>
        <w:tc>
          <w:tcPr>
            <w:tcW w:w="8855" w:type="dxa"/>
            <w:tcBorders>
              <w:top w:val="single" w:sz="4" w:space="0" w:color="auto"/>
              <w:bottom w:val="nil"/>
            </w:tcBorders>
          </w:tcPr>
          <w:p w14:paraId="06B187F5" w14:textId="77777777" w:rsidR="00EB5682" w:rsidRPr="00B74569" w:rsidRDefault="00EB5682" w:rsidP="0038761A">
            <w:pPr>
              <w:rPr>
                <w:rFonts w:ascii="Calibri" w:hAnsi="Calibri" w:cs="Calibri"/>
                <w:sz w:val="22"/>
                <w:szCs w:val="22"/>
              </w:rPr>
            </w:pPr>
            <w:r w:rsidRPr="00B74569">
              <w:rPr>
                <w:rFonts w:ascii="Calibri" w:hAnsi="Calibri" w:cs="Calibri"/>
                <w:b/>
                <w:bCs/>
                <w:sz w:val="22"/>
                <w:szCs w:val="22"/>
                <w:u w:val="single"/>
              </w:rPr>
              <w:t>Research to Build and Present Knowledge 9:</w:t>
            </w:r>
            <w:r w:rsidRPr="00B74569">
              <w:rPr>
                <w:rFonts w:ascii="Calibri" w:hAnsi="Calibri" w:cs="Calibri"/>
                <w:sz w:val="22"/>
                <w:szCs w:val="22"/>
              </w:rPr>
              <w:t xml:space="preserve"> Draw evidence from literary or informational texts to support analysis, reflection, and research.</w:t>
            </w:r>
          </w:p>
        </w:tc>
      </w:tr>
      <w:tr w:rsidR="00EB5682" w:rsidRPr="00B74569" w14:paraId="2B5E8DF4" w14:textId="77777777" w:rsidTr="0038761A">
        <w:trPr>
          <w:trHeight w:val="378"/>
        </w:trPr>
        <w:tc>
          <w:tcPr>
            <w:tcW w:w="1109" w:type="dxa"/>
            <w:vMerge/>
            <w:tcBorders>
              <w:top w:val="nil"/>
              <w:bottom w:val="single" w:sz="4" w:space="0" w:color="auto"/>
            </w:tcBorders>
            <w:vAlign w:val="center"/>
          </w:tcPr>
          <w:p w14:paraId="5B08366F" w14:textId="77777777" w:rsidR="00EB5682" w:rsidRPr="00B74569" w:rsidRDefault="00EB5682" w:rsidP="0038761A">
            <w:pPr>
              <w:jc w:val="center"/>
              <w:rPr>
                <w:rFonts w:ascii="Calibri" w:hAnsi="Calibri" w:cs="Calibri"/>
                <w:b/>
                <w:bCs/>
                <w:sz w:val="22"/>
                <w:szCs w:val="22"/>
              </w:rPr>
            </w:pPr>
          </w:p>
        </w:tc>
        <w:tc>
          <w:tcPr>
            <w:tcW w:w="8855" w:type="dxa"/>
            <w:tcBorders>
              <w:top w:val="nil"/>
              <w:bottom w:val="single" w:sz="4" w:space="0" w:color="auto"/>
            </w:tcBorders>
          </w:tcPr>
          <w:p w14:paraId="651D2D45" w14:textId="77777777" w:rsidR="00EB5682" w:rsidRPr="00B74569" w:rsidRDefault="00EB5682" w:rsidP="0038761A">
            <w:pPr>
              <w:rPr>
                <w:rFonts w:ascii="Calibri" w:hAnsi="Calibri" w:cs="Calibri"/>
                <w:b/>
                <w:bCs/>
                <w:sz w:val="22"/>
                <w:szCs w:val="22"/>
              </w:rPr>
            </w:pPr>
            <w:r w:rsidRPr="00B74569">
              <w:rPr>
                <w:rFonts w:ascii="Calibri" w:hAnsi="Calibri" w:cs="Calibri"/>
                <w:b/>
                <w:bCs/>
                <w:sz w:val="22"/>
                <w:szCs w:val="22"/>
                <w:u w:val="single"/>
              </w:rPr>
              <w:t>Range of Writing 10:</w:t>
            </w:r>
            <w:r w:rsidRPr="00B74569">
              <w:rPr>
                <w:rFonts w:ascii="Calibri" w:hAnsi="Calibri" w:cs="Calibri"/>
                <w:b/>
                <w:bCs/>
                <w:sz w:val="22"/>
                <w:szCs w:val="22"/>
              </w:rPr>
              <w:t xml:space="preserve"> </w:t>
            </w:r>
            <w:r w:rsidRPr="00B74569">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EB5682" w:rsidRPr="00B74569" w14:paraId="47141815" w14:textId="77777777" w:rsidTr="0038761A">
        <w:trPr>
          <w:trHeight w:val="378"/>
        </w:trPr>
        <w:tc>
          <w:tcPr>
            <w:tcW w:w="1109" w:type="dxa"/>
            <w:tcBorders>
              <w:top w:val="single" w:sz="4" w:space="0" w:color="auto"/>
              <w:bottom w:val="single" w:sz="4" w:space="0" w:color="auto"/>
            </w:tcBorders>
            <w:vAlign w:val="center"/>
          </w:tcPr>
          <w:p w14:paraId="657893F8" w14:textId="77777777" w:rsidR="00EB5682" w:rsidRPr="00B74569" w:rsidRDefault="00EB5682" w:rsidP="0038761A">
            <w:pPr>
              <w:jc w:val="center"/>
              <w:rPr>
                <w:rFonts w:ascii="Calibri" w:hAnsi="Calibri" w:cs="Calibri"/>
                <w:b/>
                <w:bCs/>
                <w:sz w:val="22"/>
                <w:szCs w:val="22"/>
              </w:rPr>
            </w:pPr>
            <w:r w:rsidRPr="00B74569">
              <w:rPr>
                <w:rFonts w:ascii="Calibri" w:hAnsi="Calibri" w:cs="Calibri"/>
                <w:b/>
                <w:bCs/>
                <w:sz w:val="22"/>
                <w:szCs w:val="22"/>
              </w:rPr>
              <w:t>Speaking &amp; Listening</w:t>
            </w:r>
          </w:p>
        </w:tc>
        <w:tc>
          <w:tcPr>
            <w:tcW w:w="8855" w:type="dxa"/>
            <w:tcBorders>
              <w:top w:val="single" w:sz="4" w:space="0" w:color="auto"/>
              <w:bottom w:val="single" w:sz="4" w:space="0" w:color="auto"/>
            </w:tcBorders>
          </w:tcPr>
          <w:p w14:paraId="5DD17220" w14:textId="77777777" w:rsidR="00EB5682" w:rsidRPr="00B74569" w:rsidRDefault="00EB5682" w:rsidP="0038761A">
            <w:pPr>
              <w:rPr>
                <w:rFonts w:ascii="Calibri" w:hAnsi="Calibri" w:cs="Calibri"/>
                <w:b/>
                <w:bCs/>
                <w:sz w:val="22"/>
                <w:szCs w:val="22"/>
                <w:u w:val="single"/>
              </w:rPr>
            </w:pPr>
            <w:r w:rsidRPr="00B74569">
              <w:rPr>
                <w:rFonts w:ascii="Calibri" w:hAnsi="Calibri" w:cs="Calibri"/>
                <w:b/>
                <w:bCs/>
                <w:sz w:val="22"/>
                <w:szCs w:val="22"/>
                <w:u w:val="single"/>
              </w:rPr>
              <w:t>Comprehension and Collaboration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EB5682" w:rsidRPr="00B74569" w14:paraId="3403883E" w14:textId="77777777" w:rsidTr="0038761A">
        <w:trPr>
          <w:trHeight w:val="378"/>
        </w:trPr>
        <w:tc>
          <w:tcPr>
            <w:tcW w:w="1109" w:type="dxa"/>
            <w:tcBorders>
              <w:top w:val="single" w:sz="4" w:space="0" w:color="auto"/>
            </w:tcBorders>
            <w:vAlign w:val="center"/>
          </w:tcPr>
          <w:p w14:paraId="68ECAB07" w14:textId="77777777" w:rsidR="00EB5682" w:rsidRPr="00B74569" w:rsidRDefault="00EB5682" w:rsidP="0038761A">
            <w:pPr>
              <w:jc w:val="center"/>
              <w:rPr>
                <w:rFonts w:ascii="Calibri" w:hAnsi="Calibri" w:cs="Calibri"/>
                <w:b/>
                <w:bCs/>
                <w:sz w:val="22"/>
                <w:szCs w:val="22"/>
              </w:rPr>
            </w:pPr>
          </w:p>
        </w:tc>
        <w:tc>
          <w:tcPr>
            <w:tcW w:w="8855" w:type="dxa"/>
            <w:tcBorders>
              <w:top w:val="single" w:sz="4" w:space="0" w:color="auto"/>
            </w:tcBorders>
          </w:tcPr>
          <w:p w14:paraId="5A6A1DBB" w14:textId="77777777" w:rsidR="00EB5682" w:rsidRPr="00B74569" w:rsidRDefault="00EB5682" w:rsidP="0038761A">
            <w:pPr>
              <w:rPr>
                <w:rFonts w:ascii="Calibri" w:hAnsi="Calibri" w:cs="Calibri"/>
                <w:b/>
                <w:bCs/>
                <w:sz w:val="22"/>
                <w:szCs w:val="22"/>
              </w:rPr>
            </w:pPr>
            <w:r w:rsidRPr="00B74569">
              <w:rPr>
                <w:rFonts w:ascii="Calibri" w:hAnsi="Calibri" w:cs="Calibri"/>
                <w:b/>
                <w:bCs/>
                <w:sz w:val="22"/>
                <w:szCs w:val="22"/>
                <w:u w:val="single"/>
              </w:rPr>
              <w:t>*Craft and Structure 4 (Grades 9-10):</w:t>
            </w:r>
            <w:r w:rsidRPr="00B74569">
              <w:rPr>
                <w:rFonts w:ascii="Calibri" w:hAnsi="Calibri" w:cs="Calibri"/>
                <w:b/>
                <w:bCs/>
                <w:sz w:val="22"/>
                <w:szCs w:val="22"/>
              </w:rPr>
              <w:t xml:space="preserve">  </w:t>
            </w:r>
            <w:r w:rsidRPr="00B74569">
              <w:rPr>
                <w:rFonts w:ascii="Calibri" w:hAnsi="Calibri" w:cs="Calibri"/>
                <w:sz w:val="22"/>
                <w:szCs w:val="22"/>
              </w:rPr>
              <w:t xml:space="preserve">Determine the meaning of words and phrases as they are used in a text, including vocabulary describing political, social, or economic aspects of history/social studies </w:t>
            </w:r>
          </w:p>
        </w:tc>
      </w:tr>
      <w:tr w:rsidR="00EB5682" w:rsidRPr="00B74569" w14:paraId="107E8CA2" w14:textId="77777777" w:rsidTr="0038761A">
        <w:trPr>
          <w:trHeight w:val="97"/>
        </w:trPr>
        <w:tc>
          <w:tcPr>
            <w:tcW w:w="1109" w:type="dxa"/>
            <w:tcBorders>
              <w:bottom w:val="nil"/>
            </w:tcBorders>
            <w:vAlign w:val="center"/>
          </w:tcPr>
          <w:p w14:paraId="068E8F4A" w14:textId="77777777" w:rsidR="00EB5682" w:rsidRPr="00B74569" w:rsidRDefault="00EB5682" w:rsidP="0038761A">
            <w:pPr>
              <w:jc w:val="center"/>
              <w:rPr>
                <w:rFonts w:ascii="Calibri" w:hAnsi="Calibri" w:cs="Calibri"/>
                <w:b/>
                <w:bCs/>
                <w:sz w:val="22"/>
                <w:szCs w:val="22"/>
              </w:rPr>
            </w:pPr>
            <w:r w:rsidRPr="00B74569">
              <w:rPr>
                <w:rFonts w:ascii="Calibri" w:hAnsi="Calibri" w:cs="Calibri"/>
                <w:b/>
                <w:bCs/>
                <w:sz w:val="22"/>
                <w:szCs w:val="22"/>
              </w:rPr>
              <w:t>Literacy in History</w:t>
            </w:r>
          </w:p>
        </w:tc>
        <w:tc>
          <w:tcPr>
            <w:tcW w:w="8855" w:type="dxa"/>
            <w:tcBorders>
              <w:bottom w:val="nil"/>
            </w:tcBorders>
          </w:tcPr>
          <w:p w14:paraId="261BB86A" w14:textId="77777777" w:rsidR="00EB5682" w:rsidRPr="00B74569" w:rsidRDefault="00EB5682" w:rsidP="0038761A">
            <w:pPr>
              <w:rPr>
                <w:rFonts w:ascii="Calibri" w:hAnsi="Calibri" w:cs="Calibri"/>
                <w:b/>
                <w:bCs/>
                <w:sz w:val="22"/>
                <w:szCs w:val="22"/>
              </w:rPr>
            </w:pPr>
            <w:r w:rsidRPr="00B74569">
              <w:rPr>
                <w:rFonts w:ascii="Calibri" w:hAnsi="Calibri" w:cs="Calibri"/>
                <w:b/>
                <w:bCs/>
                <w:sz w:val="22"/>
                <w:szCs w:val="22"/>
                <w:u w:val="single"/>
              </w:rPr>
              <w:t>*Integration of Knowledge and Ideas 8 (Grades 9-10):</w:t>
            </w:r>
            <w:r w:rsidRPr="00B74569">
              <w:rPr>
                <w:rFonts w:ascii="Calibri" w:hAnsi="Calibri" w:cs="Calibri"/>
                <w:b/>
                <w:bCs/>
                <w:sz w:val="22"/>
                <w:szCs w:val="22"/>
              </w:rPr>
              <w:t xml:space="preserve"> </w:t>
            </w:r>
            <w:r w:rsidRPr="00B74569">
              <w:rPr>
                <w:rFonts w:ascii="Calibri" w:hAnsi="Calibri" w:cs="Calibri"/>
                <w:sz w:val="22"/>
                <w:szCs w:val="22"/>
              </w:rPr>
              <w:t xml:space="preserve">Assess the extent to which the reasoning and evidence in a text support the author’s claims </w:t>
            </w:r>
          </w:p>
        </w:tc>
      </w:tr>
      <w:tr w:rsidR="00EB5682" w:rsidRPr="00B74569" w14:paraId="2A326475" w14:textId="77777777" w:rsidTr="0038761A">
        <w:trPr>
          <w:trHeight w:val="97"/>
        </w:trPr>
        <w:tc>
          <w:tcPr>
            <w:tcW w:w="1109" w:type="dxa"/>
            <w:tcBorders>
              <w:top w:val="nil"/>
              <w:bottom w:val="single" w:sz="4" w:space="0" w:color="auto"/>
            </w:tcBorders>
            <w:vAlign w:val="center"/>
          </w:tcPr>
          <w:p w14:paraId="61E5D953" w14:textId="77777777" w:rsidR="00EB5682" w:rsidRPr="00B74569" w:rsidRDefault="00EB5682" w:rsidP="0038761A">
            <w:pPr>
              <w:jc w:val="center"/>
              <w:rPr>
                <w:rFonts w:ascii="Calibri" w:hAnsi="Calibri" w:cs="Calibri"/>
                <w:b/>
                <w:bCs/>
                <w:sz w:val="22"/>
                <w:szCs w:val="22"/>
              </w:rPr>
            </w:pPr>
          </w:p>
        </w:tc>
        <w:tc>
          <w:tcPr>
            <w:tcW w:w="8855" w:type="dxa"/>
            <w:tcBorders>
              <w:top w:val="nil"/>
              <w:bottom w:val="single" w:sz="4" w:space="0" w:color="auto"/>
            </w:tcBorders>
          </w:tcPr>
          <w:p w14:paraId="49CF2104" w14:textId="77777777" w:rsidR="00EB5682" w:rsidRPr="00B74569" w:rsidRDefault="00EB5682" w:rsidP="0038761A">
            <w:pPr>
              <w:rPr>
                <w:rFonts w:ascii="Calibri" w:hAnsi="Calibri" w:cs="Calibri"/>
                <w:b/>
                <w:bCs/>
                <w:sz w:val="22"/>
                <w:szCs w:val="22"/>
                <w:u w:val="single"/>
              </w:rPr>
            </w:pPr>
            <w:r w:rsidRPr="00B74569">
              <w:rPr>
                <w:rFonts w:ascii="Calibri" w:hAnsi="Calibri" w:cs="Calibri"/>
                <w:b/>
                <w:bCs/>
                <w:sz w:val="22"/>
                <w:szCs w:val="22"/>
                <w:u w:val="single"/>
              </w:rPr>
              <w:t>*Integration of Knowledge and Ideas 9 (Grades 9-10):</w:t>
            </w:r>
            <w:r w:rsidRPr="00B74569">
              <w:rPr>
                <w:rFonts w:ascii="Calibri" w:hAnsi="Calibri" w:cs="Calibri"/>
                <w:b/>
                <w:bCs/>
                <w:sz w:val="22"/>
                <w:szCs w:val="22"/>
              </w:rPr>
              <w:t xml:space="preserve"> </w:t>
            </w:r>
            <w:r w:rsidRPr="00B74569">
              <w:rPr>
                <w:rFonts w:ascii="Calibri" w:hAnsi="Calibri" w:cs="Calibri"/>
                <w:sz w:val="22"/>
                <w:szCs w:val="22"/>
              </w:rPr>
              <w:t xml:space="preserve">Compare and contrast treatments of the same topic in several primary and secondary sources </w:t>
            </w:r>
          </w:p>
        </w:tc>
      </w:tr>
      <w:tr w:rsidR="00EB5682" w:rsidRPr="00B74569" w14:paraId="63D5BC09" w14:textId="77777777" w:rsidTr="0038761A">
        <w:trPr>
          <w:trHeight w:val="97"/>
        </w:trPr>
        <w:tc>
          <w:tcPr>
            <w:tcW w:w="9964" w:type="dxa"/>
            <w:gridSpan w:val="2"/>
            <w:tcBorders>
              <w:top w:val="single" w:sz="4" w:space="0" w:color="auto"/>
            </w:tcBorders>
            <w:vAlign w:val="center"/>
          </w:tcPr>
          <w:p w14:paraId="6A449359" w14:textId="77777777" w:rsidR="00EB5682" w:rsidRPr="00B74569" w:rsidRDefault="00EB5682" w:rsidP="0038761A">
            <w:pPr>
              <w:rPr>
                <w:rFonts w:ascii="Calibri" w:hAnsi="Calibri" w:cs="Calibri"/>
                <w:b/>
                <w:bCs/>
                <w:sz w:val="22"/>
                <w:szCs w:val="22"/>
              </w:rPr>
            </w:pPr>
            <w:r w:rsidRPr="00B74569">
              <w:rPr>
                <w:rFonts w:ascii="Calibri" w:hAnsi="Calibri" w:cs="Calibri"/>
                <w:b/>
                <w:bCs/>
                <w:sz w:val="22"/>
                <w:szCs w:val="22"/>
              </w:rPr>
              <w:t>*</w:t>
            </w:r>
            <w:hyperlink r:id="rId33" w:history="1">
              <w:r w:rsidRPr="00B74569">
                <w:rPr>
                  <w:rStyle w:val="Hyperlink"/>
                  <w:rFonts w:ascii="Calibri" w:hAnsi="Calibri" w:cs="Calibri"/>
                  <w:sz w:val="22"/>
                  <w:szCs w:val="22"/>
                  <w:u w:val="none"/>
                </w:rPr>
                <w:t>For 6-8/11-12 elaboration of standard, click here</w:t>
              </w:r>
            </w:hyperlink>
          </w:p>
        </w:tc>
      </w:tr>
    </w:tbl>
    <w:p w14:paraId="3E02E1E2" w14:textId="73DF2C15" w:rsidR="00EB5682" w:rsidRPr="00B74569" w:rsidRDefault="00EB5682">
      <w:pPr>
        <w:rPr>
          <w:rFonts w:ascii="Calibri" w:eastAsiaTheme="minorHAnsi" w:hAnsi="Calibri" w:cs="Calibri"/>
          <w:b/>
          <w:bCs/>
          <w:color w:val="70AD47" w:themeColor="accent6"/>
          <w:sz w:val="32"/>
          <w:szCs w:val="32"/>
        </w:rPr>
      </w:pPr>
    </w:p>
    <w:p w14:paraId="4A1A1A49" w14:textId="6F70825E" w:rsidR="00E321E5" w:rsidRPr="00B74569" w:rsidRDefault="00E321E5" w:rsidP="00E321E5">
      <w:pPr>
        <w:spacing w:after="240"/>
        <w:rPr>
          <w:rFonts w:ascii="Calibri" w:hAnsi="Calibri" w:cs="Calibri"/>
          <w:b/>
          <w:bCs/>
        </w:rPr>
      </w:pPr>
      <w:r w:rsidRPr="00B74569">
        <w:rPr>
          <w:rFonts w:ascii="Calibri" w:hAnsi="Calibri" w:cs="Calibri"/>
          <w:noProof/>
        </w:rPr>
        <w:lastRenderedPageBreak/>
        <mc:AlternateContent>
          <mc:Choice Requires="wps">
            <w:drawing>
              <wp:anchor distT="0" distB="0" distL="114300" distR="114300" simplePos="0" relativeHeight="251680771" behindDoc="0" locked="0" layoutInCell="1" allowOverlap="1" wp14:anchorId="4DCA5444" wp14:editId="0440B892">
                <wp:simplePos x="0" y="0"/>
                <wp:positionH relativeFrom="column">
                  <wp:posOffset>2808424</wp:posOffset>
                </wp:positionH>
                <wp:positionV relativeFrom="paragraph">
                  <wp:posOffset>0</wp:posOffset>
                </wp:positionV>
                <wp:extent cx="3317240" cy="2769235"/>
                <wp:effectExtent l="0" t="0" r="10160" b="12065"/>
                <wp:wrapSquare wrapText="bothSides"/>
                <wp:docPr id="24" name="Text Box 24"/>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0CB84C0C" w14:textId="51EE2F79" w:rsidR="00E321E5" w:rsidRDefault="00E321E5" w:rsidP="00B325C3">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39A021E7" w14:textId="3162847D" w:rsidR="00B325C3" w:rsidRPr="00906C5C" w:rsidRDefault="00B325C3" w:rsidP="00B325C3">
                            <w:pPr>
                              <w:pStyle w:val="NormalWeb"/>
                              <w:jc w:val="center"/>
                              <w:rPr>
                                <w:rFonts w:ascii="Calibri" w:hAnsi="Calibri" w:cs="Calibri"/>
                                <w:sz w:val="22"/>
                                <w:szCs w:val="22"/>
                              </w:rPr>
                            </w:pPr>
                            <w:r w:rsidRPr="00906C5C">
                              <w:rPr>
                                <w:rFonts w:ascii="Calibri" w:hAnsi="Calibri" w:cs="Calibri"/>
                                <w:sz w:val="22"/>
                                <w:szCs w:val="22"/>
                              </w:rPr>
                              <w:t xml:space="preserve">This lesson offers an </w:t>
                            </w:r>
                            <w:r w:rsidRPr="005C4ED1">
                              <w:rPr>
                                <w:rFonts w:ascii="Calibri" w:hAnsi="Calibri" w:cs="Calibri"/>
                                <w:b/>
                                <w:bCs/>
                                <w:color w:val="ED7D31" w:themeColor="accent2"/>
                                <w:sz w:val="22"/>
                                <w:szCs w:val="22"/>
                              </w:rPr>
                              <w:t>optional extension</w:t>
                            </w:r>
                            <w:r w:rsidRPr="005C4ED1">
                              <w:rPr>
                                <w:rFonts w:ascii="Calibri" w:hAnsi="Calibri" w:cs="Calibri"/>
                                <w:color w:val="ED7D31" w:themeColor="accent2"/>
                                <w:sz w:val="22"/>
                                <w:szCs w:val="22"/>
                              </w:rPr>
                              <w:t xml:space="preserve"> </w:t>
                            </w:r>
                            <w:r w:rsidRPr="00906C5C">
                              <w:rPr>
                                <w:rFonts w:ascii="Calibri" w:hAnsi="Calibri" w:cs="Calibri"/>
                                <w:sz w:val="22"/>
                                <w:szCs w:val="22"/>
                              </w:rPr>
                              <w:t xml:space="preserve">on intelligence testing, </w:t>
                            </w:r>
                            <w:r w:rsidR="00875AE3" w:rsidRPr="00906C5C">
                              <w:rPr>
                                <w:rFonts w:ascii="Calibri" w:hAnsi="Calibri" w:cs="Calibri"/>
                                <w:sz w:val="22"/>
                                <w:szCs w:val="22"/>
                              </w:rPr>
                              <w:t>which was the pseudo-scientific methodology used</w:t>
                            </w:r>
                            <w:r w:rsidR="00463FE1" w:rsidRPr="00906C5C">
                              <w:rPr>
                                <w:rFonts w:ascii="Calibri" w:hAnsi="Calibri" w:cs="Calibri"/>
                                <w:sz w:val="22"/>
                                <w:szCs w:val="22"/>
                              </w:rPr>
                              <w:t xml:space="preserve"> to identify intelligence. </w:t>
                            </w:r>
                            <w:r w:rsidR="00AF292A" w:rsidRPr="00906C5C">
                              <w:rPr>
                                <w:rFonts w:ascii="Calibri" w:hAnsi="Calibri" w:cs="Calibri"/>
                                <w:sz w:val="22"/>
                                <w:szCs w:val="22"/>
                              </w:rPr>
                              <w:t xml:space="preserve">Learning more about these methods and questioning their fairness </w:t>
                            </w:r>
                            <w:r w:rsidR="00B11048" w:rsidRPr="00906C5C">
                              <w:rPr>
                                <w:rFonts w:ascii="Calibri" w:hAnsi="Calibri" w:cs="Calibri"/>
                                <w:sz w:val="22"/>
                                <w:szCs w:val="22"/>
                              </w:rPr>
                              <w:t xml:space="preserve">may be a useful way to unpack bias. </w:t>
                            </w:r>
                          </w:p>
                          <w:p w14:paraId="1707976A" w14:textId="039BB9ED" w:rsidR="00906C5C" w:rsidRPr="00906C5C" w:rsidRDefault="00D4073A" w:rsidP="00906C5C">
                            <w:pPr>
                              <w:pStyle w:val="NormalWeb"/>
                              <w:jc w:val="center"/>
                              <w:rPr>
                                <w:rFonts w:ascii="Calibri" w:hAnsi="Calibri" w:cs="Calibri"/>
                                <w:sz w:val="22"/>
                                <w:szCs w:val="22"/>
                              </w:rPr>
                            </w:pPr>
                            <w:r w:rsidRPr="00906C5C">
                              <w:rPr>
                                <w:rFonts w:ascii="Calibri" w:hAnsi="Calibri" w:cs="Calibri"/>
                                <w:sz w:val="22"/>
                                <w:szCs w:val="22"/>
                              </w:rPr>
                              <w:t xml:space="preserve">For more information on intelligence testing, we recommend the article: </w:t>
                            </w:r>
                            <w:r w:rsidR="00906C5C" w:rsidRPr="00906C5C">
                              <w:rPr>
                                <w:rFonts w:ascii="Calibri" w:hAnsi="Calibri" w:cs="Calibri"/>
                                <w:sz w:val="22"/>
                                <w:szCs w:val="22"/>
                              </w:rPr>
                              <w:t>“How has intelligence testing changed throughout history?” by Con Stough.</w:t>
                            </w:r>
                          </w:p>
                          <w:p w14:paraId="083868D5" w14:textId="26BBC289" w:rsidR="00906C5C" w:rsidRPr="00906C5C" w:rsidRDefault="00906C5C" w:rsidP="00906C5C">
                            <w:pPr>
                              <w:pStyle w:val="NormalWeb"/>
                              <w:jc w:val="center"/>
                              <w:rPr>
                                <w:rFonts w:ascii="Calibri" w:hAnsi="Calibri" w:cs="Calibri"/>
                                <w:sz w:val="22"/>
                                <w:szCs w:val="22"/>
                              </w:rPr>
                            </w:pPr>
                            <w:r w:rsidRPr="00906C5C">
                              <w:rPr>
                                <w:rFonts w:ascii="Calibri" w:hAnsi="Calibri" w:cs="Calibri"/>
                                <w:sz w:val="22"/>
                                <w:szCs w:val="22"/>
                              </w:rPr>
                              <w:t xml:space="preserve">If you’re interested in this extension, look for the OPTIONAL EXTENSION section below. </w:t>
                            </w:r>
                          </w:p>
                          <w:p w14:paraId="154A14B8" w14:textId="77777777" w:rsidR="00E321E5" w:rsidRPr="00656706" w:rsidRDefault="00E321E5" w:rsidP="00E321E5">
                            <w:pPr>
                              <w:pStyle w:val="NormalWeb"/>
                              <w:rPr>
                                <w:rFonts w:ascii="Calibri" w:hAnsi="Calibri" w:cs="Calibri"/>
                                <w:sz w:val="22"/>
                                <w:szCs w:val="22"/>
                              </w:rPr>
                            </w:pPr>
                          </w:p>
                          <w:p w14:paraId="56099EB3" w14:textId="77777777" w:rsidR="00E321E5" w:rsidRPr="00656706" w:rsidRDefault="00E321E5" w:rsidP="00E321E5">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DCA5444" id="Text Box 24" o:spid="_x0000_s1035" type="#_x0000_t202" style="position:absolute;margin-left:221.15pt;margin-top:0;width:261.2pt;height:218.05pt;z-index:2516807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" fillcolor="#0096ff" strokeweight=".5pt">
                <v:fill opacity="20303f"/>
                <v:textbox>
                  <w:txbxContent>
                    <w:p w14:paraId="0CB84C0C" w14:textId="51EE2F79" w:rsidR="00E321E5" w:rsidRDefault="00E321E5" w:rsidP="00B325C3">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39A021E7" w14:textId="3162847D" w:rsidR="00B325C3" w:rsidRPr="00906C5C" w:rsidRDefault="00B325C3" w:rsidP="00B325C3">
                      <w:pPr>
                        <w:pStyle w:val="NormalWeb"/>
                        <w:jc w:val="center"/>
                        <w:rPr>
                          <w:rFonts w:ascii="Calibri" w:hAnsi="Calibri" w:cs="Calibri"/>
                          <w:sz w:val="22"/>
                          <w:szCs w:val="22"/>
                        </w:rPr>
                      </w:pPr>
                      <w:r w:rsidRPr="00906C5C">
                        <w:rPr>
                          <w:rFonts w:ascii="Calibri" w:hAnsi="Calibri" w:cs="Calibri"/>
                          <w:sz w:val="22"/>
                          <w:szCs w:val="22"/>
                        </w:rPr>
                        <w:t xml:space="preserve">This lesson offers an </w:t>
                      </w:r>
                      <w:r w:rsidRPr="005C4ED1">
                        <w:rPr>
                          <w:rFonts w:ascii="Calibri" w:hAnsi="Calibri" w:cs="Calibri"/>
                          <w:b/>
                          <w:bCs/>
                          <w:color w:val="ED7D31" w:themeColor="accent2"/>
                          <w:sz w:val="22"/>
                          <w:szCs w:val="22"/>
                        </w:rPr>
                        <w:t>optional extension</w:t>
                      </w:r>
                      <w:r w:rsidRPr="005C4ED1">
                        <w:rPr>
                          <w:rFonts w:ascii="Calibri" w:hAnsi="Calibri" w:cs="Calibri"/>
                          <w:color w:val="ED7D31" w:themeColor="accent2"/>
                          <w:sz w:val="22"/>
                          <w:szCs w:val="22"/>
                        </w:rPr>
                        <w:t xml:space="preserve"> </w:t>
                      </w:r>
                      <w:r w:rsidRPr="00906C5C">
                        <w:rPr>
                          <w:rFonts w:ascii="Calibri" w:hAnsi="Calibri" w:cs="Calibri"/>
                          <w:sz w:val="22"/>
                          <w:szCs w:val="22"/>
                        </w:rPr>
                        <w:t xml:space="preserve">on intelligence testing, </w:t>
                      </w:r>
                      <w:r w:rsidR="00875AE3" w:rsidRPr="00906C5C">
                        <w:rPr>
                          <w:rFonts w:ascii="Calibri" w:hAnsi="Calibri" w:cs="Calibri"/>
                          <w:sz w:val="22"/>
                          <w:szCs w:val="22"/>
                        </w:rPr>
                        <w:t>which was the pseudo-scientific methodology used</w:t>
                      </w:r>
                      <w:r w:rsidR="00463FE1" w:rsidRPr="00906C5C">
                        <w:rPr>
                          <w:rFonts w:ascii="Calibri" w:hAnsi="Calibri" w:cs="Calibri"/>
                          <w:sz w:val="22"/>
                          <w:szCs w:val="22"/>
                        </w:rPr>
                        <w:t xml:space="preserve"> to identify intelligence. </w:t>
                      </w:r>
                      <w:r w:rsidR="00AF292A" w:rsidRPr="00906C5C">
                        <w:rPr>
                          <w:rFonts w:ascii="Calibri" w:hAnsi="Calibri" w:cs="Calibri"/>
                          <w:sz w:val="22"/>
                          <w:szCs w:val="22"/>
                        </w:rPr>
                        <w:t xml:space="preserve">Learning more about these methods and questioning their fairness </w:t>
                      </w:r>
                      <w:r w:rsidR="00B11048" w:rsidRPr="00906C5C">
                        <w:rPr>
                          <w:rFonts w:ascii="Calibri" w:hAnsi="Calibri" w:cs="Calibri"/>
                          <w:sz w:val="22"/>
                          <w:szCs w:val="22"/>
                        </w:rPr>
                        <w:t xml:space="preserve">may be a useful way to unpack bias. </w:t>
                      </w:r>
                    </w:p>
                    <w:p w14:paraId="1707976A" w14:textId="039BB9ED" w:rsidR="00906C5C" w:rsidRPr="00906C5C" w:rsidRDefault="00D4073A" w:rsidP="00906C5C">
                      <w:pPr>
                        <w:pStyle w:val="NormalWeb"/>
                        <w:jc w:val="center"/>
                        <w:rPr>
                          <w:rFonts w:ascii="Calibri" w:hAnsi="Calibri" w:cs="Calibri"/>
                          <w:sz w:val="22"/>
                          <w:szCs w:val="22"/>
                        </w:rPr>
                      </w:pPr>
                      <w:r w:rsidRPr="00906C5C">
                        <w:rPr>
                          <w:rFonts w:ascii="Calibri" w:hAnsi="Calibri" w:cs="Calibri"/>
                          <w:sz w:val="22"/>
                          <w:szCs w:val="22"/>
                        </w:rPr>
                        <w:t xml:space="preserve">For more information on intelligence testing, we recommend the article: </w:t>
                      </w:r>
                      <w:r w:rsidR="00906C5C" w:rsidRPr="00906C5C">
                        <w:rPr>
                          <w:rFonts w:ascii="Calibri" w:hAnsi="Calibri" w:cs="Calibri"/>
                          <w:sz w:val="22"/>
                          <w:szCs w:val="22"/>
                        </w:rPr>
                        <w:t xml:space="preserve">“How has intelligence testing changed throughout history?” by Con </w:t>
                      </w:r>
                      <w:proofErr w:type="spellStart"/>
                      <w:r w:rsidR="00906C5C" w:rsidRPr="00906C5C">
                        <w:rPr>
                          <w:rFonts w:ascii="Calibri" w:hAnsi="Calibri" w:cs="Calibri"/>
                          <w:sz w:val="22"/>
                          <w:szCs w:val="22"/>
                        </w:rPr>
                        <w:t>Stough</w:t>
                      </w:r>
                      <w:proofErr w:type="spellEnd"/>
                      <w:r w:rsidR="00906C5C" w:rsidRPr="00906C5C">
                        <w:rPr>
                          <w:rFonts w:ascii="Calibri" w:hAnsi="Calibri" w:cs="Calibri"/>
                          <w:sz w:val="22"/>
                          <w:szCs w:val="22"/>
                        </w:rPr>
                        <w:t>.</w:t>
                      </w:r>
                    </w:p>
                    <w:p w14:paraId="083868D5" w14:textId="26BBC289" w:rsidR="00906C5C" w:rsidRPr="00906C5C" w:rsidRDefault="00906C5C" w:rsidP="00906C5C">
                      <w:pPr>
                        <w:pStyle w:val="NormalWeb"/>
                        <w:jc w:val="center"/>
                        <w:rPr>
                          <w:rFonts w:ascii="Calibri" w:hAnsi="Calibri" w:cs="Calibri"/>
                          <w:sz w:val="22"/>
                          <w:szCs w:val="22"/>
                        </w:rPr>
                      </w:pPr>
                      <w:r w:rsidRPr="00906C5C">
                        <w:rPr>
                          <w:rFonts w:ascii="Calibri" w:hAnsi="Calibri" w:cs="Calibri"/>
                          <w:sz w:val="22"/>
                          <w:szCs w:val="22"/>
                        </w:rPr>
                        <w:t xml:space="preserve">If you’re interested in this extension, look for the OPTIONAL EXTENSION section below. </w:t>
                      </w:r>
                    </w:p>
                    <w:p w14:paraId="154A14B8" w14:textId="77777777" w:rsidR="00E321E5" w:rsidRPr="00656706" w:rsidRDefault="00E321E5" w:rsidP="00E321E5">
                      <w:pPr>
                        <w:pStyle w:val="NormalWeb"/>
                        <w:rPr>
                          <w:rFonts w:ascii="Calibri" w:hAnsi="Calibri" w:cs="Calibri"/>
                          <w:sz w:val="22"/>
                          <w:szCs w:val="22"/>
                        </w:rPr>
                      </w:pPr>
                    </w:p>
                    <w:p w14:paraId="56099EB3" w14:textId="77777777" w:rsidR="00E321E5" w:rsidRPr="00656706" w:rsidRDefault="00E321E5" w:rsidP="00E321E5">
                      <w:pPr>
                        <w:rPr>
                          <w:rFonts w:ascii="Calibri" w:hAnsi="Calibri" w:cs="Calibri"/>
                          <w:sz w:val="22"/>
                          <w:szCs w:val="22"/>
                        </w:rPr>
                      </w:pPr>
                    </w:p>
                  </w:txbxContent>
                </v:textbox>
                <w10:wrap type="square"/>
              </v:shape>
            </w:pict>
          </mc:Fallback>
        </mc:AlternateContent>
      </w:r>
      <w:r w:rsidRPr="00B74569">
        <w:rPr>
          <w:rFonts w:ascii="Calibri" w:hAnsi="Calibri" w:cs="Calibri"/>
          <w:b/>
          <w:bCs/>
        </w:rPr>
        <w:t>Materials:</w:t>
      </w:r>
    </w:p>
    <w:p w14:paraId="3CAB2F6E" w14:textId="77777777" w:rsidR="009D4A3E" w:rsidRPr="00B74569" w:rsidRDefault="009D4A3E" w:rsidP="009D4A3E">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Classroom White/Green/Black Board or other recording surface</w:t>
      </w:r>
    </w:p>
    <w:p w14:paraId="666E9DDE" w14:textId="50B1A36F" w:rsidR="009D4A3E" w:rsidRPr="00B74569" w:rsidRDefault="009D4A3E" w:rsidP="009D4A3E">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Project Folder: student folder to collect mini-unit material </w:t>
      </w:r>
    </w:p>
    <w:p w14:paraId="2F4EC3EF" w14:textId="6E5FF9CB" w:rsidR="003F7BBB" w:rsidRPr="00B74569" w:rsidRDefault="003F7BBB" w:rsidP="003F7BBB">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Paper for journal entries (kept in the project folder)</w:t>
      </w:r>
    </w:p>
    <w:p w14:paraId="666F3384" w14:textId="2B719C76" w:rsidR="00E321E5" w:rsidRPr="00B74569" w:rsidRDefault="00E321E5" w:rsidP="00E321E5">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Copies of the </w:t>
      </w:r>
      <w:r w:rsidR="000278BA" w:rsidRPr="00B74569">
        <w:rPr>
          <w:rFonts w:ascii="Calibri" w:hAnsi="Calibri" w:cs="Calibri"/>
          <w:sz w:val="24"/>
          <w:szCs w:val="24"/>
        </w:rPr>
        <w:t>“</w:t>
      </w:r>
      <w:hyperlink w:anchor="_Resource_Name:_Kingston" w:history="1">
        <w:r w:rsidR="000278BA" w:rsidRPr="00B74569">
          <w:rPr>
            <w:rStyle w:val="Hyperlink"/>
            <w:rFonts w:ascii="Calibri" w:hAnsi="Calibri" w:cs="Calibri"/>
            <w:sz w:val="24"/>
            <w:szCs w:val="24"/>
          </w:rPr>
          <w:t>Kingston Daily Freeman Press</w:t>
        </w:r>
        <w:r w:rsidR="00BE7F1D" w:rsidRPr="00B74569">
          <w:rPr>
            <w:rStyle w:val="Hyperlink"/>
            <w:rFonts w:ascii="Calibri" w:hAnsi="Calibri" w:cs="Calibri"/>
            <w:sz w:val="24"/>
            <w:szCs w:val="24"/>
          </w:rPr>
          <w:t xml:space="preserve"> 1</w:t>
        </w:r>
        <w:r w:rsidR="000278BA" w:rsidRPr="00B74569">
          <w:rPr>
            <w:rStyle w:val="Hyperlink"/>
            <w:rFonts w:ascii="Calibri" w:hAnsi="Calibri" w:cs="Calibri"/>
            <w:sz w:val="24"/>
            <w:szCs w:val="24"/>
          </w:rPr>
          <w:t>”</w:t>
        </w:r>
      </w:hyperlink>
      <w:r w:rsidR="000278BA" w:rsidRPr="00B74569">
        <w:rPr>
          <w:rFonts w:ascii="Calibri" w:hAnsi="Calibri" w:cs="Calibri"/>
          <w:sz w:val="24"/>
          <w:szCs w:val="24"/>
        </w:rPr>
        <w:t xml:space="preserve"> article (</w:t>
      </w:r>
      <w:r w:rsidR="000278BA" w:rsidRPr="00B74569">
        <w:rPr>
          <w:rFonts w:ascii="Calibri" w:hAnsi="Calibri" w:cs="Calibri"/>
          <w:color w:val="7030A0"/>
          <w:sz w:val="24"/>
          <w:szCs w:val="24"/>
        </w:rPr>
        <w:t>See Appendix A: Resources &amp; Materials</w:t>
      </w:r>
      <w:r w:rsidR="000278BA" w:rsidRPr="00B74569">
        <w:rPr>
          <w:rFonts w:ascii="Calibri" w:hAnsi="Calibri" w:cs="Calibri"/>
          <w:sz w:val="24"/>
          <w:szCs w:val="24"/>
        </w:rPr>
        <w:t>).</w:t>
      </w:r>
    </w:p>
    <w:p w14:paraId="2F343455" w14:textId="6C8B079A" w:rsidR="002627AD" w:rsidRPr="00B74569" w:rsidRDefault="002627AD" w:rsidP="002627AD">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Copies of </w:t>
      </w:r>
      <w:r w:rsidR="00723A5F" w:rsidRPr="00B74569">
        <w:rPr>
          <w:rFonts w:ascii="Calibri" w:hAnsi="Calibri" w:cs="Calibri"/>
          <w:sz w:val="24"/>
          <w:szCs w:val="24"/>
        </w:rPr>
        <w:t xml:space="preserve">ENTIRE </w:t>
      </w:r>
      <w:r w:rsidRPr="00B74569">
        <w:rPr>
          <w:rFonts w:ascii="Calibri" w:hAnsi="Calibri" w:cs="Calibri"/>
          <w:sz w:val="24"/>
          <w:szCs w:val="24"/>
        </w:rPr>
        <w:t xml:space="preserve">blog post </w:t>
      </w:r>
      <w:hyperlink r:id="rId34" w:anchor="_Resource_Name:_" w:history="1">
        <w:r w:rsidRPr="00B74569">
          <w:rPr>
            <w:rStyle w:val="Hyperlink"/>
            <w:rFonts w:ascii="Calibri" w:hAnsi="Calibri" w:cs="Calibri"/>
            <w:sz w:val="24"/>
            <w:szCs w:val="24"/>
          </w:rPr>
          <w:t>“A Menace to the Community”: Eugenics in 1922 - Belle Davis”</w:t>
        </w:r>
      </w:hyperlink>
      <w:r w:rsidRPr="00B74569">
        <w:rPr>
          <w:rFonts w:ascii="Calibri" w:hAnsi="Calibri" w:cs="Calibri"/>
          <w:sz w:val="24"/>
          <w:szCs w:val="24"/>
        </w:rPr>
        <w:t xml:space="preserve"> by Lorna </w:t>
      </w:r>
      <w:proofErr w:type="spellStart"/>
      <w:r w:rsidRPr="00B74569">
        <w:rPr>
          <w:rFonts w:ascii="Calibri" w:hAnsi="Calibri" w:cs="Calibri"/>
          <w:sz w:val="24"/>
          <w:szCs w:val="24"/>
        </w:rPr>
        <w:t>Smedman</w:t>
      </w:r>
      <w:proofErr w:type="spellEnd"/>
      <w:r w:rsidRPr="00B74569">
        <w:rPr>
          <w:rFonts w:ascii="Calibri" w:hAnsi="Calibri" w:cs="Calibri"/>
          <w:sz w:val="24"/>
          <w:szCs w:val="24"/>
        </w:rPr>
        <w:t xml:space="preserve"> (</w:t>
      </w:r>
      <w:r w:rsidRPr="00B74569">
        <w:rPr>
          <w:rFonts w:ascii="Calibri" w:hAnsi="Calibri" w:cs="Calibri"/>
          <w:color w:val="7030A0"/>
          <w:sz w:val="24"/>
          <w:szCs w:val="24"/>
        </w:rPr>
        <w:t>See Appendix A: Resources &amp; Materials</w:t>
      </w:r>
      <w:r w:rsidRPr="00B74569">
        <w:rPr>
          <w:rFonts w:ascii="Calibri" w:hAnsi="Calibri" w:cs="Calibri"/>
          <w:sz w:val="24"/>
          <w:szCs w:val="24"/>
        </w:rPr>
        <w:t>)</w:t>
      </w:r>
    </w:p>
    <w:p w14:paraId="4408D774" w14:textId="329DF5D5" w:rsidR="00DB77E4" w:rsidRPr="00791291" w:rsidRDefault="00000000" w:rsidP="002627AD">
      <w:pPr>
        <w:pStyle w:val="NoSpacing"/>
        <w:numPr>
          <w:ilvl w:val="0"/>
          <w:numId w:val="4"/>
        </w:numPr>
        <w:tabs>
          <w:tab w:val="left" w:pos="3405"/>
        </w:tabs>
        <w:spacing w:after="240"/>
        <w:rPr>
          <w:rFonts w:ascii="Calibri" w:hAnsi="Calibri" w:cs="Calibri"/>
          <w:sz w:val="24"/>
          <w:szCs w:val="24"/>
        </w:rPr>
      </w:pPr>
      <w:hyperlink w:anchor="_Resource_Name:_Story" w:history="1">
        <w:r w:rsidR="00DB77E4" w:rsidRPr="00791291">
          <w:rPr>
            <w:rStyle w:val="Hyperlink"/>
            <w:rFonts w:ascii="Calibri" w:hAnsi="Calibri" w:cs="Calibri"/>
            <w:sz w:val="24"/>
            <w:szCs w:val="24"/>
          </w:rPr>
          <w:t>Story Map Template</w:t>
        </w:r>
      </w:hyperlink>
      <w:r w:rsidR="00DB77E4" w:rsidRPr="00791291">
        <w:rPr>
          <w:rFonts w:ascii="Calibri" w:hAnsi="Calibri" w:cs="Calibri"/>
          <w:sz w:val="24"/>
          <w:szCs w:val="24"/>
        </w:rPr>
        <w:t xml:space="preserve"> (</w:t>
      </w:r>
      <w:r w:rsidR="00DB77E4" w:rsidRPr="00791291">
        <w:rPr>
          <w:rFonts w:ascii="Calibri" w:hAnsi="Calibri" w:cs="Calibri"/>
          <w:color w:val="7030A0"/>
          <w:sz w:val="24"/>
          <w:szCs w:val="24"/>
        </w:rPr>
        <w:t>See Appendix A: Resources &amp; Materials</w:t>
      </w:r>
      <w:r w:rsidR="00DB77E4" w:rsidRPr="00791291">
        <w:rPr>
          <w:rFonts w:ascii="Calibri" w:hAnsi="Calibri" w:cs="Calibri"/>
          <w:color w:val="000000" w:themeColor="text1"/>
          <w:sz w:val="24"/>
          <w:szCs w:val="24"/>
        </w:rPr>
        <w:t>)</w:t>
      </w:r>
    </w:p>
    <w:p w14:paraId="11DA62F5" w14:textId="35535F5D" w:rsidR="005C4ED1" w:rsidRPr="00B74569" w:rsidRDefault="005C4ED1" w:rsidP="00E321E5">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b/>
          <w:bCs/>
          <w:color w:val="ED7D31" w:themeColor="accent2"/>
          <w:sz w:val="24"/>
          <w:szCs w:val="24"/>
        </w:rPr>
        <w:t>Optional Lesson Extension</w:t>
      </w:r>
      <w:r w:rsidRPr="00B74569">
        <w:rPr>
          <w:rFonts w:ascii="Calibri" w:hAnsi="Calibri" w:cs="Calibri"/>
          <w:sz w:val="24"/>
          <w:szCs w:val="24"/>
        </w:rPr>
        <w:t xml:space="preserve">: </w:t>
      </w:r>
      <w:hyperlink w:anchor="_Resource_Name:_Early" w:history="1">
        <w:r w:rsidRPr="00B74569">
          <w:rPr>
            <w:rStyle w:val="Hyperlink"/>
            <w:rFonts w:ascii="Calibri" w:hAnsi="Calibri" w:cs="Calibri"/>
            <w:sz w:val="24"/>
            <w:szCs w:val="24"/>
          </w:rPr>
          <w:t>Early Intelligence Test Examples</w:t>
        </w:r>
      </w:hyperlink>
      <w:r w:rsidRPr="00B74569">
        <w:rPr>
          <w:rFonts w:ascii="Calibri" w:hAnsi="Calibri" w:cs="Calibri"/>
          <w:sz w:val="24"/>
          <w:szCs w:val="24"/>
        </w:rPr>
        <w:t xml:space="preserve"> (</w:t>
      </w:r>
      <w:r w:rsidRPr="00B74569">
        <w:rPr>
          <w:rFonts w:ascii="Calibri" w:hAnsi="Calibri" w:cs="Calibri"/>
          <w:color w:val="7030A0"/>
          <w:sz w:val="24"/>
          <w:szCs w:val="24"/>
        </w:rPr>
        <w:t>See Appendix A: Resources &amp; Materials</w:t>
      </w:r>
      <w:r w:rsidRPr="00B74569">
        <w:rPr>
          <w:rFonts w:ascii="Calibri" w:hAnsi="Calibri" w:cs="Calibri"/>
          <w:color w:val="000000" w:themeColor="text1"/>
          <w:sz w:val="24"/>
          <w:szCs w:val="24"/>
        </w:rPr>
        <w:t>)</w:t>
      </w:r>
    </w:p>
    <w:p w14:paraId="356D9823" w14:textId="4872483D" w:rsidR="00342A56" w:rsidRPr="00B74569" w:rsidRDefault="00342A56" w:rsidP="00342A56">
      <w:pPr>
        <w:pStyle w:val="NoSpacing"/>
        <w:tabs>
          <w:tab w:val="left" w:pos="3405"/>
        </w:tabs>
        <w:spacing w:after="240"/>
        <w:rPr>
          <w:rFonts w:ascii="Calibri" w:hAnsi="Calibri" w:cs="Calibri"/>
          <w:sz w:val="24"/>
          <w:szCs w:val="24"/>
        </w:rPr>
      </w:pPr>
    </w:p>
    <w:p w14:paraId="2C78B881" w14:textId="77777777" w:rsidR="00342A56" w:rsidRPr="00B74569" w:rsidRDefault="00342A56" w:rsidP="00342A56">
      <w:pPr>
        <w:spacing w:after="240"/>
        <w:rPr>
          <w:rFonts w:ascii="Calibri" w:hAnsi="Calibri" w:cs="Calibri"/>
          <w:b/>
          <w:bCs/>
          <w:sz w:val="28"/>
          <w:szCs w:val="28"/>
          <w:u w:val="single"/>
        </w:rPr>
      </w:pPr>
      <w:r w:rsidRPr="00B74569">
        <w:rPr>
          <w:rFonts w:ascii="Calibri" w:hAnsi="Calibri" w:cs="Calibri"/>
          <w:b/>
          <w:bCs/>
          <w:sz w:val="28"/>
          <w:szCs w:val="28"/>
          <w:u w:val="single"/>
        </w:rPr>
        <w:t>Lesson Plan</w:t>
      </w:r>
    </w:p>
    <w:p w14:paraId="37D6FAF6" w14:textId="77777777" w:rsidR="00044E1C" w:rsidRPr="00B74569" w:rsidRDefault="00044E1C" w:rsidP="00044E1C">
      <w:pPr>
        <w:pStyle w:val="NoSpacing"/>
        <w:numPr>
          <w:ilvl w:val="0"/>
          <w:numId w:val="12"/>
        </w:numPr>
        <w:rPr>
          <w:rFonts w:ascii="Calibri" w:hAnsi="Calibri" w:cs="Calibri"/>
          <w:b/>
          <w:bCs/>
          <w:sz w:val="24"/>
          <w:szCs w:val="24"/>
        </w:rPr>
      </w:pPr>
      <w:r w:rsidRPr="00B74569">
        <w:rPr>
          <w:rFonts w:ascii="Calibri" w:hAnsi="Calibri" w:cs="Calibri"/>
          <w:b/>
          <w:bCs/>
          <w:sz w:val="24"/>
          <w:szCs w:val="24"/>
        </w:rPr>
        <w:t>Set lesson’s purpose and big ideas</w:t>
      </w:r>
    </w:p>
    <w:p w14:paraId="634A179C" w14:textId="71BBE646" w:rsidR="00342A56" w:rsidRPr="00B74569" w:rsidRDefault="00044E1C" w:rsidP="00044E1C">
      <w:pPr>
        <w:pStyle w:val="NoSpacing"/>
        <w:numPr>
          <w:ilvl w:val="1"/>
          <w:numId w:val="12"/>
        </w:numPr>
        <w:rPr>
          <w:rFonts w:ascii="Calibri" w:hAnsi="Calibri" w:cs="Calibri"/>
          <w:b/>
          <w:bCs/>
          <w:sz w:val="24"/>
          <w:szCs w:val="24"/>
        </w:rPr>
      </w:pPr>
      <w:r w:rsidRPr="00B74569">
        <w:rPr>
          <w:rFonts w:ascii="Calibri" w:hAnsi="Calibri" w:cs="Calibri"/>
          <w:sz w:val="24"/>
          <w:szCs w:val="24"/>
        </w:rPr>
        <w:t>Ask students to take out their Project Folders</w:t>
      </w:r>
    </w:p>
    <w:p w14:paraId="507DF168" w14:textId="77777777" w:rsidR="005C4ED1" w:rsidRPr="00B74569" w:rsidRDefault="005C4ED1" w:rsidP="005C4ED1">
      <w:pPr>
        <w:pStyle w:val="NoSpacing"/>
        <w:ind w:left="1440"/>
        <w:rPr>
          <w:rFonts w:ascii="Calibri" w:hAnsi="Calibri" w:cs="Calibri"/>
          <w:b/>
          <w:bCs/>
          <w:sz w:val="24"/>
          <w:szCs w:val="24"/>
        </w:rPr>
      </w:pPr>
    </w:p>
    <w:p w14:paraId="71544BCE" w14:textId="16CD17BB" w:rsidR="00044E1C" w:rsidRPr="00B74569" w:rsidRDefault="00DC66A9" w:rsidP="00044E1C">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At the end of our last lesson, I asked you to think about some questions regarding the Belle Davis petition, questions that a 21</w:t>
      </w:r>
      <w:r w:rsidRPr="00B74569">
        <w:rPr>
          <w:rFonts w:ascii="Calibri" w:hAnsi="Calibri" w:cs="Calibri"/>
          <w:i/>
          <w:iCs/>
          <w:sz w:val="24"/>
          <w:szCs w:val="24"/>
          <w:vertAlign w:val="superscript"/>
        </w:rPr>
        <w:t>st</w:t>
      </w:r>
      <w:r w:rsidRPr="00B74569">
        <w:rPr>
          <w:rFonts w:ascii="Calibri" w:hAnsi="Calibri" w:cs="Calibri"/>
          <w:i/>
          <w:iCs/>
          <w:sz w:val="24"/>
          <w:szCs w:val="24"/>
        </w:rPr>
        <w:t xml:space="preserve"> century reader might ask about this text. </w:t>
      </w:r>
      <w:r w:rsidR="00481672" w:rsidRPr="00B74569">
        <w:rPr>
          <w:rFonts w:ascii="Calibri" w:hAnsi="Calibri" w:cs="Calibri"/>
          <w:i/>
          <w:iCs/>
          <w:sz w:val="24"/>
          <w:szCs w:val="24"/>
        </w:rPr>
        <w:t>One of the questio</w:t>
      </w:r>
      <w:r w:rsidR="002A4190" w:rsidRPr="00B74569">
        <w:rPr>
          <w:rFonts w:ascii="Calibri" w:hAnsi="Calibri" w:cs="Calibri"/>
          <w:i/>
          <w:iCs/>
          <w:sz w:val="24"/>
          <w:szCs w:val="24"/>
        </w:rPr>
        <w:t xml:space="preserve">ns I’ve been thinking about is “What were the authors up to?” I’d like us all to just think about that question for a minute: what were the authors trying to accomplish by writing the Belle Davis petition? </w:t>
      </w:r>
    </w:p>
    <w:p w14:paraId="5514286A" w14:textId="77777777" w:rsidR="005C4ED1" w:rsidRPr="00B74569" w:rsidRDefault="005C4ED1" w:rsidP="005C4ED1">
      <w:pPr>
        <w:pStyle w:val="NoSpacing"/>
        <w:rPr>
          <w:rFonts w:ascii="Calibri" w:hAnsi="Calibri" w:cs="Calibri"/>
          <w:b/>
          <w:bCs/>
          <w:sz w:val="24"/>
          <w:szCs w:val="24"/>
        </w:rPr>
      </w:pPr>
    </w:p>
    <w:p w14:paraId="6B070F4E" w14:textId="53B8B31E" w:rsidR="002A4190" w:rsidRPr="00B74569" w:rsidRDefault="002A4190" w:rsidP="00044E1C">
      <w:pPr>
        <w:pStyle w:val="NoSpacing"/>
        <w:numPr>
          <w:ilvl w:val="1"/>
          <w:numId w:val="12"/>
        </w:numPr>
        <w:rPr>
          <w:rFonts w:ascii="Calibri" w:hAnsi="Calibri" w:cs="Calibri"/>
          <w:b/>
          <w:bCs/>
          <w:sz w:val="24"/>
          <w:szCs w:val="24"/>
        </w:rPr>
      </w:pPr>
      <w:r w:rsidRPr="00B74569">
        <w:rPr>
          <w:rFonts w:ascii="Calibri" w:hAnsi="Calibri" w:cs="Calibri"/>
          <w:sz w:val="24"/>
          <w:szCs w:val="24"/>
        </w:rPr>
        <w:t>Ask students to complete a write-pair-share on t</w:t>
      </w:r>
      <w:r w:rsidR="002A5E59" w:rsidRPr="00B74569">
        <w:rPr>
          <w:rFonts w:ascii="Calibri" w:hAnsi="Calibri" w:cs="Calibri"/>
          <w:sz w:val="24"/>
          <w:szCs w:val="24"/>
        </w:rPr>
        <w:t>he Belle Davis petition asking “What were the authors up to?”</w:t>
      </w:r>
    </w:p>
    <w:p w14:paraId="6FBC76AA" w14:textId="77777777" w:rsidR="005C4ED1" w:rsidRPr="00B74569" w:rsidRDefault="005C4ED1" w:rsidP="005C4ED1">
      <w:pPr>
        <w:pStyle w:val="NoSpacing"/>
        <w:rPr>
          <w:rFonts w:ascii="Calibri" w:hAnsi="Calibri" w:cs="Calibri"/>
          <w:b/>
          <w:bCs/>
          <w:sz w:val="24"/>
          <w:szCs w:val="24"/>
        </w:rPr>
      </w:pPr>
    </w:p>
    <w:p w14:paraId="59BB9850" w14:textId="1E04F1EA" w:rsidR="002A5E59" w:rsidRPr="00B74569" w:rsidRDefault="002A5E59" w:rsidP="005C4ED1">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Have students share with partners and, if time, share out with the class.  </w:t>
      </w:r>
    </w:p>
    <w:p w14:paraId="3EC15C59" w14:textId="77777777" w:rsidR="005C4ED1" w:rsidRPr="00B74569" w:rsidRDefault="005C4ED1" w:rsidP="005C4ED1">
      <w:pPr>
        <w:pStyle w:val="NoSpacing"/>
        <w:ind w:left="720"/>
        <w:rPr>
          <w:rFonts w:ascii="Calibri" w:hAnsi="Calibri" w:cs="Calibri"/>
          <w:b/>
          <w:bCs/>
          <w:sz w:val="24"/>
          <w:szCs w:val="24"/>
        </w:rPr>
      </w:pPr>
    </w:p>
    <w:p w14:paraId="14A3A6EC" w14:textId="3E8AEBFF" w:rsidR="00FF6A64" w:rsidRPr="00B74569" w:rsidRDefault="00FF6A64" w:rsidP="00044E1C">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In 1922, the local newspaper kept tabs on this petition by tracking its movement through the legal system. This petition was front page news, and today, you’ll have a chance to read this primary source document for yourself. </w:t>
      </w:r>
      <w:r w:rsidRPr="00B74569">
        <w:rPr>
          <w:rFonts w:ascii="Calibri" w:hAnsi="Calibri" w:cs="Calibri"/>
          <w:i/>
          <w:iCs/>
          <w:sz w:val="24"/>
          <w:szCs w:val="24"/>
        </w:rPr>
        <w:lastRenderedPageBreak/>
        <w:t xml:space="preserve">Our goal is to collect as much information as we can about the “story” of the Belle Davis petition, especially as it’s described by historical documents. </w:t>
      </w:r>
      <w:r w:rsidR="00BF3BB1" w:rsidRPr="00B74569">
        <w:rPr>
          <w:rFonts w:ascii="Calibri" w:hAnsi="Calibri" w:cs="Calibri"/>
          <w:i/>
          <w:iCs/>
          <w:sz w:val="24"/>
          <w:szCs w:val="24"/>
        </w:rPr>
        <w:t xml:space="preserve">Today, we’re going to map out the setting, characters, problem, and events of the Belle Davis petition. </w:t>
      </w:r>
    </w:p>
    <w:p w14:paraId="728C589F" w14:textId="77777777" w:rsidR="005C4ED1" w:rsidRPr="00B74569" w:rsidRDefault="005C4ED1" w:rsidP="005C4ED1">
      <w:pPr>
        <w:pStyle w:val="NoSpacing"/>
        <w:rPr>
          <w:rFonts w:ascii="Calibri" w:hAnsi="Calibri" w:cs="Calibri"/>
          <w:b/>
          <w:bCs/>
          <w:sz w:val="24"/>
          <w:szCs w:val="24"/>
        </w:rPr>
      </w:pPr>
    </w:p>
    <w:p w14:paraId="224ECEB0" w14:textId="5C4E7179" w:rsidR="00BF3BB1" w:rsidRPr="00B74569" w:rsidRDefault="00126524" w:rsidP="00BF3BB1">
      <w:pPr>
        <w:pStyle w:val="NoSpacing"/>
        <w:numPr>
          <w:ilvl w:val="0"/>
          <w:numId w:val="12"/>
        </w:numPr>
        <w:rPr>
          <w:rFonts w:ascii="Calibri" w:hAnsi="Calibri" w:cs="Calibri"/>
          <w:b/>
          <w:bCs/>
          <w:sz w:val="24"/>
          <w:szCs w:val="24"/>
        </w:rPr>
      </w:pPr>
      <w:r w:rsidRPr="00B74569">
        <w:rPr>
          <w:rFonts w:ascii="Calibri" w:hAnsi="Calibri" w:cs="Calibri"/>
          <w:b/>
          <w:bCs/>
          <w:sz w:val="24"/>
          <w:szCs w:val="24"/>
        </w:rPr>
        <w:t>Read “Kingston Daily Freeman Press” article</w:t>
      </w:r>
      <w:r w:rsidR="001E06CE" w:rsidRPr="00B74569">
        <w:rPr>
          <w:rFonts w:ascii="Calibri" w:hAnsi="Calibri" w:cs="Calibri"/>
          <w:b/>
          <w:bCs/>
          <w:sz w:val="24"/>
          <w:szCs w:val="24"/>
        </w:rPr>
        <w:t xml:space="preserve"> 1</w:t>
      </w:r>
      <w:r w:rsidR="00D55C4F" w:rsidRPr="00B74569">
        <w:rPr>
          <w:rFonts w:ascii="Calibri" w:hAnsi="Calibri" w:cs="Calibri"/>
          <w:b/>
          <w:bCs/>
          <w:sz w:val="24"/>
          <w:szCs w:val="24"/>
        </w:rPr>
        <w:t xml:space="preserve"> (April 12</w:t>
      </w:r>
      <w:r w:rsidR="00D55C4F" w:rsidRPr="00B74569">
        <w:rPr>
          <w:rFonts w:ascii="Calibri" w:hAnsi="Calibri" w:cs="Calibri"/>
          <w:b/>
          <w:bCs/>
          <w:sz w:val="24"/>
          <w:szCs w:val="24"/>
          <w:vertAlign w:val="superscript"/>
        </w:rPr>
        <w:t xml:space="preserve">, </w:t>
      </w:r>
      <w:r w:rsidR="00D55C4F" w:rsidRPr="00B74569">
        <w:rPr>
          <w:rFonts w:ascii="Calibri" w:hAnsi="Calibri" w:cs="Calibri"/>
          <w:b/>
          <w:bCs/>
          <w:sz w:val="24"/>
          <w:szCs w:val="24"/>
        </w:rPr>
        <w:t>1922)</w:t>
      </w:r>
    </w:p>
    <w:p w14:paraId="62FDF918" w14:textId="2BB50D25" w:rsidR="00126524" w:rsidRPr="00B74569" w:rsidRDefault="00126524" w:rsidP="00126524">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Distribute and/or project the </w:t>
      </w:r>
      <w:r w:rsidR="003C27D7" w:rsidRPr="00B74569">
        <w:rPr>
          <w:rFonts w:ascii="Calibri" w:hAnsi="Calibri" w:cs="Calibri"/>
          <w:sz w:val="24"/>
          <w:szCs w:val="24"/>
        </w:rPr>
        <w:t>“Kingston Daily Freeman Press</w:t>
      </w:r>
      <w:r w:rsidR="00BE7F1D" w:rsidRPr="00B74569">
        <w:rPr>
          <w:rFonts w:ascii="Calibri" w:hAnsi="Calibri" w:cs="Calibri"/>
          <w:sz w:val="24"/>
          <w:szCs w:val="24"/>
        </w:rPr>
        <w:t xml:space="preserve"> 1</w:t>
      </w:r>
      <w:r w:rsidR="003C27D7" w:rsidRPr="00B74569">
        <w:rPr>
          <w:rFonts w:ascii="Calibri" w:hAnsi="Calibri" w:cs="Calibri"/>
          <w:sz w:val="24"/>
          <w:szCs w:val="24"/>
        </w:rPr>
        <w:t>” article (</w:t>
      </w:r>
      <w:r w:rsidR="003C27D7" w:rsidRPr="00B74569">
        <w:rPr>
          <w:rFonts w:ascii="Calibri" w:hAnsi="Calibri" w:cs="Calibri"/>
          <w:color w:val="7030A0"/>
          <w:sz w:val="24"/>
          <w:szCs w:val="24"/>
        </w:rPr>
        <w:t>See Appendix A: Resources &amp; Materials</w:t>
      </w:r>
      <w:r w:rsidR="003C27D7" w:rsidRPr="00B74569">
        <w:rPr>
          <w:rFonts w:ascii="Calibri" w:hAnsi="Calibri" w:cs="Calibri"/>
          <w:color w:val="000000" w:themeColor="text1"/>
          <w:sz w:val="24"/>
          <w:szCs w:val="24"/>
        </w:rPr>
        <w:t>).</w:t>
      </w:r>
    </w:p>
    <w:p w14:paraId="0B9F5AC4" w14:textId="77777777" w:rsidR="005C4ED1" w:rsidRPr="00B74569" w:rsidRDefault="005C4ED1" w:rsidP="005C4ED1">
      <w:pPr>
        <w:pStyle w:val="NoSpacing"/>
        <w:ind w:left="1440"/>
        <w:rPr>
          <w:rFonts w:ascii="Calibri" w:hAnsi="Calibri" w:cs="Calibri"/>
          <w:b/>
          <w:bCs/>
          <w:sz w:val="24"/>
          <w:szCs w:val="24"/>
        </w:rPr>
      </w:pPr>
    </w:p>
    <w:p w14:paraId="60FAB93D" w14:textId="4ABB39A5" w:rsidR="00893845" w:rsidRPr="00B74569" w:rsidRDefault="00893845" w:rsidP="00126524">
      <w:pPr>
        <w:pStyle w:val="NoSpacing"/>
        <w:numPr>
          <w:ilvl w:val="1"/>
          <w:numId w:val="12"/>
        </w:numPr>
        <w:rPr>
          <w:rFonts w:ascii="Calibri" w:hAnsi="Calibri" w:cs="Calibri"/>
          <w:b/>
          <w:bCs/>
          <w:sz w:val="24"/>
          <w:szCs w:val="24"/>
        </w:rPr>
      </w:pPr>
      <w:r w:rsidRPr="00B74569">
        <w:rPr>
          <w:rFonts w:ascii="Calibri" w:hAnsi="Calibri" w:cs="Calibri"/>
          <w:color w:val="000000" w:themeColor="text1"/>
          <w:sz w:val="24"/>
          <w:szCs w:val="24"/>
        </w:rPr>
        <w:t xml:space="preserve">Read this article with students, or ask students to partner read with a classmate. </w:t>
      </w:r>
    </w:p>
    <w:p w14:paraId="502C190C" w14:textId="77777777" w:rsidR="005C4ED1" w:rsidRPr="00B74569" w:rsidRDefault="005C4ED1" w:rsidP="005C4ED1">
      <w:pPr>
        <w:pStyle w:val="NoSpacing"/>
        <w:ind w:left="1440"/>
        <w:rPr>
          <w:rFonts w:ascii="Calibri" w:hAnsi="Calibri" w:cs="Calibri"/>
          <w:b/>
          <w:bCs/>
          <w:sz w:val="24"/>
          <w:szCs w:val="24"/>
        </w:rPr>
      </w:pPr>
    </w:p>
    <w:p w14:paraId="2E4B2BD2" w14:textId="3E72DBBD" w:rsidR="00823BBA" w:rsidRPr="00B74569" w:rsidRDefault="00602ADF" w:rsidP="00126524">
      <w:pPr>
        <w:pStyle w:val="NoSpacing"/>
        <w:numPr>
          <w:ilvl w:val="1"/>
          <w:numId w:val="12"/>
        </w:numPr>
        <w:rPr>
          <w:rFonts w:ascii="Calibri" w:hAnsi="Calibri" w:cs="Calibri"/>
          <w:b/>
          <w:bCs/>
          <w:sz w:val="24"/>
          <w:szCs w:val="24"/>
        </w:rPr>
      </w:pPr>
      <w:r w:rsidRPr="00B74569">
        <w:rPr>
          <w:rFonts w:ascii="Calibri" w:hAnsi="Calibri" w:cs="Calibri"/>
          <w:noProof/>
        </w:rPr>
        <mc:AlternateContent>
          <mc:Choice Requires="wps">
            <w:drawing>
              <wp:anchor distT="0" distB="0" distL="114300" distR="114300" simplePos="0" relativeHeight="251683843" behindDoc="0" locked="0" layoutInCell="1" allowOverlap="1" wp14:anchorId="2F7E037F" wp14:editId="5CE69110">
                <wp:simplePos x="0" y="0"/>
                <wp:positionH relativeFrom="column">
                  <wp:posOffset>2641600</wp:posOffset>
                </wp:positionH>
                <wp:positionV relativeFrom="paragraph">
                  <wp:posOffset>724535</wp:posOffset>
                </wp:positionV>
                <wp:extent cx="3317240" cy="2769235"/>
                <wp:effectExtent l="0" t="0" r="10160" b="12065"/>
                <wp:wrapSquare wrapText="bothSides"/>
                <wp:docPr id="27" name="Text Box 27"/>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226B9CA3" w14:textId="7AE028B7" w:rsidR="00602ADF" w:rsidRPr="00602ADF" w:rsidRDefault="00602ADF" w:rsidP="00602ADF">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1564DFF3" w14:textId="77777777" w:rsidR="00602ADF" w:rsidRPr="00602ADF" w:rsidRDefault="00602ADF" w:rsidP="00602ADF">
                            <w:pPr>
                              <w:rPr>
                                <w:rFonts w:ascii="Calibri" w:hAnsi="Calibri" w:cs="Calibri"/>
                                <w:color w:val="000000" w:themeColor="text1"/>
                              </w:rPr>
                            </w:pPr>
                            <w:r w:rsidRPr="00602ADF">
                              <w:rPr>
                                <w:rFonts w:ascii="Calibri" w:hAnsi="Calibri" w:cs="Calibri"/>
                                <w:color w:val="000000" w:themeColor="text1"/>
                              </w:rPr>
                              <w:t>If interested, students can read an overview of  Dr. Mary Gage-Day’s career on Wikipedia (</w:t>
                            </w:r>
                            <w:hyperlink r:id="rId35" w:history="1">
                              <w:r w:rsidRPr="00602ADF">
                                <w:rPr>
                                  <w:rStyle w:val="Hyperlink"/>
                                  <w:rFonts w:ascii="Calibri" w:hAnsi="Calibri" w:cs="Calibri"/>
                                  <w:color w:val="000000" w:themeColor="text1"/>
                                </w:rPr>
                                <w:t>here</w:t>
                              </w:r>
                            </w:hyperlink>
                            <w:r w:rsidRPr="00602ADF">
                              <w:rPr>
                                <w:rFonts w:ascii="Calibri" w:hAnsi="Calibri" w:cs="Calibri"/>
                                <w:color w:val="000000" w:themeColor="text1"/>
                              </w:rPr>
                              <w:t xml:space="preserve">). Gage-Day was a highly respected physician at the time.  </w:t>
                            </w:r>
                          </w:p>
                          <w:p w14:paraId="59F032BC" w14:textId="77777777" w:rsidR="00602ADF" w:rsidRPr="00602ADF" w:rsidRDefault="00602ADF" w:rsidP="00602ADF">
                            <w:pPr>
                              <w:rPr>
                                <w:rFonts w:ascii="Calibri" w:hAnsi="Calibri" w:cs="Calibri"/>
                                <w:color w:val="000000" w:themeColor="text1"/>
                              </w:rPr>
                            </w:pPr>
                          </w:p>
                          <w:p w14:paraId="6ED73EBF" w14:textId="77777777" w:rsidR="00602ADF" w:rsidRPr="00602ADF" w:rsidRDefault="00602ADF" w:rsidP="00602ADF">
                            <w:pPr>
                              <w:rPr>
                                <w:rFonts w:ascii="Calibri" w:hAnsi="Calibri" w:cs="Calibri"/>
                                <w:color w:val="000000" w:themeColor="text1"/>
                              </w:rPr>
                            </w:pPr>
                            <w:r w:rsidRPr="00602ADF">
                              <w:rPr>
                                <w:rFonts w:ascii="Calibri" w:hAnsi="Calibri" w:cs="Calibri"/>
                                <w:color w:val="000000" w:themeColor="text1"/>
                              </w:rPr>
                              <w:t xml:space="preserve">Dr. Henry Van Hoevenberg lived in Ulster County.  He was born in 1850 and died in 1928. Not much else is known about him. </w:t>
                            </w:r>
                          </w:p>
                          <w:p w14:paraId="528F072B" w14:textId="77777777" w:rsidR="00602ADF" w:rsidRPr="00602ADF" w:rsidRDefault="00602ADF" w:rsidP="00602ADF">
                            <w:pPr>
                              <w:rPr>
                                <w:rFonts w:ascii="Calibri" w:hAnsi="Calibri" w:cs="Calibri"/>
                                <w:color w:val="000000" w:themeColor="text1"/>
                              </w:rPr>
                            </w:pPr>
                          </w:p>
                          <w:p w14:paraId="5412D81C" w14:textId="5C42D9D3" w:rsidR="00602ADF" w:rsidRPr="00602ADF" w:rsidRDefault="00602ADF" w:rsidP="00602ADF">
                            <w:pPr>
                              <w:rPr>
                                <w:rFonts w:ascii="Calibri" w:eastAsiaTheme="minorHAnsi" w:hAnsi="Calibri" w:cs="Calibri"/>
                                <w:color w:val="000000" w:themeColor="text1"/>
                              </w:rPr>
                            </w:pPr>
                            <w:r w:rsidRPr="00602ADF">
                              <w:rPr>
                                <w:rFonts w:ascii="Calibri" w:hAnsi="Calibri" w:cs="Calibri"/>
                                <w:color w:val="000000" w:themeColor="text1"/>
                              </w:rPr>
                              <w:t xml:space="preserve">Neither doctor signed the petition, </w:t>
                            </w:r>
                            <w:r>
                              <w:rPr>
                                <w:rFonts w:ascii="Calibri" w:hAnsi="Calibri" w:cs="Calibri"/>
                                <w:color w:val="000000" w:themeColor="text1"/>
                              </w:rPr>
                              <w:t>and</w:t>
                            </w:r>
                            <w:r w:rsidRPr="00602ADF">
                              <w:rPr>
                                <w:rFonts w:ascii="Calibri" w:hAnsi="Calibri" w:cs="Calibri"/>
                                <w:color w:val="000000" w:themeColor="text1"/>
                              </w:rPr>
                              <w:t xml:space="preserve"> we have no idea if they were even asked. Interestingly, neither was asked to testify at the trial.  </w:t>
                            </w:r>
                          </w:p>
                          <w:p w14:paraId="71F97BB1" w14:textId="77777777" w:rsidR="00602ADF" w:rsidRPr="00602ADF" w:rsidRDefault="00602ADF" w:rsidP="00602ADF">
                            <w:pPr>
                              <w:rPr>
                                <w:rFonts w:ascii="Calibri" w:hAnsi="Calibri" w:cs="Calibri"/>
                                <w:color w:val="000000" w:themeColor="text1"/>
                              </w:rPr>
                            </w:pPr>
                          </w:p>
                          <w:p w14:paraId="4D3A2370" w14:textId="77777777" w:rsidR="00602ADF" w:rsidRPr="00656706" w:rsidRDefault="00602ADF" w:rsidP="00602ADF">
                            <w:pPr>
                              <w:pStyle w:val="NormalWeb"/>
                              <w:rPr>
                                <w:rFonts w:ascii="Calibri" w:hAnsi="Calibri" w:cs="Calibri"/>
                                <w:sz w:val="22"/>
                                <w:szCs w:val="22"/>
                              </w:rPr>
                            </w:pPr>
                          </w:p>
                          <w:p w14:paraId="4A6E6B5C" w14:textId="77777777" w:rsidR="00602ADF" w:rsidRPr="00656706" w:rsidRDefault="00602ADF" w:rsidP="00602ADF">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F7E037F" id="Text Box 27" o:spid="_x0000_s1036" type="#_x0000_t202" style="position:absolute;left:0;text-align:left;margin-left:208pt;margin-top:57.05pt;width:261.2pt;height:218.05pt;z-index:2516838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" fillcolor="#0096ff" strokeweight=".5pt">
                <v:fill opacity="20303f"/>
                <v:textbox>
                  <w:txbxContent>
                    <w:p w14:paraId="226B9CA3" w14:textId="7AE028B7" w:rsidR="00602ADF" w:rsidRPr="00602ADF" w:rsidRDefault="00602ADF" w:rsidP="00602ADF">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1564DFF3" w14:textId="77777777" w:rsidR="00602ADF" w:rsidRPr="00602ADF" w:rsidRDefault="00602ADF" w:rsidP="00602ADF">
                      <w:pPr>
                        <w:rPr>
                          <w:rFonts w:ascii="Calibri" w:hAnsi="Calibri" w:cs="Calibri"/>
                          <w:color w:val="000000" w:themeColor="text1"/>
                        </w:rPr>
                      </w:pPr>
                      <w:r w:rsidRPr="00602ADF">
                        <w:rPr>
                          <w:rFonts w:ascii="Calibri" w:hAnsi="Calibri" w:cs="Calibri"/>
                          <w:color w:val="000000" w:themeColor="text1"/>
                        </w:rPr>
                        <w:t>If interested, students can read an overview of  Dr. Mary Gage-Day’s career on Wikipedia (</w:t>
                      </w:r>
                      <w:hyperlink r:id="rId36" w:history="1">
                        <w:r w:rsidRPr="00602ADF">
                          <w:rPr>
                            <w:rStyle w:val="Hyperlink"/>
                            <w:rFonts w:ascii="Calibri" w:hAnsi="Calibri" w:cs="Calibri"/>
                            <w:color w:val="000000" w:themeColor="text1"/>
                          </w:rPr>
                          <w:t>here</w:t>
                        </w:r>
                      </w:hyperlink>
                      <w:r w:rsidRPr="00602ADF">
                        <w:rPr>
                          <w:rFonts w:ascii="Calibri" w:hAnsi="Calibri" w:cs="Calibri"/>
                          <w:color w:val="000000" w:themeColor="text1"/>
                        </w:rPr>
                        <w:t xml:space="preserve">). Gage-Day was a highly respected physician at the time.  </w:t>
                      </w:r>
                    </w:p>
                    <w:p w14:paraId="59F032BC" w14:textId="77777777" w:rsidR="00602ADF" w:rsidRPr="00602ADF" w:rsidRDefault="00602ADF" w:rsidP="00602ADF">
                      <w:pPr>
                        <w:rPr>
                          <w:rFonts w:ascii="Calibri" w:hAnsi="Calibri" w:cs="Calibri"/>
                          <w:color w:val="000000" w:themeColor="text1"/>
                        </w:rPr>
                      </w:pPr>
                    </w:p>
                    <w:p w14:paraId="6ED73EBF" w14:textId="77777777" w:rsidR="00602ADF" w:rsidRPr="00602ADF" w:rsidRDefault="00602ADF" w:rsidP="00602ADF">
                      <w:pPr>
                        <w:rPr>
                          <w:rFonts w:ascii="Calibri" w:hAnsi="Calibri" w:cs="Calibri"/>
                          <w:color w:val="000000" w:themeColor="text1"/>
                        </w:rPr>
                      </w:pPr>
                      <w:r w:rsidRPr="00602ADF">
                        <w:rPr>
                          <w:rFonts w:ascii="Calibri" w:hAnsi="Calibri" w:cs="Calibri"/>
                          <w:color w:val="000000" w:themeColor="text1"/>
                        </w:rPr>
                        <w:t xml:space="preserve">Dr. Henry Van Hoevenberg lived in Ulster County.  He was born in 1850 and died in 1928. Not much else is known about him. </w:t>
                      </w:r>
                    </w:p>
                    <w:p w14:paraId="528F072B" w14:textId="77777777" w:rsidR="00602ADF" w:rsidRPr="00602ADF" w:rsidRDefault="00602ADF" w:rsidP="00602ADF">
                      <w:pPr>
                        <w:rPr>
                          <w:rFonts w:ascii="Calibri" w:hAnsi="Calibri" w:cs="Calibri"/>
                          <w:color w:val="000000" w:themeColor="text1"/>
                        </w:rPr>
                      </w:pPr>
                    </w:p>
                    <w:p w14:paraId="5412D81C" w14:textId="5C42D9D3" w:rsidR="00602ADF" w:rsidRPr="00602ADF" w:rsidRDefault="00602ADF" w:rsidP="00602ADF">
                      <w:pPr>
                        <w:rPr>
                          <w:rFonts w:ascii="Calibri" w:eastAsiaTheme="minorHAnsi" w:hAnsi="Calibri" w:cs="Calibri"/>
                          <w:color w:val="000000" w:themeColor="text1"/>
                        </w:rPr>
                      </w:pPr>
                      <w:r w:rsidRPr="00602ADF">
                        <w:rPr>
                          <w:rFonts w:ascii="Calibri" w:hAnsi="Calibri" w:cs="Calibri"/>
                          <w:color w:val="000000" w:themeColor="text1"/>
                        </w:rPr>
                        <w:t xml:space="preserve">Neither doctor signed the petition, </w:t>
                      </w:r>
                      <w:r>
                        <w:rPr>
                          <w:rFonts w:ascii="Calibri" w:hAnsi="Calibri" w:cs="Calibri"/>
                          <w:color w:val="000000" w:themeColor="text1"/>
                        </w:rPr>
                        <w:t>and</w:t>
                      </w:r>
                      <w:r w:rsidRPr="00602ADF">
                        <w:rPr>
                          <w:rFonts w:ascii="Calibri" w:hAnsi="Calibri" w:cs="Calibri"/>
                          <w:color w:val="000000" w:themeColor="text1"/>
                        </w:rPr>
                        <w:t xml:space="preserve"> we have no idea if they were even asked. Interestingly, neither was asked to testify at the trial.  </w:t>
                      </w:r>
                    </w:p>
                    <w:p w14:paraId="71F97BB1" w14:textId="77777777" w:rsidR="00602ADF" w:rsidRPr="00602ADF" w:rsidRDefault="00602ADF" w:rsidP="00602ADF">
                      <w:pPr>
                        <w:rPr>
                          <w:rFonts w:ascii="Calibri" w:hAnsi="Calibri" w:cs="Calibri"/>
                          <w:color w:val="000000" w:themeColor="text1"/>
                        </w:rPr>
                      </w:pPr>
                    </w:p>
                    <w:p w14:paraId="4D3A2370" w14:textId="77777777" w:rsidR="00602ADF" w:rsidRPr="00656706" w:rsidRDefault="00602ADF" w:rsidP="00602ADF">
                      <w:pPr>
                        <w:pStyle w:val="NormalWeb"/>
                        <w:rPr>
                          <w:rFonts w:ascii="Calibri" w:hAnsi="Calibri" w:cs="Calibri"/>
                          <w:sz w:val="22"/>
                          <w:szCs w:val="22"/>
                        </w:rPr>
                      </w:pPr>
                    </w:p>
                    <w:p w14:paraId="4A6E6B5C" w14:textId="77777777" w:rsidR="00602ADF" w:rsidRPr="00656706" w:rsidRDefault="00602ADF" w:rsidP="00602ADF">
                      <w:pPr>
                        <w:rPr>
                          <w:rFonts w:ascii="Calibri" w:hAnsi="Calibri" w:cs="Calibri"/>
                          <w:sz w:val="22"/>
                          <w:szCs w:val="22"/>
                        </w:rPr>
                      </w:pPr>
                    </w:p>
                  </w:txbxContent>
                </v:textbox>
                <w10:wrap type="square"/>
              </v:shape>
            </w:pict>
          </mc:Fallback>
        </mc:AlternateContent>
      </w:r>
      <w:r w:rsidR="00823BBA" w:rsidRPr="00B74569">
        <w:rPr>
          <w:rFonts w:ascii="Calibri" w:hAnsi="Calibri" w:cs="Calibri"/>
          <w:color w:val="000000" w:themeColor="text1"/>
          <w:sz w:val="24"/>
          <w:szCs w:val="24"/>
        </w:rPr>
        <w:t xml:space="preserve">After students have read the article once, say </w:t>
      </w:r>
      <w:r w:rsidR="00823BBA" w:rsidRPr="00B74569">
        <w:rPr>
          <w:rFonts w:ascii="Calibri" w:hAnsi="Calibri" w:cs="Calibri"/>
          <w:i/>
          <w:iCs/>
          <w:color w:val="000000" w:themeColor="text1"/>
          <w:sz w:val="24"/>
          <w:szCs w:val="24"/>
        </w:rPr>
        <w:t>It seems like we’ve received some new information about the Davis family!</w:t>
      </w:r>
      <w:r w:rsidR="00B55FF5" w:rsidRPr="00B74569">
        <w:rPr>
          <w:rFonts w:ascii="Calibri" w:hAnsi="Calibri" w:cs="Calibri"/>
          <w:i/>
          <w:iCs/>
          <w:color w:val="000000" w:themeColor="text1"/>
          <w:sz w:val="24"/>
          <w:szCs w:val="24"/>
        </w:rPr>
        <w:t xml:space="preserve"> With a partner, re-read the article to identify any new information (setting, characters, conflict, events), and record this information in your journal. </w:t>
      </w:r>
    </w:p>
    <w:p w14:paraId="5764B7C0" w14:textId="77777777" w:rsidR="005C4ED1" w:rsidRPr="00B74569" w:rsidRDefault="005C4ED1" w:rsidP="005C4ED1">
      <w:pPr>
        <w:pStyle w:val="NoSpacing"/>
        <w:rPr>
          <w:rFonts w:ascii="Calibri" w:hAnsi="Calibri" w:cs="Calibri"/>
          <w:b/>
          <w:bCs/>
          <w:sz w:val="24"/>
          <w:szCs w:val="24"/>
        </w:rPr>
      </w:pPr>
    </w:p>
    <w:p w14:paraId="1DC43D1E" w14:textId="46C9D2BA" w:rsidR="00B55FF5" w:rsidRPr="00B74569" w:rsidRDefault="00B55FF5" w:rsidP="00B55FF5">
      <w:pPr>
        <w:pStyle w:val="NoSpacing"/>
        <w:numPr>
          <w:ilvl w:val="2"/>
          <w:numId w:val="12"/>
        </w:numPr>
        <w:rPr>
          <w:rFonts w:ascii="Calibri" w:hAnsi="Calibri" w:cs="Calibri"/>
          <w:b/>
          <w:bCs/>
          <w:sz w:val="24"/>
          <w:szCs w:val="24"/>
        </w:rPr>
      </w:pPr>
      <w:r w:rsidRPr="00B74569">
        <w:rPr>
          <w:rFonts w:ascii="Calibri" w:hAnsi="Calibri" w:cs="Calibri"/>
          <w:color w:val="000000" w:themeColor="text1"/>
          <w:sz w:val="24"/>
          <w:szCs w:val="24"/>
          <w:u w:val="single"/>
        </w:rPr>
        <w:t>Scaffolding note:</w:t>
      </w:r>
      <w:r w:rsidRPr="00B74569">
        <w:rPr>
          <w:rFonts w:ascii="Calibri" w:hAnsi="Calibri" w:cs="Calibri"/>
          <w:color w:val="000000" w:themeColor="text1"/>
          <w:sz w:val="24"/>
          <w:szCs w:val="24"/>
        </w:rPr>
        <w:t xml:space="preserve"> new pieces of information include the people directly involved in moving the petition through the court systems (</w:t>
      </w:r>
      <w:r w:rsidR="00583A37" w:rsidRPr="00B74569">
        <w:rPr>
          <w:rFonts w:ascii="Calibri" w:hAnsi="Calibri" w:cs="Calibri"/>
          <w:color w:val="000000" w:themeColor="text1"/>
          <w:sz w:val="24"/>
          <w:szCs w:val="24"/>
        </w:rPr>
        <w:t xml:space="preserve">such as Dr. Gage-Day and Dr. Van Hoevenberg), </w:t>
      </w:r>
      <w:r w:rsidR="00D10883" w:rsidRPr="00B74569">
        <w:rPr>
          <w:rFonts w:ascii="Calibri" w:hAnsi="Calibri" w:cs="Calibri"/>
          <w:color w:val="000000" w:themeColor="text1"/>
          <w:sz w:val="24"/>
          <w:szCs w:val="24"/>
        </w:rPr>
        <w:t xml:space="preserve">and that the children were tested by doctors to determine their mental age. </w:t>
      </w:r>
    </w:p>
    <w:p w14:paraId="47A5FC97" w14:textId="77777777" w:rsidR="005C4ED1" w:rsidRPr="00B74569" w:rsidRDefault="005C4ED1" w:rsidP="005C4ED1">
      <w:pPr>
        <w:pStyle w:val="NoSpacing"/>
        <w:ind w:left="2160"/>
        <w:rPr>
          <w:rFonts w:ascii="Calibri" w:hAnsi="Calibri" w:cs="Calibri"/>
          <w:b/>
          <w:bCs/>
          <w:sz w:val="24"/>
          <w:szCs w:val="24"/>
        </w:rPr>
      </w:pPr>
    </w:p>
    <w:p w14:paraId="5AA32A10" w14:textId="5E929707" w:rsidR="002662D3" w:rsidRPr="00B74569" w:rsidRDefault="00B662F1" w:rsidP="002662D3">
      <w:pPr>
        <w:pStyle w:val="NoSpacing"/>
        <w:numPr>
          <w:ilvl w:val="0"/>
          <w:numId w:val="12"/>
        </w:numPr>
        <w:rPr>
          <w:rFonts w:ascii="Calibri" w:hAnsi="Calibri" w:cs="Calibri"/>
          <w:b/>
          <w:bCs/>
          <w:sz w:val="24"/>
          <w:szCs w:val="24"/>
        </w:rPr>
      </w:pPr>
      <w:r w:rsidRPr="00B74569">
        <w:rPr>
          <w:rFonts w:ascii="Calibri" w:hAnsi="Calibri" w:cs="Calibri"/>
          <w:b/>
          <w:bCs/>
          <w:sz w:val="24"/>
          <w:szCs w:val="24"/>
        </w:rPr>
        <w:t>Share out and contextualize information</w:t>
      </w:r>
    </w:p>
    <w:p w14:paraId="36D23A0D" w14:textId="45D81096" w:rsidR="002662D3" w:rsidRPr="00B74569" w:rsidRDefault="00B662F1" w:rsidP="002662D3">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Ask students to share the new information that they noted. </w:t>
      </w:r>
    </w:p>
    <w:p w14:paraId="0D011B45" w14:textId="77777777" w:rsidR="005C4ED1" w:rsidRPr="00B74569" w:rsidRDefault="005C4ED1" w:rsidP="005C4ED1">
      <w:pPr>
        <w:pStyle w:val="NoSpacing"/>
        <w:ind w:left="1440"/>
        <w:rPr>
          <w:rFonts w:ascii="Calibri" w:hAnsi="Calibri" w:cs="Calibri"/>
          <w:b/>
          <w:bCs/>
          <w:sz w:val="24"/>
          <w:szCs w:val="24"/>
        </w:rPr>
      </w:pPr>
    </w:p>
    <w:p w14:paraId="6E850AB6" w14:textId="054E17B7" w:rsidR="00386C2E" w:rsidRPr="00B74569" w:rsidRDefault="00386C2E" w:rsidP="00386C2E">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Now that we’ve read a primary source, I want to </w:t>
      </w:r>
      <w:r w:rsidR="00723A5F" w:rsidRPr="00B74569">
        <w:rPr>
          <w:rFonts w:ascii="Calibri" w:hAnsi="Calibri" w:cs="Calibri"/>
          <w:i/>
          <w:iCs/>
          <w:sz w:val="24"/>
          <w:szCs w:val="24"/>
        </w:rPr>
        <w:t>return to</w:t>
      </w:r>
      <w:r w:rsidRPr="00B74569">
        <w:rPr>
          <w:rFonts w:ascii="Calibri" w:hAnsi="Calibri" w:cs="Calibri"/>
          <w:i/>
          <w:iCs/>
          <w:sz w:val="24"/>
          <w:szCs w:val="24"/>
        </w:rPr>
        <w:t xml:space="preserve"> Lorna </w:t>
      </w:r>
      <w:proofErr w:type="spellStart"/>
      <w:r w:rsidRPr="00B74569">
        <w:rPr>
          <w:rFonts w:ascii="Calibri" w:hAnsi="Calibri" w:cs="Calibri"/>
          <w:i/>
          <w:iCs/>
          <w:sz w:val="24"/>
          <w:szCs w:val="24"/>
        </w:rPr>
        <w:t>S</w:t>
      </w:r>
      <w:r w:rsidR="001460ED" w:rsidRPr="00B74569">
        <w:rPr>
          <w:rFonts w:ascii="Calibri" w:hAnsi="Calibri" w:cs="Calibri"/>
          <w:i/>
          <w:iCs/>
          <w:sz w:val="24"/>
          <w:szCs w:val="24"/>
        </w:rPr>
        <w:t>m</w:t>
      </w:r>
      <w:r w:rsidRPr="00B74569">
        <w:rPr>
          <w:rFonts w:ascii="Calibri" w:hAnsi="Calibri" w:cs="Calibri"/>
          <w:i/>
          <w:iCs/>
          <w:sz w:val="24"/>
          <w:szCs w:val="24"/>
        </w:rPr>
        <w:t>edman’s</w:t>
      </w:r>
      <w:proofErr w:type="spellEnd"/>
      <w:r w:rsidRPr="00B74569">
        <w:rPr>
          <w:rFonts w:ascii="Calibri" w:hAnsi="Calibri" w:cs="Calibri"/>
          <w:i/>
          <w:iCs/>
          <w:sz w:val="24"/>
          <w:szCs w:val="24"/>
        </w:rPr>
        <w:t xml:space="preserve"> blog post. This source we read today is one of the sources she used during her research, so it’ll help us put this event in context. Let’s read the second paragraph of her blog post again closely: </w:t>
      </w:r>
    </w:p>
    <w:p w14:paraId="00F8DD76" w14:textId="77777777" w:rsidR="00386C2E" w:rsidRPr="00B74569" w:rsidRDefault="00386C2E" w:rsidP="00386C2E">
      <w:pPr>
        <w:pStyle w:val="NoSpacing"/>
        <w:ind w:left="1440"/>
        <w:rPr>
          <w:rFonts w:ascii="Calibri" w:hAnsi="Calibri" w:cs="Calibri"/>
          <w:b/>
          <w:bCs/>
          <w:sz w:val="24"/>
          <w:szCs w:val="24"/>
        </w:rPr>
      </w:pPr>
    </w:p>
    <w:p w14:paraId="6654965C" w14:textId="1DE1D62A" w:rsidR="00386C2E" w:rsidRPr="00B74569" w:rsidRDefault="00386C2E" w:rsidP="00386C2E">
      <w:pPr>
        <w:pStyle w:val="NoSpacing"/>
        <w:ind w:left="1440"/>
        <w:rPr>
          <w:rFonts w:ascii="Calibri" w:hAnsi="Calibri" w:cs="Calibri"/>
          <w:b/>
          <w:bCs/>
          <w:sz w:val="24"/>
          <w:szCs w:val="24"/>
        </w:rPr>
      </w:pPr>
      <w:r w:rsidRPr="00B74569">
        <w:rPr>
          <w:rFonts w:ascii="Calibri" w:hAnsi="Calibri" w:cs="Calibri"/>
          <w:sz w:val="24"/>
          <w:szCs w:val="24"/>
        </w:rPr>
        <w:t xml:space="preserve">Their [the Davis family]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w:t>
      </w:r>
      <w:r w:rsidRPr="00B74569">
        <w:rPr>
          <w:rFonts w:ascii="Calibri" w:hAnsi="Calibri" w:cs="Calibri"/>
          <w:sz w:val="24"/>
          <w:szCs w:val="24"/>
        </w:rPr>
        <w:lastRenderedPageBreak/>
        <w:t xml:space="preserve">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 </w:t>
      </w:r>
    </w:p>
    <w:p w14:paraId="561944DA" w14:textId="5AC674FF" w:rsidR="00386C2E" w:rsidRPr="00B74569" w:rsidRDefault="00386C2E" w:rsidP="00386C2E">
      <w:pPr>
        <w:pStyle w:val="NoSpacing"/>
        <w:ind w:left="1440"/>
        <w:rPr>
          <w:rFonts w:ascii="Calibri" w:hAnsi="Calibri" w:cs="Calibri"/>
          <w:b/>
          <w:bCs/>
          <w:sz w:val="24"/>
          <w:szCs w:val="24"/>
        </w:rPr>
      </w:pPr>
    </w:p>
    <w:p w14:paraId="473244C5" w14:textId="7E7FD232" w:rsidR="00386C2E" w:rsidRPr="00B74569" w:rsidRDefault="00386C2E" w:rsidP="00386C2E">
      <w:pPr>
        <w:pStyle w:val="NoSpacing"/>
        <w:ind w:left="1440"/>
        <w:rPr>
          <w:rFonts w:ascii="Calibri" w:hAnsi="Calibri" w:cs="Calibri"/>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So now we have a little more detail: who are the medical personnel </w:t>
      </w:r>
      <w:proofErr w:type="spellStart"/>
      <w:r w:rsidR="001460ED" w:rsidRPr="00B74569">
        <w:rPr>
          <w:rFonts w:ascii="Calibri" w:hAnsi="Calibri" w:cs="Calibri"/>
          <w:i/>
          <w:iCs/>
          <w:sz w:val="24"/>
          <w:szCs w:val="24"/>
        </w:rPr>
        <w:t>Sm</w:t>
      </w:r>
      <w:r w:rsidRPr="00B74569">
        <w:rPr>
          <w:rFonts w:ascii="Calibri" w:hAnsi="Calibri" w:cs="Calibri"/>
          <w:i/>
          <w:iCs/>
          <w:sz w:val="24"/>
          <w:szCs w:val="24"/>
        </w:rPr>
        <w:t>edman</w:t>
      </w:r>
      <w:proofErr w:type="spellEnd"/>
      <w:r w:rsidRPr="00B74569">
        <w:rPr>
          <w:rFonts w:ascii="Calibri" w:hAnsi="Calibri" w:cs="Calibri"/>
          <w:i/>
          <w:iCs/>
          <w:sz w:val="24"/>
          <w:szCs w:val="24"/>
        </w:rPr>
        <w:t xml:space="preserve"> mentions?</w:t>
      </w:r>
      <w:r w:rsidRPr="00B74569">
        <w:rPr>
          <w:rFonts w:ascii="Calibri" w:hAnsi="Calibri" w:cs="Calibri"/>
          <w:sz w:val="24"/>
          <w:szCs w:val="24"/>
        </w:rPr>
        <w:t xml:space="preserve"> [Wait for response: Gage-Day and Van Hoevenberg] </w:t>
      </w:r>
      <w:r w:rsidRPr="00B74569">
        <w:rPr>
          <w:rFonts w:ascii="Calibri" w:hAnsi="Calibri" w:cs="Calibri"/>
          <w:i/>
          <w:iCs/>
          <w:sz w:val="24"/>
          <w:szCs w:val="24"/>
        </w:rPr>
        <w:t>And do we know anything about the order of events? What actually happened here?</w:t>
      </w:r>
      <w:r w:rsidRPr="00B74569">
        <w:rPr>
          <w:rFonts w:ascii="Calibri" w:hAnsi="Calibri" w:cs="Calibri"/>
          <w:sz w:val="24"/>
          <w:szCs w:val="24"/>
        </w:rPr>
        <w:t xml:space="preserve"> [Coach students through response: work to sequence events]</w:t>
      </w:r>
    </w:p>
    <w:p w14:paraId="08AFC7D8" w14:textId="77777777" w:rsidR="005C4ED1" w:rsidRPr="00B74569" w:rsidRDefault="005C4ED1" w:rsidP="00386C2E">
      <w:pPr>
        <w:pStyle w:val="NoSpacing"/>
        <w:ind w:left="1440"/>
        <w:rPr>
          <w:rFonts w:ascii="Calibri" w:hAnsi="Calibri" w:cs="Calibri"/>
          <w:b/>
          <w:bCs/>
          <w:sz w:val="24"/>
          <w:szCs w:val="24"/>
        </w:rPr>
      </w:pPr>
    </w:p>
    <w:p w14:paraId="24DF24F6" w14:textId="5A9270B9" w:rsidR="002662D3" w:rsidRPr="00B74569" w:rsidRDefault="00386C2E" w:rsidP="002662D3">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It seems like we’re starting to get a feeling for the overall “story” here. Let’s use a graphic organizer to identify our details. </w:t>
      </w:r>
    </w:p>
    <w:p w14:paraId="3EFB5F72" w14:textId="77777777" w:rsidR="005C4ED1" w:rsidRPr="00B74569" w:rsidRDefault="005C4ED1" w:rsidP="005C4ED1">
      <w:pPr>
        <w:pStyle w:val="NoSpacing"/>
        <w:ind w:left="1440"/>
        <w:rPr>
          <w:rFonts w:ascii="Calibri" w:hAnsi="Calibri" w:cs="Calibri"/>
          <w:b/>
          <w:bCs/>
          <w:sz w:val="24"/>
          <w:szCs w:val="24"/>
        </w:rPr>
      </w:pPr>
    </w:p>
    <w:p w14:paraId="5329EA58" w14:textId="4C896404" w:rsidR="00386C2E" w:rsidRPr="00791291" w:rsidRDefault="00386C2E" w:rsidP="002662D3">
      <w:pPr>
        <w:pStyle w:val="NoSpacing"/>
        <w:numPr>
          <w:ilvl w:val="1"/>
          <w:numId w:val="12"/>
        </w:numPr>
        <w:rPr>
          <w:rFonts w:ascii="Calibri" w:hAnsi="Calibri" w:cs="Calibri"/>
          <w:b/>
          <w:bCs/>
          <w:sz w:val="24"/>
          <w:szCs w:val="24"/>
        </w:rPr>
      </w:pPr>
      <w:r w:rsidRPr="00791291">
        <w:rPr>
          <w:rFonts w:ascii="Calibri" w:hAnsi="Calibri" w:cs="Calibri"/>
          <w:sz w:val="24"/>
          <w:szCs w:val="24"/>
        </w:rPr>
        <w:t>Distribute Story Map Template  (</w:t>
      </w:r>
      <w:r w:rsidRPr="00791291">
        <w:rPr>
          <w:rFonts w:ascii="Calibri" w:hAnsi="Calibri" w:cs="Calibri"/>
          <w:color w:val="7030A0"/>
          <w:sz w:val="24"/>
          <w:szCs w:val="24"/>
        </w:rPr>
        <w:t>See Appendix A: Resources &amp; Materials</w:t>
      </w:r>
      <w:r w:rsidRPr="00791291">
        <w:rPr>
          <w:rFonts w:ascii="Calibri" w:hAnsi="Calibri" w:cs="Calibri"/>
          <w:color w:val="000000" w:themeColor="text1"/>
          <w:sz w:val="24"/>
          <w:szCs w:val="24"/>
        </w:rPr>
        <w:t>)</w:t>
      </w:r>
    </w:p>
    <w:p w14:paraId="4DCED1DB" w14:textId="77777777" w:rsidR="005C4ED1" w:rsidRPr="00B74569" w:rsidRDefault="005C4ED1" w:rsidP="005C4ED1">
      <w:pPr>
        <w:pStyle w:val="NoSpacing"/>
        <w:rPr>
          <w:rFonts w:ascii="Calibri" w:hAnsi="Calibri" w:cs="Calibri"/>
          <w:b/>
          <w:bCs/>
          <w:sz w:val="24"/>
          <w:szCs w:val="24"/>
        </w:rPr>
      </w:pPr>
    </w:p>
    <w:p w14:paraId="646B49FE" w14:textId="33F8AACF" w:rsidR="00386C2E" w:rsidRPr="00B74569" w:rsidRDefault="007F7829" w:rsidP="002662D3">
      <w:pPr>
        <w:pStyle w:val="NoSpacing"/>
        <w:numPr>
          <w:ilvl w:val="1"/>
          <w:numId w:val="12"/>
        </w:numPr>
        <w:rPr>
          <w:rFonts w:ascii="Calibri" w:hAnsi="Calibri" w:cs="Calibri"/>
          <w:b/>
          <w:bCs/>
          <w:sz w:val="24"/>
          <w:szCs w:val="24"/>
        </w:rPr>
      </w:pPr>
      <w:r w:rsidRPr="00B74569">
        <w:rPr>
          <w:rFonts w:ascii="Calibri" w:hAnsi="Calibri" w:cs="Calibri"/>
          <w:noProof/>
        </w:rPr>
        <mc:AlternateContent>
          <mc:Choice Requires="wps">
            <w:drawing>
              <wp:anchor distT="0" distB="0" distL="114300" distR="114300" simplePos="0" relativeHeight="251685891" behindDoc="0" locked="0" layoutInCell="1" allowOverlap="1" wp14:anchorId="64237B6C" wp14:editId="6DE51A62">
                <wp:simplePos x="0" y="0"/>
                <wp:positionH relativeFrom="column">
                  <wp:posOffset>3185311</wp:posOffset>
                </wp:positionH>
                <wp:positionV relativeFrom="paragraph">
                  <wp:posOffset>473930</wp:posOffset>
                </wp:positionV>
                <wp:extent cx="3134995" cy="2454910"/>
                <wp:effectExtent l="0" t="0" r="14605" b="8890"/>
                <wp:wrapSquare wrapText="bothSides"/>
                <wp:docPr id="28" name="Text Box 28"/>
                <wp:cNvGraphicFramePr/>
                <a:graphic xmlns:a="http://schemas.openxmlformats.org/drawingml/2006/main">
                  <a:graphicData uri="http://schemas.microsoft.com/office/word/2010/wordprocessingShape">
                    <wps:wsp>
                      <wps:cNvSpPr txBox="1"/>
                      <wps:spPr>
                        <a:xfrm>
                          <a:off x="0" y="0"/>
                          <a:ext cx="3134995" cy="2454910"/>
                        </a:xfrm>
                        <a:prstGeom prst="rect">
                          <a:avLst/>
                        </a:prstGeom>
                        <a:solidFill>
                          <a:srgbClr val="70AD47">
                            <a:alpha val="30980"/>
                          </a:srgbClr>
                        </a:solidFill>
                        <a:ln w="6350">
                          <a:solidFill>
                            <a:prstClr val="black"/>
                          </a:solidFill>
                        </a:ln>
                      </wps:spPr>
                      <wps:txbx>
                        <w:txbxContent>
                          <w:p w14:paraId="49215DD0" w14:textId="77777777" w:rsidR="007F7829" w:rsidRPr="00C71695" w:rsidRDefault="007F7829" w:rsidP="007F7829">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2018CE2E" w14:textId="77777777" w:rsidR="007F7829" w:rsidRPr="00C71695" w:rsidRDefault="007F7829" w:rsidP="007F7829">
                            <w:pPr>
                              <w:rPr>
                                <w:rFonts w:ascii="Calibri" w:hAnsi="Calibri" w:cs="Calibri"/>
                                <w:b/>
                                <w:bCs/>
                                <w:color w:val="000000" w:themeColor="text1"/>
                              </w:rPr>
                            </w:pPr>
                          </w:p>
                          <w:p w14:paraId="10B66913" w14:textId="7E01FEAF" w:rsidR="007F7829" w:rsidRDefault="007F7829" w:rsidP="007F7829">
                            <w:pPr>
                              <w:rPr>
                                <w:rFonts w:ascii="Calibri" w:hAnsi="Calibri" w:cs="Calibri"/>
                                <w:color w:val="000000" w:themeColor="text1"/>
                              </w:rPr>
                            </w:pPr>
                            <w:r w:rsidRPr="00791291">
                              <w:rPr>
                                <w:rFonts w:ascii="Calibri" w:hAnsi="Calibri" w:cs="Calibri"/>
                                <w:color w:val="000000" w:themeColor="text1"/>
                              </w:rPr>
                              <w:t>The Story Maps</w:t>
                            </w:r>
                            <w:r>
                              <w:rPr>
                                <w:rFonts w:ascii="Calibri" w:hAnsi="Calibri" w:cs="Calibri"/>
                                <w:color w:val="000000" w:themeColor="text1"/>
                              </w:rPr>
                              <w:t xml:space="preserve"> provide a formative assessment opportunity where students can see how well students are </w:t>
                            </w:r>
                            <w:r w:rsidR="00085CD1">
                              <w:rPr>
                                <w:rFonts w:ascii="Calibri" w:hAnsi="Calibri" w:cs="Calibri"/>
                                <w:color w:val="000000" w:themeColor="text1"/>
                              </w:rPr>
                              <w:t>identifying specific historical details within narrative story terms (e.g., setting, character, problem, events, resolution, etc.)</w:t>
                            </w:r>
                          </w:p>
                          <w:p w14:paraId="2D946BD9" w14:textId="31FA405F" w:rsidR="00085CD1" w:rsidRDefault="00085CD1" w:rsidP="007F7829">
                            <w:pPr>
                              <w:rPr>
                                <w:rFonts w:ascii="Calibri" w:hAnsi="Calibri" w:cs="Calibri"/>
                                <w:color w:val="000000" w:themeColor="text1"/>
                              </w:rPr>
                            </w:pPr>
                          </w:p>
                          <w:p w14:paraId="68843C80" w14:textId="6896B188" w:rsidR="00085CD1" w:rsidRPr="00C71695" w:rsidRDefault="00085CD1" w:rsidP="007F7829">
                            <w:pPr>
                              <w:rPr>
                                <w:rFonts w:ascii="Calibri" w:hAnsi="Calibri" w:cs="Calibri"/>
                                <w:color w:val="000000" w:themeColor="text1"/>
                              </w:rPr>
                            </w:pPr>
                            <w:r>
                              <w:rPr>
                                <w:rFonts w:ascii="Calibri" w:hAnsi="Calibri" w:cs="Calibri"/>
                                <w:color w:val="000000" w:themeColor="text1"/>
                              </w:rPr>
                              <w:t xml:space="preserve">For more information on using story maps, we recommend </w:t>
                            </w:r>
                            <w:hyperlink r:id="rId37" w:history="1">
                              <w:r w:rsidRPr="002554C8">
                                <w:rPr>
                                  <w:rStyle w:val="Hyperlink"/>
                                  <w:rFonts w:ascii="Calibri" w:hAnsi="Calibri" w:cs="Calibri"/>
                                </w:rPr>
                                <w:t>this Reading Rockets page on Story Maps</w:t>
                              </w:r>
                            </w:hyperlink>
                            <w:r>
                              <w:rPr>
                                <w:rFonts w:ascii="Calibri" w:hAnsi="Calibri" w:cs="Calibri"/>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237B6C" id="_x0000_t202" coordsize="21600,21600" o:spt="202" path="m,l,21600r21600,l21600,xe">
                <v:stroke joinstyle="miter"/>
                <v:path gradientshapeok="t" o:connecttype="rect"/>
              </v:shapetype>
              <v:shape id="Text Box 28" o:spid="_x0000_s1037" type="#_x0000_t202" style="position:absolute;left:0;text-align:left;margin-left:250.8pt;margin-top:37.3pt;width:246.85pt;height:193.3pt;z-index:2516858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" fillcolor="#70ad47" strokeweight=".5pt">
                <v:fill opacity="20303f"/>
                <v:textbox>
                  <w:txbxContent>
                    <w:p w14:paraId="49215DD0" w14:textId="77777777" w:rsidR="007F7829" w:rsidRPr="00C71695" w:rsidRDefault="007F7829" w:rsidP="007F7829">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2018CE2E" w14:textId="77777777" w:rsidR="007F7829" w:rsidRPr="00C71695" w:rsidRDefault="007F7829" w:rsidP="007F7829">
                      <w:pPr>
                        <w:rPr>
                          <w:rFonts w:ascii="Calibri" w:hAnsi="Calibri" w:cs="Calibri"/>
                          <w:b/>
                          <w:bCs/>
                          <w:color w:val="000000" w:themeColor="text1"/>
                        </w:rPr>
                      </w:pPr>
                    </w:p>
                    <w:p w14:paraId="10B66913" w14:textId="7E01FEAF" w:rsidR="007F7829" w:rsidRDefault="007F7829" w:rsidP="007F7829">
                      <w:pPr>
                        <w:rPr>
                          <w:rFonts w:ascii="Calibri" w:hAnsi="Calibri" w:cs="Calibri"/>
                          <w:color w:val="000000" w:themeColor="text1"/>
                        </w:rPr>
                      </w:pPr>
                      <w:r w:rsidRPr="00791291">
                        <w:rPr>
                          <w:rFonts w:ascii="Calibri" w:hAnsi="Calibri" w:cs="Calibri"/>
                          <w:color w:val="000000" w:themeColor="text1"/>
                        </w:rPr>
                        <w:t>The Story Maps</w:t>
                      </w:r>
                      <w:r>
                        <w:rPr>
                          <w:rFonts w:ascii="Calibri" w:hAnsi="Calibri" w:cs="Calibri"/>
                          <w:color w:val="000000" w:themeColor="text1"/>
                        </w:rPr>
                        <w:t xml:space="preserve"> provide a formative assessment opportunity where students can see how well students are </w:t>
                      </w:r>
                      <w:r w:rsidR="00085CD1">
                        <w:rPr>
                          <w:rFonts w:ascii="Calibri" w:hAnsi="Calibri" w:cs="Calibri"/>
                          <w:color w:val="000000" w:themeColor="text1"/>
                        </w:rPr>
                        <w:t>identifying specific historical details within narrative story terms (e.g., setting, character, problem, events, resolution, etc.)</w:t>
                      </w:r>
                    </w:p>
                    <w:p w14:paraId="2D946BD9" w14:textId="31FA405F" w:rsidR="00085CD1" w:rsidRDefault="00085CD1" w:rsidP="007F7829">
                      <w:pPr>
                        <w:rPr>
                          <w:rFonts w:ascii="Calibri" w:hAnsi="Calibri" w:cs="Calibri"/>
                          <w:color w:val="000000" w:themeColor="text1"/>
                        </w:rPr>
                      </w:pPr>
                    </w:p>
                    <w:p w14:paraId="68843C80" w14:textId="6896B188" w:rsidR="00085CD1" w:rsidRPr="00C71695" w:rsidRDefault="00085CD1" w:rsidP="007F7829">
                      <w:pPr>
                        <w:rPr>
                          <w:rFonts w:ascii="Calibri" w:hAnsi="Calibri" w:cs="Calibri"/>
                          <w:color w:val="000000" w:themeColor="text1"/>
                        </w:rPr>
                      </w:pPr>
                      <w:r>
                        <w:rPr>
                          <w:rFonts w:ascii="Calibri" w:hAnsi="Calibri" w:cs="Calibri"/>
                          <w:color w:val="000000" w:themeColor="text1"/>
                        </w:rPr>
                        <w:t xml:space="preserve">For more information on using story maps, we recommend </w:t>
                      </w:r>
                      <w:hyperlink r:id="rId38" w:history="1">
                        <w:r w:rsidRPr="002554C8">
                          <w:rPr>
                            <w:rStyle w:val="Hyperlink"/>
                            <w:rFonts w:ascii="Calibri" w:hAnsi="Calibri" w:cs="Calibri"/>
                          </w:rPr>
                          <w:t>this Reading Rockets page on Story Maps</w:t>
                        </w:r>
                      </w:hyperlink>
                      <w:r>
                        <w:rPr>
                          <w:rFonts w:ascii="Calibri" w:hAnsi="Calibri" w:cs="Calibri"/>
                          <w:color w:val="000000" w:themeColor="text1"/>
                        </w:rPr>
                        <w:t>.</w:t>
                      </w:r>
                    </w:p>
                  </w:txbxContent>
                </v:textbox>
                <w10:wrap type="square"/>
              </v:shape>
            </w:pict>
          </mc:Fallback>
        </mc:AlternateContent>
      </w:r>
      <w:r w:rsidR="001460ED" w:rsidRPr="00B74569">
        <w:rPr>
          <w:rFonts w:ascii="Calibri" w:hAnsi="Calibri" w:cs="Calibri"/>
          <w:color w:val="000000" w:themeColor="text1"/>
          <w:sz w:val="24"/>
          <w:szCs w:val="24"/>
        </w:rPr>
        <w:t xml:space="preserve">In pairs or individually, have students work together to begin filling out </w:t>
      </w:r>
      <w:r w:rsidR="001460ED" w:rsidRPr="00791291">
        <w:rPr>
          <w:rFonts w:ascii="Calibri" w:hAnsi="Calibri" w:cs="Calibri"/>
          <w:color w:val="000000" w:themeColor="text1"/>
          <w:sz w:val="24"/>
          <w:szCs w:val="24"/>
        </w:rPr>
        <w:t>the story map</w:t>
      </w:r>
      <w:r w:rsidR="001460ED" w:rsidRPr="00B74569">
        <w:rPr>
          <w:rFonts w:ascii="Calibri" w:hAnsi="Calibri" w:cs="Calibri"/>
          <w:color w:val="000000" w:themeColor="text1"/>
          <w:sz w:val="24"/>
          <w:szCs w:val="24"/>
        </w:rPr>
        <w:t xml:space="preserve">—they will add to this map as they read a second article about the trial and finish the </w:t>
      </w:r>
      <w:proofErr w:type="spellStart"/>
      <w:r w:rsidR="001460ED" w:rsidRPr="00B74569">
        <w:rPr>
          <w:rFonts w:ascii="Calibri" w:hAnsi="Calibri" w:cs="Calibri"/>
          <w:color w:val="000000" w:themeColor="text1"/>
          <w:sz w:val="24"/>
          <w:szCs w:val="24"/>
        </w:rPr>
        <w:t>Smedman</w:t>
      </w:r>
      <w:proofErr w:type="spellEnd"/>
      <w:r w:rsidR="001460ED" w:rsidRPr="00B74569">
        <w:rPr>
          <w:rFonts w:ascii="Calibri" w:hAnsi="Calibri" w:cs="Calibri"/>
          <w:color w:val="000000" w:themeColor="text1"/>
          <w:sz w:val="24"/>
          <w:szCs w:val="24"/>
        </w:rPr>
        <w:t xml:space="preserve"> blog post during Lesson 4. </w:t>
      </w:r>
      <w:hyperlink w:anchor="_Story_Map" w:history="1">
        <w:r w:rsidR="001460ED" w:rsidRPr="00B74569">
          <w:rPr>
            <w:rStyle w:val="Hyperlink"/>
            <w:rFonts w:ascii="Calibri" w:hAnsi="Calibri" w:cs="Calibri"/>
          </w:rPr>
          <w:t>Formative assessment opportunity:</w:t>
        </w:r>
      </w:hyperlink>
      <w:r w:rsidR="001460ED" w:rsidRPr="00B74569">
        <w:rPr>
          <w:rFonts w:ascii="Calibri" w:hAnsi="Calibri" w:cs="Calibri"/>
          <w:color w:val="538135" w:themeColor="accent6" w:themeShade="BF"/>
          <w:u w:val="single"/>
        </w:rPr>
        <w:t xml:space="preserve"> </w:t>
      </w:r>
      <w:r w:rsidR="00C93C0B" w:rsidRPr="00B74569">
        <w:rPr>
          <w:rFonts w:ascii="Calibri" w:hAnsi="Calibri" w:cs="Calibri"/>
          <w:color w:val="538135" w:themeColor="accent6" w:themeShade="BF"/>
          <w:u w:val="single"/>
        </w:rPr>
        <w:t xml:space="preserve">Reading Key Ideas 1; Craft and Structure 5. </w:t>
      </w:r>
    </w:p>
    <w:p w14:paraId="20754332" w14:textId="77777777" w:rsidR="005C4ED1" w:rsidRPr="00B74569" w:rsidRDefault="005C4ED1" w:rsidP="005C4ED1">
      <w:pPr>
        <w:pStyle w:val="NoSpacing"/>
        <w:rPr>
          <w:rFonts w:ascii="Calibri" w:hAnsi="Calibri" w:cs="Calibri"/>
          <w:b/>
          <w:bCs/>
          <w:sz w:val="24"/>
          <w:szCs w:val="24"/>
        </w:rPr>
      </w:pPr>
    </w:p>
    <w:p w14:paraId="4BAF684C" w14:textId="694590BC" w:rsidR="00AE183E" w:rsidRPr="00B74569" w:rsidRDefault="00AE183E" w:rsidP="00AE183E">
      <w:pPr>
        <w:pStyle w:val="NoSpacing"/>
        <w:numPr>
          <w:ilvl w:val="0"/>
          <w:numId w:val="12"/>
        </w:numPr>
        <w:rPr>
          <w:rFonts w:ascii="Calibri" w:hAnsi="Calibri" w:cs="Calibri"/>
          <w:b/>
          <w:bCs/>
          <w:sz w:val="24"/>
          <w:szCs w:val="24"/>
        </w:rPr>
      </w:pPr>
      <w:r w:rsidRPr="00B74569">
        <w:rPr>
          <w:rFonts w:ascii="Calibri" w:hAnsi="Calibri" w:cs="Calibri"/>
          <w:b/>
          <w:bCs/>
          <w:sz w:val="24"/>
          <w:szCs w:val="24"/>
        </w:rPr>
        <w:t>Closing the lesson</w:t>
      </w:r>
    </w:p>
    <w:p w14:paraId="50646353" w14:textId="1AA24DAB" w:rsidR="00693661" w:rsidRPr="00791291" w:rsidRDefault="00693661" w:rsidP="00621950">
      <w:pPr>
        <w:pStyle w:val="NoSpacing"/>
        <w:numPr>
          <w:ilvl w:val="1"/>
          <w:numId w:val="12"/>
        </w:numPr>
        <w:rPr>
          <w:rFonts w:ascii="Calibri" w:hAnsi="Calibri" w:cs="Calibri"/>
          <w:b/>
          <w:bCs/>
          <w:sz w:val="24"/>
          <w:szCs w:val="24"/>
        </w:rPr>
      </w:pPr>
      <w:r w:rsidRPr="00B74569">
        <w:rPr>
          <w:rFonts w:ascii="Calibri" w:hAnsi="Calibri" w:cs="Calibri"/>
          <w:noProof/>
        </w:rPr>
        <w:t>After about 10-</w:t>
      </w:r>
      <w:r w:rsidRPr="00B74569">
        <w:rPr>
          <w:rFonts w:ascii="Calibri" w:hAnsi="Calibri" w:cs="Calibri"/>
          <w:sz w:val="24"/>
          <w:szCs w:val="24"/>
        </w:rPr>
        <w:t xml:space="preserve">15 minutes of work, bring students back together. Inform students that as they continue to read about this historical event, </w:t>
      </w:r>
      <w:r w:rsidRPr="00791291">
        <w:rPr>
          <w:rFonts w:ascii="Calibri" w:hAnsi="Calibri" w:cs="Calibri"/>
          <w:sz w:val="24"/>
          <w:szCs w:val="24"/>
        </w:rPr>
        <w:t xml:space="preserve">their story maps will become increasingly filled up—students may need to use additional sheets of paper. </w:t>
      </w:r>
    </w:p>
    <w:p w14:paraId="59F00244" w14:textId="77777777" w:rsidR="005C4ED1" w:rsidRPr="00B74569" w:rsidRDefault="005C4ED1" w:rsidP="005C4ED1">
      <w:pPr>
        <w:pStyle w:val="NoSpacing"/>
        <w:ind w:left="1440"/>
        <w:rPr>
          <w:rFonts w:ascii="Calibri" w:hAnsi="Calibri" w:cs="Calibri"/>
          <w:b/>
          <w:bCs/>
          <w:sz w:val="24"/>
          <w:szCs w:val="24"/>
        </w:rPr>
      </w:pPr>
    </w:p>
    <w:p w14:paraId="1B472288" w14:textId="6793CCC8" w:rsidR="00693661" w:rsidRPr="00B74569" w:rsidRDefault="00693661" w:rsidP="002662D3">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have students share their </w:t>
      </w:r>
      <w:r w:rsidRPr="00791291">
        <w:rPr>
          <w:rFonts w:ascii="Calibri" w:hAnsi="Calibri" w:cs="Calibri"/>
          <w:sz w:val="24"/>
          <w:szCs w:val="24"/>
        </w:rPr>
        <w:t>story maps</w:t>
      </w:r>
      <w:r w:rsidRPr="00B74569">
        <w:rPr>
          <w:rFonts w:ascii="Calibri" w:hAnsi="Calibri" w:cs="Calibri"/>
          <w:sz w:val="24"/>
          <w:szCs w:val="24"/>
        </w:rPr>
        <w:t xml:space="preserve"> in small groups. Students should feel free to add aspects to their </w:t>
      </w:r>
      <w:r w:rsidRPr="00791291">
        <w:rPr>
          <w:rFonts w:ascii="Calibri" w:hAnsi="Calibri" w:cs="Calibri"/>
          <w:sz w:val="24"/>
          <w:szCs w:val="24"/>
        </w:rPr>
        <w:t>story maps</w:t>
      </w:r>
      <w:r w:rsidRPr="00B74569">
        <w:rPr>
          <w:rFonts w:ascii="Calibri" w:hAnsi="Calibri" w:cs="Calibri"/>
          <w:sz w:val="24"/>
          <w:szCs w:val="24"/>
        </w:rPr>
        <w:t xml:space="preserve"> based on the group sharing or leave their maps as is.</w:t>
      </w:r>
    </w:p>
    <w:p w14:paraId="2C240BF2" w14:textId="77777777" w:rsidR="005C4ED1" w:rsidRPr="00B74569" w:rsidRDefault="005C4ED1" w:rsidP="005C4ED1">
      <w:pPr>
        <w:pStyle w:val="NoSpacing"/>
        <w:rPr>
          <w:rFonts w:ascii="Calibri" w:hAnsi="Calibri" w:cs="Calibri"/>
          <w:b/>
          <w:bCs/>
          <w:sz w:val="24"/>
          <w:szCs w:val="24"/>
        </w:rPr>
      </w:pPr>
    </w:p>
    <w:p w14:paraId="081AF138" w14:textId="60217449" w:rsidR="00AE183E" w:rsidRPr="00B74569" w:rsidRDefault="00AE183E" w:rsidP="002662D3">
      <w:pPr>
        <w:pStyle w:val="NoSpacing"/>
        <w:numPr>
          <w:ilvl w:val="1"/>
          <w:numId w:val="12"/>
        </w:numPr>
        <w:rPr>
          <w:rFonts w:ascii="Calibri" w:hAnsi="Calibri" w:cs="Calibri"/>
          <w:b/>
          <w:bCs/>
          <w:sz w:val="24"/>
          <w:szCs w:val="24"/>
        </w:rPr>
      </w:pPr>
      <w:r w:rsidRPr="00B74569">
        <w:rPr>
          <w:rFonts w:ascii="Calibri" w:hAnsi="Calibri" w:cs="Calibri"/>
          <w:sz w:val="24"/>
          <w:szCs w:val="24"/>
        </w:rPr>
        <w:t xml:space="preserve">To the whole class, say: </w:t>
      </w:r>
      <w:r w:rsidRPr="00B74569">
        <w:rPr>
          <w:rFonts w:ascii="Calibri" w:hAnsi="Calibri" w:cs="Calibri"/>
          <w:i/>
          <w:iCs/>
          <w:sz w:val="24"/>
          <w:szCs w:val="24"/>
        </w:rPr>
        <w:t>Ultimately, you will use your research to complete one of several final products</w:t>
      </w:r>
      <w:r w:rsidR="008977BD" w:rsidRPr="00B74569">
        <w:rPr>
          <w:rFonts w:ascii="Calibri" w:hAnsi="Calibri" w:cs="Calibri"/>
          <w:i/>
          <w:iCs/>
          <w:sz w:val="24"/>
          <w:szCs w:val="24"/>
        </w:rPr>
        <w:t xml:space="preserve"> to share your learning. For example, you might choose to create a public awareness campaign around eugenics, or write a newspaper article of your own, or maybe you’ll interview an exper</w:t>
      </w:r>
      <w:r w:rsidR="0076663E" w:rsidRPr="00B74569">
        <w:rPr>
          <w:rFonts w:ascii="Calibri" w:hAnsi="Calibri" w:cs="Calibri"/>
          <w:i/>
          <w:iCs/>
          <w:sz w:val="24"/>
          <w:szCs w:val="24"/>
        </w:rPr>
        <w:t xml:space="preserve">t or write a petition. </w:t>
      </w:r>
      <w:r w:rsidR="007A621A" w:rsidRPr="00B74569">
        <w:rPr>
          <w:rFonts w:ascii="Calibri" w:hAnsi="Calibri" w:cs="Calibri"/>
          <w:i/>
          <w:iCs/>
          <w:sz w:val="24"/>
          <w:szCs w:val="24"/>
        </w:rPr>
        <w:t xml:space="preserve">No matter what you choose to do, your work will be shared with an audience: </w:t>
      </w:r>
      <w:r w:rsidR="0076663E" w:rsidRPr="00B74569">
        <w:rPr>
          <w:rFonts w:ascii="Calibri" w:hAnsi="Calibri" w:cs="Calibri"/>
          <w:i/>
          <w:iCs/>
          <w:sz w:val="24"/>
          <w:szCs w:val="24"/>
        </w:rPr>
        <w:t xml:space="preserve">campaigns will be promoted, letters sent to their recipients, and </w:t>
      </w:r>
      <w:r w:rsidR="007A621A" w:rsidRPr="00B74569">
        <w:rPr>
          <w:rFonts w:ascii="Calibri" w:hAnsi="Calibri" w:cs="Calibri"/>
          <w:i/>
          <w:iCs/>
          <w:sz w:val="24"/>
          <w:szCs w:val="24"/>
        </w:rPr>
        <w:t xml:space="preserve">your work will share information and meaning with the world! </w:t>
      </w:r>
    </w:p>
    <w:p w14:paraId="78A08E97" w14:textId="77777777" w:rsidR="005C4ED1" w:rsidRPr="00B74569" w:rsidRDefault="005C4ED1" w:rsidP="005C4ED1">
      <w:pPr>
        <w:pStyle w:val="NoSpacing"/>
        <w:rPr>
          <w:rFonts w:ascii="Calibri" w:hAnsi="Calibri" w:cs="Calibri"/>
          <w:b/>
          <w:bCs/>
          <w:sz w:val="24"/>
          <w:szCs w:val="24"/>
        </w:rPr>
      </w:pPr>
    </w:p>
    <w:p w14:paraId="58BF8071" w14:textId="6E50ABEE" w:rsidR="009E4E91" w:rsidRPr="00B74569" w:rsidRDefault="009E4E91" w:rsidP="006507ED">
      <w:pPr>
        <w:pStyle w:val="NoSpacing"/>
        <w:numPr>
          <w:ilvl w:val="0"/>
          <w:numId w:val="12"/>
        </w:numPr>
        <w:rPr>
          <w:rFonts w:ascii="Calibri" w:hAnsi="Calibri" w:cs="Calibri"/>
          <w:b/>
          <w:bCs/>
          <w:color w:val="ED7D31" w:themeColor="accent2"/>
          <w:sz w:val="24"/>
          <w:szCs w:val="24"/>
        </w:rPr>
      </w:pPr>
      <w:r w:rsidRPr="00B74569">
        <w:rPr>
          <w:rFonts w:ascii="Calibri" w:hAnsi="Calibri" w:cs="Calibri"/>
          <w:b/>
          <w:bCs/>
          <w:i/>
          <w:iCs/>
          <w:color w:val="ED7D31" w:themeColor="accent2"/>
          <w:sz w:val="24"/>
          <w:szCs w:val="24"/>
        </w:rPr>
        <w:t xml:space="preserve">Optional Lesson Extension: </w:t>
      </w:r>
      <w:r w:rsidR="009B77CA" w:rsidRPr="00B74569">
        <w:rPr>
          <w:rFonts w:ascii="Calibri" w:hAnsi="Calibri" w:cs="Calibri"/>
          <w:b/>
          <w:bCs/>
          <w:i/>
          <w:iCs/>
          <w:color w:val="ED7D31" w:themeColor="accent2"/>
          <w:sz w:val="24"/>
          <w:szCs w:val="24"/>
        </w:rPr>
        <w:t>Early 20</w:t>
      </w:r>
      <w:r w:rsidR="009B77CA" w:rsidRPr="00B74569">
        <w:rPr>
          <w:rFonts w:ascii="Calibri" w:hAnsi="Calibri" w:cs="Calibri"/>
          <w:b/>
          <w:bCs/>
          <w:i/>
          <w:iCs/>
          <w:color w:val="ED7D31" w:themeColor="accent2"/>
          <w:sz w:val="24"/>
          <w:szCs w:val="24"/>
          <w:vertAlign w:val="superscript"/>
        </w:rPr>
        <w:t>th</w:t>
      </w:r>
      <w:r w:rsidR="009B77CA" w:rsidRPr="00B74569">
        <w:rPr>
          <w:rFonts w:ascii="Calibri" w:hAnsi="Calibri" w:cs="Calibri"/>
          <w:b/>
          <w:bCs/>
          <w:i/>
          <w:iCs/>
          <w:color w:val="ED7D31" w:themeColor="accent2"/>
          <w:sz w:val="24"/>
          <w:szCs w:val="24"/>
        </w:rPr>
        <w:t xml:space="preserve"> Century Intelligence Tests</w:t>
      </w:r>
    </w:p>
    <w:p w14:paraId="27E0CA44" w14:textId="799097FB" w:rsidR="006507ED" w:rsidRPr="00B74569" w:rsidRDefault="00F21C49" w:rsidP="00F21C49">
      <w:pPr>
        <w:pStyle w:val="NoSpacing"/>
        <w:numPr>
          <w:ilvl w:val="1"/>
          <w:numId w:val="12"/>
        </w:numPr>
        <w:rPr>
          <w:rFonts w:ascii="Calibri" w:hAnsi="Calibri" w:cs="Calibri"/>
          <w:color w:val="000000" w:themeColor="text1"/>
          <w:sz w:val="24"/>
          <w:szCs w:val="24"/>
        </w:rPr>
      </w:pPr>
      <w:r w:rsidRPr="00B74569">
        <w:rPr>
          <w:rFonts w:ascii="Calibri" w:hAnsi="Calibri" w:cs="Calibri"/>
          <w:color w:val="000000" w:themeColor="text1"/>
          <w:sz w:val="24"/>
          <w:szCs w:val="24"/>
        </w:rPr>
        <w:t xml:space="preserve">Some students may be interested in learning more about the intelligence tests that the Davis children were given. </w:t>
      </w:r>
    </w:p>
    <w:p w14:paraId="3B2366EE" w14:textId="77777777" w:rsidR="005C4ED1" w:rsidRPr="00B74569" w:rsidRDefault="005C4ED1" w:rsidP="005C4ED1">
      <w:pPr>
        <w:pStyle w:val="NoSpacing"/>
        <w:rPr>
          <w:rFonts w:ascii="Calibri" w:hAnsi="Calibri" w:cs="Calibri"/>
          <w:color w:val="000000" w:themeColor="text1"/>
          <w:sz w:val="24"/>
          <w:szCs w:val="24"/>
        </w:rPr>
      </w:pPr>
    </w:p>
    <w:p w14:paraId="4B9A1499" w14:textId="58307DEB" w:rsidR="00F21C49" w:rsidRPr="00B74569" w:rsidRDefault="00F21C49" w:rsidP="00F21C49">
      <w:pPr>
        <w:pStyle w:val="NoSpacing"/>
        <w:numPr>
          <w:ilvl w:val="1"/>
          <w:numId w:val="12"/>
        </w:numPr>
        <w:rPr>
          <w:rFonts w:ascii="Calibri" w:hAnsi="Calibri" w:cs="Calibri"/>
          <w:color w:val="000000" w:themeColor="text1"/>
          <w:sz w:val="24"/>
          <w:szCs w:val="24"/>
        </w:rPr>
      </w:pPr>
      <w:r w:rsidRPr="00B74569">
        <w:rPr>
          <w:rFonts w:ascii="Calibri" w:hAnsi="Calibri" w:cs="Calibri"/>
          <w:color w:val="000000" w:themeColor="text1"/>
          <w:sz w:val="24"/>
          <w:szCs w:val="24"/>
        </w:rPr>
        <w:t>At the teacher’s discretion, share examples from the Stanford Binet Intelligence Test, which was one of the</w:t>
      </w:r>
      <w:r w:rsidR="00983D37" w:rsidRPr="00B74569">
        <w:rPr>
          <w:rFonts w:ascii="Calibri" w:hAnsi="Calibri" w:cs="Calibri"/>
          <w:color w:val="000000" w:themeColor="text1"/>
          <w:sz w:val="24"/>
          <w:szCs w:val="24"/>
        </w:rPr>
        <w:t xml:space="preserve"> most common intelligence tests used at the time. </w:t>
      </w:r>
    </w:p>
    <w:p w14:paraId="575B88D2" w14:textId="77777777" w:rsidR="005C4ED1" w:rsidRPr="00B74569" w:rsidRDefault="005C4ED1" w:rsidP="005C4ED1">
      <w:pPr>
        <w:pStyle w:val="NoSpacing"/>
        <w:rPr>
          <w:rFonts w:ascii="Calibri" w:hAnsi="Calibri" w:cs="Calibri"/>
          <w:color w:val="000000" w:themeColor="text1"/>
          <w:sz w:val="24"/>
          <w:szCs w:val="24"/>
        </w:rPr>
      </w:pPr>
    </w:p>
    <w:p w14:paraId="7B86F97B" w14:textId="50EA5877" w:rsidR="00E712E9" w:rsidRPr="00B74569" w:rsidRDefault="00E712E9" w:rsidP="00E712E9">
      <w:pPr>
        <w:pStyle w:val="NoSpacing"/>
        <w:numPr>
          <w:ilvl w:val="2"/>
          <w:numId w:val="12"/>
        </w:numPr>
        <w:rPr>
          <w:rFonts w:ascii="Calibri" w:hAnsi="Calibri" w:cs="Calibri"/>
          <w:color w:val="000000" w:themeColor="text1"/>
          <w:sz w:val="24"/>
          <w:szCs w:val="24"/>
        </w:rPr>
      </w:pPr>
      <w:r w:rsidRPr="00B74569">
        <w:rPr>
          <w:rFonts w:ascii="Calibri" w:hAnsi="Calibri" w:cs="Calibri"/>
          <w:color w:val="000000" w:themeColor="text1"/>
          <w:sz w:val="24"/>
          <w:szCs w:val="24"/>
          <w:u w:val="single"/>
        </w:rPr>
        <w:t>Example 1 (Pairs of Women):</w:t>
      </w:r>
      <w:r w:rsidRPr="00B74569">
        <w:rPr>
          <w:rFonts w:ascii="Calibri" w:hAnsi="Calibri" w:cs="Calibri"/>
          <w:color w:val="000000" w:themeColor="text1"/>
          <w:sz w:val="24"/>
          <w:szCs w:val="24"/>
        </w:rPr>
        <w:t xml:space="preserve"> the instructions for this </w:t>
      </w:r>
      <w:r w:rsidR="006838EF" w:rsidRPr="00B74569">
        <w:rPr>
          <w:rFonts w:ascii="Calibri" w:hAnsi="Calibri" w:cs="Calibri"/>
          <w:color w:val="000000" w:themeColor="text1"/>
          <w:sz w:val="24"/>
          <w:szCs w:val="24"/>
        </w:rPr>
        <w:t xml:space="preserve">test item was for the test taker to choose the “prettiest” or “ugliest” of each of these pairs of women. </w:t>
      </w:r>
      <w:r w:rsidR="005318BB" w:rsidRPr="00B74569">
        <w:rPr>
          <w:rFonts w:ascii="Calibri" w:hAnsi="Calibri" w:cs="Calibri"/>
          <w:color w:val="000000" w:themeColor="text1"/>
          <w:sz w:val="24"/>
          <w:szCs w:val="24"/>
        </w:rPr>
        <w:t xml:space="preserve">Students may want to discuss these tests and how fair or unfair they were for the Davis children, based on what information they know so far. </w:t>
      </w:r>
    </w:p>
    <w:p w14:paraId="4950BB86" w14:textId="62BFD733" w:rsidR="005318BB" w:rsidRPr="00B74569" w:rsidRDefault="005318BB" w:rsidP="00E712E9">
      <w:pPr>
        <w:pStyle w:val="NoSpacing"/>
        <w:numPr>
          <w:ilvl w:val="2"/>
          <w:numId w:val="12"/>
        </w:numPr>
        <w:rPr>
          <w:rFonts w:ascii="Calibri" w:hAnsi="Calibri" w:cs="Calibri"/>
          <w:color w:val="000000" w:themeColor="text1"/>
          <w:sz w:val="24"/>
          <w:szCs w:val="24"/>
        </w:rPr>
      </w:pPr>
      <w:r w:rsidRPr="00B74569">
        <w:rPr>
          <w:rFonts w:ascii="Calibri" w:hAnsi="Calibri" w:cs="Calibri"/>
          <w:color w:val="000000" w:themeColor="text1"/>
          <w:sz w:val="24"/>
          <w:szCs w:val="24"/>
          <w:u w:val="single"/>
        </w:rPr>
        <w:t>Example 2</w:t>
      </w:r>
      <w:r w:rsidR="0045043A" w:rsidRPr="00B74569">
        <w:rPr>
          <w:rFonts w:ascii="Calibri" w:hAnsi="Calibri" w:cs="Calibri"/>
          <w:color w:val="000000" w:themeColor="text1"/>
          <w:sz w:val="24"/>
          <w:szCs w:val="24"/>
          <w:u w:val="single"/>
        </w:rPr>
        <w:t xml:space="preserve"> (Shape, Counting, Reading</w:t>
      </w:r>
      <w:r w:rsidR="0045043A" w:rsidRPr="00B74569">
        <w:rPr>
          <w:rFonts w:ascii="Calibri" w:hAnsi="Calibri" w:cs="Calibri"/>
          <w:color w:val="000000" w:themeColor="text1"/>
          <w:sz w:val="24"/>
          <w:szCs w:val="24"/>
        </w:rPr>
        <w:t xml:space="preserve">): there are specific instructions on this page for test takers. </w:t>
      </w:r>
      <w:r w:rsidR="00FB03A0" w:rsidRPr="00B74569">
        <w:rPr>
          <w:rFonts w:ascii="Calibri" w:hAnsi="Calibri" w:cs="Calibri"/>
          <w:color w:val="000000" w:themeColor="text1"/>
          <w:sz w:val="24"/>
          <w:szCs w:val="24"/>
        </w:rPr>
        <w:t>Students may explore this resource from multiple angles: exploring specific language used, identifying what each item is trying to assess, and/or problematizing the items</w:t>
      </w:r>
      <w:r w:rsidR="005C4ED1" w:rsidRPr="00B74569">
        <w:rPr>
          <w:rFonts w:ascii="Calibri" w:hAnsi="Calibri" w:cs="Calibri"/>
          <w:color w:val="000000" w:themeColor="text1"/>
          <w:sz w:val="24"/>
          <w:szCs w:val="24"/>
        </w:rPr>
        <w:t xml:space="preserve">. </w:t>
      </w:r>
    </w:p>
    <w:p w14:paraId="2F5122F2" w14:textId="04D7B6F7" w:rsidR="002662D3" w:rsidRPr="00B74569" w:rsidRDefault="002662D3" w:rsidP="007101A4">
      <w:pPr>
        <w:pStyle w:val="NoSpacing"/>
        <w:ind w:left="2160"/>
        <w:rPr>
          <w:rFonts w:ascii="Calibri" w:hAnsi="Calibri" w:cs="Calibri"/>
          <w:b/>
          <w:bCs/>
          <w:sz w:val="24"/>
          <w:szCs w:val="24"/>
        </w:rPr>
      </w:pPr>
    </w:p>
    <w:p w14:paraId="219758DF" w14:textId="3737C636" w:rsidR="00342A56" w:rsidRPr="00B74569" w:rsidRDefault="005C4ED1" w:rsidP="00342A56">
      <w:pPr>
        <w:pStyle w:val="NoSpacing"/>
        <w:tabs>
          <w:tab w:val="left" w:pos="3405"/>
        </w:tabs>
        <w:spacing w:after="240"/>
        <w:rPr>
          <w:rFonts w:ascii="Calibri" w:hAnsi="Calibri" w:cs="Calibri"/>
          <w:sz w:val="24"/>
          <w:szCs w:val="24"/>
        </w:rPr>
      </w:pPr>
      <w:r w:rsidRPr="00B74569">
        <w:rPr>
          <w:rFonts w:ascii="Calibri" w:hAnsi="Calibri" w:cs="Calibri"/>
          <w:noProof/>
        </w:rPr>
        <mc:AlternateContent>
          <mc:Choice Requires="wps">
            <w:drawing>
              <wp:anchor distT="0" distB="0" distL="114300" distR="114300" simplePos="0" relativeHeight="251687939" behindDoc="0" locked="0" layoutInCell="1" allowOverlap="1" wp14:anchorId="29C3787A" wp14:editId="33053E40">
                <wp:simplePos x="0" y="0"/>
                <wp:positionH relativeFrom="column">
                  <wp:posOffset>-336550</wp:posOffset>
                </wp:positionH>
                <wp:positionV relativeFrom="paragraph">
                  <wp:posOffset>382058</wp:posOffset>
                </wp:positionV>
                <wp:extent cx="6367780" cy="1828800"/>
                <wp:effectExtent l="0" t="0" r="7620" b="10795"/>
                <wp:wrapSquare wrapText="bothSides"/>
                <wp:docPr id="30" name="Text Box 30"/>
                <wp:cNvGraphicFramePr/>
                <a:graphic xmlns:a="http://schemas.openxmlformats.org/drawingml/2006/main">
                  <a:graphicData uri="http://schemas.microsoft.com/office/word/2010/wordprocessingShape">
                    <wps:wsp>
                      <wps:cNvSpPr txBox="1"/>
                      <wps:spPr>
                        <a:xfrm>
                          <a:off x="0" y="0"/>
                          <a:ext cx="6367780" cy="1828800"/>
                        </a:xfrm>
                        <a:prstGeom prst="rect">
                          <a:avLst/>
                        </a:prstGeom>
                        <a:solidFill>
                          <a:schemeClr val="bg2"/>
                        </a:solidFill>
                        <a:ln w="6350">
                          <a:solidFill>
                            <a:prstClr val="black"/>
                          </a:solidFill>
                        </a:ln>
                      </wps:spPr>
                      <wps:txbx>
                        <w:txbxContent>
                          <w:p w14:paraId="30A809F8" w14:textId="1CA1A7F3" w:rsidR="00D847DE" w:rsidRPr="00257427" w:rsidRDefault="00D847DE" w:rsidP="00D847DE">
                            <w:pPr>
                              <w:pStyle w:val="NoSpacing"/>
                              <w:rPr>
                                <w:rFonts w:ascii="Calibri" w:hAnsi="Calibri" w:cs="Calibri"/>
                                <w:b/>
                                <w:sz w:val="24"/>
                                <w:szCs w:val="24"/>
                                <w:u w:val="single"/>
                              </w:rPr>
                            </w:pPr>
                            <w:r w:rsidRPr="00257427">
                              <w:rPr>
                                <w:rFonts w:ascii="Calibri" w:hAnsi="Calibri" w:cs="Calibri"/>
                                <w:b/>
                                <w:sz w:val="24"/>
                                <w:szCs w:val="24"/>
                                <w:u w:val="single"/>
                              </w:rPr>
                              <w:t>Story Mapping References</w:t>
                            </w:r>
                          </w:p>
                          <w:p w14:paraId="1E5C85B8" w14:textId="77777777" w:rsidR="00257427" w:rsidRPr="00257427" w:rsidRDefault="00257427" w:rsidP="00257427">
                            <w:pPr>
                              <w:rPr>
                                <w:rFonts w:ascii="Calibri" w:hAnsi="Calibri" w:cs="Calibri"/>
                              </w:rPr>
                            </w:pPr>
                            <w:r w:rsidRPr="00257427">
                              <w:rPr>
                                <w:rFonts w:ascii="Calibri" w:hAnsi="Calibri" w:cs="Calibri"/>
                              </w:rPr>
                              <w:t>Beck, I.L., &amp; McKoewn, G.M. (1981). Developing questions that promote comprehension: The story map</w:t>
                            </w:r>
                            <w:r w:rsidRPr="00257427">
                              <w:rPr>
                                <w:rFonts w:ascii="Calibri" w:hAnsi="Calibri" w:cs="Calibri"/>
                                <w:i/>
                                <w:iCs/>
                              </w:rPr>
                              <w:t>. Language Arts</w:t>
                            </w:r>
                            <w:r w:rsidRPr="00257427">
                              <w:rPr>
                                <w:rFonts w:ascii="Calibri" w:hAnsi="Calibri" w:cs="Calibri"/>
                              </w:rPr>
                              <w:t>, 58, 913-918.</w:t>
                            </w:r>
                          </w:p>
                          <w:p w14:paraId="5E82AB66" w14:textId="7684EB54" w:rsidR="00257427" w:rsidRPr="00257427" w:rsidRDefault="00257427" w:rsidP="00257427">
                            <w:pPr>
                              <w:rPr>
                                <w:rFonts w:ascii="Calibri" w:hAnsi="Calibri" w:cs="Calibri"/>
                              </w:rPr>
                            </w:pPr>
                            <w:r w:rsidRPr="00257427">
                              <w:rPr>
                                <w:rFonts w:ascii="Calibri" w:hAnsi="Calibri" w:cs="Calibri"/>
                              </w:rPr>
                              <w:t xml:space="preserve">Block and M. Pressley, (Eds.) (2002) </w:t>
                            </w:r>
                            <w:r w:rsidRPr="00257427">
                              <w:rPr>
                                <w:rFonts w:ascii="Calibri" w:hAnsi="Calibri" w:cs="Calibri"/>
                                <w:i/>
                                <w:iCs/>
                              </w:rPr>
                              <w:t>Comprehension instruction: Research-based practices</w:t>
                            </w:r>
                            <w:r w:rsidRPr="00257427">
                              <w:rPr>
                                <w:rFonts w:ascii="Calibri" w:hAnsi="Calibri" w:cs="Calibri"/>
                              </w:rPr>
                              <w:t>. NY: Guilford Press.</w:t>
                            </w:r>
                            <w:r w:rsidRPr="00257427" w:rsidDel="009A6C89">
                              <w:rPr>
                                <w:rFonts w:ascii="Calibri" w:hAnsi="Calibri" w:cs="Calibri"/>
                                <w:highlight w:val="yellow"/>
                              </w:rPr>
                              <w:t xml:space="preserve"> </w:t>
                            </w:r>
                          </w:p>
                          <w:p w14:paraId="65F9C0F4" w14:textId="0F1344D7" w:rsidR="00257427" w:rsidRPr="00257427" w:rsidRDefault="00257427" w:rsidP="00257427">
                            <w:pPr>
                              <w:rPr>
                                <w:rFonts w:ascii="Calibri" w:hAnsi="Calibri" w:cs="Calibri"/>
                              </w:rPr>
                            </w:pPr>
                            <w:r w:rsidRPr="00257427">
                              <w:rPr>
                                <w:rFonts w:ascii="Calibri" w:hAnsi="Calibri" w:cs="Calibri"/>
                              </w:rPr>
                              <w:t>Gurney, D., Gersten, R., Dimino, J., &amp; Carnine, D. (1990). Story grammar: Effective literature instruction for high school students with learning disabilities. </w:t>
                            </w:r>
                            <w:r w:rsidRPr="00257427">
                              <w:rPr>
                                <w:rFonts w:ascii="Calibri" w:hAnsi="Calibri" w:cs="Calibri"/>
                                <w:i/>
                                <w:iCs/>
                              </w:rPr>
                              <w:t>Journal of Learning Disabilities</w:t>
                            </w:r>
                            <w:r w:rsidRPr="00257427">
                              <w:rPr>
                                <w:rFonts w:ascii="Calibri" w:hAnsi="Calibri" w:cs="Calibri"/>
                              </w:rPr>
                              <w:t>, 23, 335-343.</w:t>
                            </w:r>
                          </w:p>
                          <w:p w14:paraId="396C368B" w14:textId="77777777" w:rsidR="00257427" w:rsidRPr="00257427" w:rsidRDefault="00257427" w:rsidP="00257427">
                            <w:pPr>
                              <w:rPr>
                                <w:rFonts w:ascii="Calibri" w:hAnsi="Calibri" w:cs="Calibri"/>
                              </w:rPr>
                            </w:pPr>
                            <w:r w:rsidRPr="00257427">
                              <w:rPr>
                                <w:rFonts w:ascii="Calibri" w:hAnsi="Calibri" w:cs="Calibri"/>
                              </w:rPr>
                              <w:t>Reutzel, D. R. (1985). Story maps improve comprehension. Reading Teacher, 38(4), 400–404.</w:t>
                            </w:r>
                          </w:p>
                          <w:p w14:paraId="07754D8A" w14:textId="77777777" w:rsidR="00257427" w:rsidRPr="00257427" w:rsidRDefault="00257427" w:rsidP="00257427">
                            <w:pPr>
                              <w:rPr>
                                <w:rFonts w:ascii="Calibri" w:hAnsi="Calibri" w:cs="Calibri"/>
                              </w:rPr>
                            </w:pPr>
                            <w:r w:rsidRPr="00257427">
                              <w:rPr>
                                <w:rFonts w:ascii="Calibri" w:hAnsi="Calibri" w:cs="Calibri"/>
                              </w:rPr>
                              <w:t xml:space="preserve">Reading Rockets: Story Maps. (Retrieved from the Internet on March 14, 2023.)  </w:t>
                            </w:r>
                            <w:hyperlink r:id="rId39" w:history="1">
                              <w:r w:rsidRPr="00257427">
                                <w:rPr>
                                  <w:rStyle w:val="Hyperlink"/>
                                  <w:rFonts w:ascii="Calibri" w:hAnsi="Calibri" w:cs="Calibri"/>
                                </w:rPr>
                                <w:t>https://www.readingrockets.org/strategies/story_maps</w:t>
                              </w:r>
                            </w:hyperlink>
                          </w:p>
                          <w:p w14:paraId="1DB4D2AB" w14:textId="6B43AD4E" w:rsidR="00D847DE" w:rsidRPr="00257427" w:rsidRDefault="00D847DE" w:rsidP="00257427">
                            <w:pPr>
                              <w:pStyle w:val="NoSpacing"/>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du="http://schemas.microsoft.com/office/word/2023/wordml/word16du">
            <w:pict>
              <v:shape w14:anchorId="29C3787A" id="Text Box 30" o:spid="_x0000_s1038" type="#_x0000_t202" style="position:absolute;margin-left:-26.5pt;margin-top:30.1pt;width:501.4pt;height:2in;z-index:2516879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" fillcolor="#e7e6e6 [3214]" strokeweight=".5pt">
                <v:textbox style="mso-fit-shape-to-text:t">
                  <w:txbxContent>
                    <w:p w14:paraId="30A809F8" w14:textId="1CA1A7F3" w:rsidR="00D847DE" w:rsidRPr="00257427" w:rsidRDefault="00D847DE" w:rsidP="00D847DE">
                      <w:pPr>
                        <w:pStyle w:val="NoSpacing"/>
                        <w:rPr>
                          <w:rFonts w:ascii="Calibri" w:hAnsi="Calibri" w:cs="Calibri"/>
                          <w:b/>
                          <w:sz w:val="24"/>
                          <w:szCs w:val="24"/>
                          <w:u w:val="single"/>
                        </w:rPr>
                      </w:pPr>
                      <w:r w:rsidRPr="00257427">
                        <w:rPr>
                          <w:rFonts w:ascii="Calibri" w:hAnsi="Calibri" w:cs="Calibri"/>
                          <w:b/>
                          <w:sz w:val="24"/>
                          <w:szCs w:val="24"/>
                          <w:u w:val="single"/>
                        </w:rPr>
                        <w:t>Story Mapping References</w:t>
                      </w:r>
                    </w:p>
                    <w:p w14:paraId="1E5C85B8" w14:textId="77777777" w:rsidR="00257427" w:rsidRPr="00257427" w:rsidRDefault="00257427" w:rsidP="00257427">
                      <w:pPr>
                        <w:rPr>
                          <w:rFonts w:ascii="Calibri" w:hAnsi="Calibri" w:cs="Calibri"/>
                        </w:rPr>
                      </w:pPr>
                      <w:r w:rsidRPr="00257427">
                        <w:rPr>
                          <w:rFonts w:ascii="Calibri" w:hAnsi="Calibri" w:cs="Calibri"/>
                        </w:rPr>
                        <w:t xml:space="preserve">Beck, I.L., &amp; </w:t>
                      </w:r>
                      <w:proofErr w:type="spellStart"/>
                      <w:r w:rsidRPr="00257427">
                        <w:rPr>
                          <w:rFonts w:ascii="Calibri" w:hAnsi="Calibri" w:cs="Calibri"/>
                        </w:rPr>
                        <w:t>McKoewn</w:t>
                      </w:r>
                      <w:proofErr w:type="spellEnd"/>
                      <w:r w:rsidRPr="00257427">
                        <w:rPr>
                          <w:rFonts w:ascii="Calibri" w:hAnsi="Calibri" w:cs="Calibri"/>
                        </w:rPr>
                        <w:t>, G.M. (1981). Developing questions that promote comprehension: The story map</w:t>
                      </w:r>
                      <w:r w:rsidRPr="00257427">
                        <w:rPr>
                          <w:rFonts w:ascii="Calibri" w:hAnsi="Calibri" w:cs="Calibri"/>
                          <w:i/>
                          <w:iCs/>
                        </w:rPr>
                        <w:t>. Language Arts</w:t>
                      </w:r>
                      <w:r w:rsidRPr="00257427">
                        <w:rPr>
                          <w:rFonts w:ascii="Calibri" w:hAnsi="Calibri" w:cs="Calibri"/>
                        </w:rPr>
                        <w:t>, 58, 913-918.</w:t>
                      </w:r>
                    </w:p>
                    <w:p w14:paraId="5E82AB66" w14:textId="7684EB54" w:rsidR="00257427" w:rsidRPr="00257427" w:rsidRDefault="00257427" w:rsidP="00257427">
                      <w:pPr>
                        <w:rPr>
                          <w:rFonts w:ascii="Calibri" w:hAnsi="Calibri" w:cs="Calibri"/>
                        </w:rPr>
                      </w:pPr>
                      <w:r w:rsidRPr="00257427">
                        <w:rPr>
                          <w:rFonts w:ascii="Calibri" w:hAnsi="Calibri" w:cs="Calibri"/>
                        </w:rPr>
                        <w:t xml:space="preserve">Block and M. Pressley, (Eds.) (2002) </w:t>
                      </w:r>
                      <w:r w:rsidRPr="00257427">
                        <w:rPr>
                          <w:rFonts w:ascii="Calibri" w:hAnsi="Calibri" w:cs="Calibri"/>
                          <w:i/>
                          <w:iCs/>
                        </w:rPr>
                        <w:t>Comprehension instruction: Research-based practices</w:t>
                      </w:r>
                      <w:r w:rsidRPr="00257427">
                        <w:rPr>
                          <w:rFonts w:ascii="Calibri" w:hAnsi="Calibri" w:cs="Calibri"/>
                        </w:rPr>
                        <w:t>. NY: Guilford Press.</w:t>
                      </w:r>
                      <w:r w:rsidRPr="00257427" w:rsidDel="009A6C89">
                        <w:rPr>
                          <w:rFonts w:ascii="Calibri" w:hAnsi="Calibri" w:cs="Calibri"/>
                          <w:highlight w:val="yellow"/>
                        </w:rPr>
                        <w:t xml:space="preserve"> </w:t>
                      </w:r>
                    </w:p>
                    <w:p w14:paraId="65F9C0F4" w14:textId="0F1344D7" w:rsidR="00257427" w:rsidRPr="00257427" w:rsidRDefault="00257427" w:rsidP="00257427">
                      <w:pPr>
                        <w:rPr>
                          <w:rFonts w:ascii="Calibri" w:hAnsi="Calibri" w:cs="Calibri"/>
                        </w:rPr>
                      </w:pPr>
                      <w:r w:rsidRPr="00257427">
                        <w:rPr>
                          <w:rFonts w:ascii="Calibri" w:hAnsi="Calibri" w:cs="Calibri"/>
                        </w:rPr>
                        <w:t xml:space="preserve">Gurney, D., </w:t>
                      </w:r>
                      <w:proofErr w:type="spellStart"/>
                      <w:r w:rsidRPr="00257427">
                        <w:rPr>
                          <w:rFonts w:ascii="Calibri" w:hAnsi="Calibri" w:cs="Calibri"/>
                        </w:rPr>
                        <w:t>Gersten</w:t>
                      </w:r>
                      <w:proofErr w:type="spellEnd"/>
                      <w:r w:rsidRPr="00257427">
                        <w:rPr>
                          <w:rFonts w:ascii="Calibri" w:hAnsi="Calibri" w:cs="Calibri"/>
                        </w:rPr>
                        <w:t xml:space="preserve">, R., </w:t>
                      </w:r>
                      <w:proofErr w:type="spellStart"/>
                      <w:r w:rsidRPr="00257427">
                        <w:rPr>
                          <w:rFonts w:ascii="Calibri" w:hAnsi="Calibri" w:cs="Calibri"/>
                        </w:rPr>
                        <w:t>Dimino</w:t>
                      </w:r>
                      <w:proofErr w:type="spellEnd"/>
                      <w:r w:rsidRPr="00257427">
                        <w:rPr>
                          <w:rFonts w:ascii="Calibri" w:hAnsi="Calibri" w:cs="Calibri"/>
                        </w:rPr>
                        <w:t xml:space="preserve">, J., &amp; </w:t>
                      </w:r>
                      <w:proofErr w:type="spellStart"/>
                      <w:r w:rsidRPr="00257427">
                        <w:rPr>
                          <w:rFonts w:ascii="Calibri" w:hAnsi="Calibri" w:cs="Calibri"/>
                        </w:rPr>
                        <w:t>Carnine</w:t>
                      </w:r>
                      <w:proofErr w:type="spellEnd"/>
                      <w:r w:rsidRPr="00257427">
                        <w:rPr>
                          <w:rFonts w:ascii="Calibri" w:hAnsi="Calibri" w:cs="Calibri"/>
                        </w:rPr>
                        <w:t>, D. (1990). Story grammar: Effective literature instruction for high school students with learning disabilities. </w:t>
                      </w:r>
                      <w:r w:rsidRPr="00257427">
                        <w:rPr>
                          <w:rFonts w:ascii="Calibri" w:hAnsi="Calibri" w:cs="Calibri"/>
                          <w:i/>
                          <w:iCs/>
                        </w:rPr>
                        <w:t>Journal of Learning Disabilities</w:t>
                      </w:r>
                      <w:r w:rsidRPr="00257427">
                        <w:rPr>
                          <w:rFonts w:ascii="Calibri" w:hAnsi="Calibri" w:cs="Calibri"/>
                        </w:rPr>
                        <w:t>, 23, 335-343.</w:t>
                      </w:r>
                    </w:p>
                    <w:p w14:paraId="396C368B" w14:textId="77777777" w:rsidR="00257427" w:rsidRPr="00257427" w:rsidRDefault="00257427" w:rsidP="00257427">
                      <w:pPr>
                        <w:rPr>
                          <w:rFonts w:ascii="Calibri" w:hAnsi="Calibri" w:cs="Calibri"/>
                        </w:rPr>
                      </w:pPr>
                      <w:proofErr w:type="spellStart"/>
                      <w:r w:rsidRPr="00257427">
                        <w:rPr>
                          <w:rFonts w:ascii="Calibri" w:hAnsi="Calibri" w:cs="Calibri"/>
                        </w:rPr>
                        <w:t>Reutzel</w:t>
                      </w:r>
                      <w:proofErr w:type="spellEnd"/>
                      <w:r w:rsidRPr="00257427">
                        <w:rPr>
                          <w:rFonts w:ascii="Calibri" w:hAnsi="Calibri" w:cs="Calibri"/>
                        </w:rPr>
                        <w:t>, D. R. (1985). Story maps improve comprehension. Reading Teacher, 38(4), 400–404.</w:t>
                      </w:r>
                    </w:p>
                    <w:p w14:paraId="07754D8A" w14:textId="77777777" w:rsidR="00257427" w:rsidRPr="00257427" w:rsidRDefault="00257427" w:rsidP="00257427">
                      <w:pPr>
                        <w:rPr>
                          <w:rFonts w:ascii="Calibri" w:hAnsi="Calibri" w:cs="Calibri"/>
                        </w:rPr>
                      </w:pPr>
                      <w:r w:rsidRPr="00257427">
                        <w:rPr>
                          <w:rFonts w:ascii="Calibri" w:hAnsi="Calibri" w:cs="Calibri"/>
                        </w:rPr>
                        <w:t xml:space="preserve">Reading Rockets: Story Maps. (Retrieved from the Internet on March 14, 2023.)  </w:t>
                      </w:r>
                      <w:hyperlink r:id="rId40" w:history="1">
                        <w:r w:rsidRPr="00257427">
                          <w:rPr>
                            <w:rStyle w:val="Hyperlink"/>
                            <w:rFonts w:ascii="Calibri" w:hAnsi="Calibri" w:cs="Calibri"/>
                          </w:rPr>
                          <w:t>https://www.readingrockets.org/strategies/story_maps</w:t>
                        </w:r>
                      </w:hyperlink>
                    </w:p>
                    <w:p w14:paraId="1DB4D2AB" w14:textId="6B43AD4E" w:rsidR="00D847DE" w:rsidRPr="00257427" w:rsidRDefault="00D847DE" w:rsidP="00257427">
                      <w:pPr>
                        <w:pStyle w:val="NoSpacing"/>
                        <w:rPr>
                          <w:rFonts w:ascii="Calibri" w:hAnsi="Calibri" w:cs="Calibri"/>
                          <w:sz w:val="24"/>
                          <w:szCs w:val="24"/>
                        </w:rPr>
                      </w:pPr>
                    </w:p>
                  </w:txbxContent>
                </v:textbox>
                <w10:wrap type="square"/>
              </v:shape>
            </w:pict>
          </mc:Fallback>
        </mc:AlternateContent>
      </w:r>
    </w:p>
    <w:p w14:paraId="18319ECC" w14:textId="758F4DEC" w:rsidR="007C2700" w:rsidRPr="00B74569" w:rsidRDefault="007C2700">
      <w:pPr>
        <w:rPr>
          <w:rFonts w:ascii="Calibri" w:eastAsiaTheme="minorHAnsi" w:hAnsi="Calibri" w:cs="Calibri"/>
        </w:rPr>
      </w:pPr>
      <w:r w:rsidRPr="00B74569">
        <w:rPr>
          <w:rFonts w:ascii="Calibri" w:hAnsi="Calibri" w:cs="Calibri"/>
        </w:rPr>
        <w:br w:type="page"/>
      </w:r>
    </w:p>
    <w:p w14:paraId="29275C27" w14:textId="621A9EFC" w:rsidR="001C6E94" w:rsidRPr="00B74569" w:rsidRDefault="007C2700" w:rsidP="00B27C66">
      <w:pPr>
        <w:pStyle w:val="Heading1"/>
      </w:pPr>
      <w:bookmarkStart w:id="14" w:name="_Lesson_4:_Working"/>
      <w:bookmarkStart w:id="15" w:name="_Toc130217862"/>
      <w:bookmarkEnd w:id="14"/>
      <w:r w:rsidRPr="00B74569">
        <w:lastRenderedPageBreak/>
        <w:t xml:space="preserve">Lesson 4: </w:t>
      </w:r>
      <w:r w:rsidR="0066306F" w:rsidRPr="00B74569">
        <w:t xml:space="preserve">Exploring Plot and Theme </w:t>
      </w:r>
      <w:r w:rsidRPr="00B74569">
        <w:t>in the Davis Family Narrative</w:t>
      </w:r>
      <w:bookmarkEnd w:id="15"/>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950"/>
        <w:gridCol w:w="270"/>
        <w:gridCol w:w="4209"/>
      </w:tblGrid>
      <w:tr w:rsidR="001C6E94" w:rsidRPr="00B74569" w14:paraId="55173377" w14:textId="77777777" w:rsidTr="00780311">
        <w:trPr>
          <w:trHeight w:val="580"/>
        </w:trPr>
        <w:tc>
          <w:tcPr>
            <w:tcW w:w="4950" w:type="dxa"/>
            <w:shd w:val="clear" w:color="auto" w:fill="E7E6E6" w:themeFill="background2"/>
          </w:tcPr>
          <w:p w14:paraId="66071EAE" w14:textId="77777777" w:rsidR="001C6E94" w:rsidRPr="00B74569" w:rsidRDefault="001C6E94" w:rsidP="00780311">
            <w:pPr>
              <w:jc w:val="center"/>
              <w:rPr>
                <w:rFonts w:ascii="Calibri" w:hAnsi="Calibri" w:cs="Calibri"/>
                <w:b/>
                <w:bCs/>
                <w:sz w:val="28"/>
                <w:szCs w:val="28"/>
              </w:rPr>
            </w:pPr>
            <w:r w:rsidRPr="00B74569">
              <w:rPr>
                <w:rFonts w:ascii="Calibri" w:hAnsi="Calibri" w:cs="Calibri"/>
                <w:b/>
                <w:bCs/>
                <w:sz w:val="28"/>
                <w:szCs w:val="28"/>
              </w:rPr>
              <w:t>Purpose</w:t>
            </w:r>
          </w:p>
        </w:tc>
        <w:tc>
          <w:tcPr>
            <w:tcW w:w="270" w:type="dxa"/>
            <w:shd w:val="clear" w:color="auto" w:fill="E7E6E6" w:themeFill="background2"/>
          </w:tcPr>
          <w:p w14:paraId="3A30E33C" w14:textId="77777777" w:rsidR="001C6E94" w:rsidRPr="00B74569" w:rsidRDefault="001C6E94" w:rsidP="00780311">
            <w:pPr>
              <w:jc w:val="center"/>
              <w:rPr>
                <w:rFonts w:ascii="Calibri" w:hAnsi="Calibri" w:cs="Calibri"/>
                <w:b/>
                <w:bCs/>
                <w:sz w:val="28"/>
                <w:szCs w:val="28"/>
              </w:rPr>
            </w:pPr>
          </w:p>
        </w:tc>
        <w:tc>
          <w:tcPr>
            <w:tcW w:w="4209" w:type="dxa"/>
            <w:shd w:val="clear" w:color="auto" w:fill="E7E6E6" w:themeFill="background2"/>
          </w:tcPr>
          <w:p w14:paraId="008A4F77" w14:textId="77777777" w:rsidR="001C6E94" w:rsidRPr="00B74569" w:rsidRDefault="001C6E94" w:rsidP="00780311">
            <w:pPr>
              <w:jc w:val="center"/>
              <w:rPr>
                <w:rFonts w:ascii="Calibri" w:hAnsi="Calibri" w:cs="Calibri"/>
                <w:b/>
                <w:bCs/>
                <w:sz w:val="28"/>
                <w:szCs w:val="28"/>
              </w:rPr>
            </w:pPr>
            <w:r w:rsidRPr="00B74569">
              <w:rPr>
                <w:rFonts w:ascii="Calibri" w:hAnsi="Calibri" w:cs="Calibri"/>
                <w:b/>
                <w:bCs/>
                <w:sz w:val="28"/>
                <w:szCs w:val="28"/>
              </w:rPr>
              <w:t>Resource Spotlight</w:t>
            </w:r>
          </w:p>
        </w:tc>
      </w:tr>
      <w:tr w:rsidR="001C6E94" w:rsidRPr="00B74569" w14:paraId="5A5E4AB3" w14:textId="77777777" w:rsidTr="00780311">
        <w:trPr>
          <w:trHeight w:val="3370"/>
        </w:trPr>
        <w:tc>
          <w:tcPr>
            <w:tcW w:w="4950" w:type="dxa"/>
            <w:shd w:val="clear" w:color="auto" w:fill="E7E6E6" w:themeFill="background2"/>
            <w:vAlign w:val="center"/>
          </w:tcPr>
          <w:p w14:paraId="5735A80D" w14:textId="463E1C3E" w:rsidR="00090F2F" w:rsidRPr="00B74569" w:rsidRDefault="00090F2F" w:rsidP="00090F2F">
            <w:pPr>
              <w:rPr>
                <w:rFonts w:ascii="Calibri" w:hAnsi="Calibri" w:cs="Calibri"/>
              </w:rPr>
            </w:pPr>
            <w:r w:rsidRPr="00B74569">
              <w:rPr>
                <w:rFonts w:ascii="Calibri" w:hAnsi="Calibri" w:cs="Calibri"/>
              </w:rPr>
              <w:t xml:space="preserve">During Lesson Three, students began to grasp the Davis family narrative </w:t>
            </w:r>
            <w:r w:rsidRPr="00791291">
              <w:rPr>
                <w:rFonts w:ascii="Calibri" w:hAnsi="Calibri" w:cs="Calibri"/>
              </w:rPr>
              <w:t>using the well-researched strategy of story mapping.</w:t>
            </w:r>
            <w:r w:rsidRPr="00B74569">
              <w:rPr>
                <w:rFonts w:ascii="Calibri" w:hAnsi="Calibri" w:cs="Calibri"/>
              </w:rPr>
              <w:t xml:space="preserve">  In Lesson Four, they continue that work as they read </w:t>
            </w:r>
            <w:r w:rsidR="007753ED" w:rsidRPr="00B74569">
              <w:rPr>
                <w:rFonts w:ascii="Calibri" w:hAnsi="Calibri" w:cs="Calibri"/>
              </w:rPr>
              <w:t>additional articles published by</w:t>
            </w:r>
            <w:r w:rsidRPr="00B74569">
              <w:rPr>
                <w:rFonts w:ascii="Calibri" w:hAnsi="Calibri" w:cs="Calibri"/>
              </w:rPr>
              <w:t xml:space="preserve"> Kingston Daily Freeman with the purpose of adding characters and episodes to the narrative as they find them.  Finally, they will begin thinking through ways the Davises’ family story might be told </w:t>
            </w:r>
            <w:r w:rsidR="007753ED" w:rsidRPr="00B74569">
              <w:rPr>
                <w:rFonts w:ascii="Calibri" w:hAnsi="Calibri" w:cs="Calibri"/>
              </w:rPr>
              <w:t>considering</w:t>
            </w:r>
            <w:r w:rsidRPr="00B74569">
              <w:rPr>
                <w:rFonts w:ascii="Calibri" w:hAnsi="Calibri" w:cs="Calibri"/>
              </w:rPr>
              <w:t xml:space="preserve"> one or two themes they find important for today’s audiences.   </w:t>
            </w:r>
          </w:p>
          <w:p w14:paraId="6F63240B" w14:textId="5EF4A289" w:rsidR="001C6E94" w:rsidRPr="00B74569" w:rsidRDefault="001C6E94" w:rsidP="00780311">
            <w:pPr>
              <w:rPr>
                <w:rFonts w:ascii="Calibri" w:hAnsi="Calibri" w:cs="Calibri"/>
              </w:rPr>
            </w:pPr>
          </w:p>
        </w:tc>
        <w:tc>
          <w:tcPr>
            <w:tcW w:w="270" w:type="dxa"/>
            <w:shd w:val="clear" w:color="auto" w:fill="E7E6E6" w:themeFill="background2"/>
          </w:tcPr>
          <w:p w14:paraId="496A9F39" w14:textId="77777777" w:rsidR="001C6E94" w:rsidRPr="00B74569" w:rsidRDefault="001C6E94" w:rsidP="00780311">
            <w:pPr>
              <w:rPr>
                <w:rFonts w:ascii="Calibri" w:hAnsi="Calibri" w:cs="Calibri"/>
                <w:b/>
                <w:bCs/>
              </w:rPr>
            </w:pPr>
          </w:p>
        </w:tc>
        <w:tc>
          <w:tcPr>
            <w:tcW w:w="4209" w:type="dxa"/>
            <w:shd w:val="clear" w:color="auto" w:fill="E7E6E6" w:themeFill="background2"/>
          </w:tcPr>
          <w:p w14:paraId="42EFBFC5" w14:textId="27BDBCA7" w:rsidR="00774399" w:rsidRPr="00B74569" w:rsidRDefault="007C2DCE" w:rsidP="00774399">
            <w:pPr>
              <w:rPr>
                <w:rFonts w:ascii="Calibri" w:hAnsi="Calibri" w:cs="Calibri"/>
              </w:rPr>
            </w:pPr>
            <w:r w:rsidRPr="00B74569">
              <w:rPr>
                <w:rFonts w:ascii="Calibri" w:hAnsi="Calibri" w:cs="Calibri"/>
              </w:rPr>
              <w:t>A substantial</w:t>
            </w:r>
            <w:r w:rsidR="00774399" w:rsidRPr="00B74569">
              <w:rPr>
                <w:rFonts w:ascii="Calibri" w:hAnsi="Calibri" w:cs="Calibri"/>
              </w:rPr>
              <w:t xml:space="preserve"> additional article about the Belle Davis </w:t>
            </w:r>
            <w:r w:rsidR="00657F18" w:rsidRPr="00B74569">
              <w:rPr>
                <w:rFonts w:ascii="Calibri" w:hAnsi="Calibri" w:cs="Calibri"/>
              </w:rPr>
              <w:t>trial</w:t>
            </w:r>
            <w:r w:rsidR="00774399" w:rsidRPr="00B74569">
              <w:rPr>
                <w:rFonts w:ascii="Calibri" w:hAnsi="Calibri" w:cs="Calibri"/>
              </w:rPr>
              <w:t xml:space="preserve"> published by the Kingston Dailey Freeman Press</w:t>
            </w:r>
            <w:r w:rsidR="00657F18" w:rsidRPr="00B74569">
              <w:rPr>
                <w:rFonts w:ascii="Calibri" w:hAnsi="Calibri" w:cs="Calibri"/>
              </w:rPr>
              <w:t>.</w:t>
            </w:r>
          </w:p>
          <w:p w14:paraId="69CB8B7B" w14:textId="77777777" w:rsidR="007C2DCE" w:rsidRPr="00B74569" w:rsidRDefault="007C2DCE" w:rsidP="00774399">
            <w:pPr>
              <w:rPr>
                <w:rFonts w:ascii="Calibri" w:hAnsi="Calibri" w:cs="Calibri"/>
              </w:rPr>
            </w:pPr>
          </w:p>
          <w:p w14:paraId="600DDA00" w14:textId="16683E60" w:rsidR="002A6650" w:rsidRPr="00B74569" w:rsidRDefault="002A6650" w:rsidP="00774399">
            <w:pPr>
              <w:rPr>
                <w:rFonts w:ascii="Calibri" w:hAnsi="Calibri" w:cs="Calibri"/>
              </w:rPr>
            </w:pPr>
            <w:r w:rsidRPr="00B74569">
              <w:rPr>
                <w:rFonts w:ascii="Calibri" w:hAnsi="Calibri" w:cs="Calibri"/>
              </w:rPr>
              <w:t>This article, published on April 24 1922,</w:t>
            </w:r>
            <w:r w:rsidR="00C4068A" w:rsidRPr="00B74569">
              <w:rPr>
                <w:rFonts w:ascii="Calibri" w:hAnsi="Calibri" w:cs="Calibri"/>
              </w:rPr>
              <w:t xml:space="preserve"> reveals </w:t>
            </w:r>
            <w:r w:rsidRPr="00B74569">
              <w:rPr>
                <w:rFonts w:ascii="Calibri" w:hAnsi="Calibri" w:cs="Calibri"/>
              </w:rPr>
              <w:t>the media narrative around the Davis children</w:t>
            </w:r>
            <w:r w:rsidR="00C4068A" w:rsidRPr="00B74569">
              <w:rPr>
                <w:rFonts w:ascii="Calibri" w:hAnsi="Calibri" w:cs="Calibri"/>
              </w:rPr>
              <w:t xml:space="preserve">. As they read this primary source, students should look for </w:t>
            </w:r>
            <w:r w:rsidR="00110E7A" w:rsidRPr="00B74569">
              <w:rPr>
                <w:rFonts w:ascii="Calibri" w:hAnsi="Calibri" w:cs="Calibri"/>
              </w:rPr>
              <w:t xml:space="preserve">eugenicist </w:t>
            </w:r>
            <w:r w:rsidR="00C4068A" w:rsidRPr="00B74569">
              <w:rPr>
                <w:rFonts w:ascii="Calibri" w:hAnsi="Calibri" w:cs="Calibri"/>
              </w:rPr>
              <w:t>stereotypes, misinformation, and</w:t>
            </w:r>
            <w:r w:rsidR="00110E7A" w:rsidRPr="00B74569">
              <w:rPr>
                <w:rFonts w:ascii="Calibri" w:hAnsi="Calibri" w:cs="Calibri"/>
              </w:rPr>
              <w:t xml:space="preserve"> bias appearing in the article.</w:t>
            </w:r>
          </w:p>
          <w:p w14:paraId="26832702" w14:textId="77777777" w:rsidR="007C2DCE" w:rsidRPr="00B74569" w:rsidRDefault="007C2DCE" w:rsidP="00774399">
            <w:pPr>
              <w:rPr>
                <w:rFonts w:ascii="Calibri" w:hAnsi="Calibri" w:cs="Calibri"/>
              </w:rPr>
            </w:pPr>
          </w:p>
          <w:p w14:paraId="4DB9577E" w14:textId="7C33A41B" w:rsidR="001C6E94" w:rsidRPr="00B74569" w:rsidRDefault="001C6E94" w:rsidP="00780311">
            <w:pPr>
              <w:rPr>
                <w:rFonts w:ascii="Calibri" w:hAnsi="Calibri" w:cs="Calibri"/>
              </w:rPr>
            </w:pPr>
          </w:p>
        </w:tc>
      </w:tr>
    </w:tbl>
    <w:p w14:paraId="15AD49AD" w14:textId="0F82D4B8" w:rsidR="00342A56" w:rsidRPr="00B74569" w:rsidRDefault="00342A56" w:rsidP="00342A56">
      <w:pPr>
        <w:pStyle w:val="NoSpacing"/>
        <w:tabs>
          <w:tab w:val="left" w:pos="3405"/>
        </w:tabs>
        <w:spacing w:after="240"/>
        <w:rPr>
          <w:rFonts w:ascii="Calibri" w:hAnsi="Calibri" w:cs="Calibri"/>
          <w:sz w:val="24"/>
          <w:szCs w:val="24"/>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110E7A" w:rsidRPr="00B74569" w14:paraId="14F59F33" w14:textId="77777777" w:rsidTr="00780311">
        <w:trPr>
          <w:trHeight w:val="90"/>
        </w:trPr>
        <w:tc>
          <w:tcPr>
            <w:tcW w:w="9964" w:type="dxa"/>
            <w:gridSpan w:val="2"/>
            <w:tcBorders>
              <w:bottom w:val="nil"/>
            </w:tcBorders>
          </w:tcPr>
          <w:p w14:paraId="0F824DF6" w14:textId="381C6BCB" w:rsidR="00110E7A" w:rsidRPr="00B74569" w:rsidRDefault="00110E7A" w:rsidP="00780311">
            <w:pPr>
              <w:jc w:val="center"/>
              <w:rPr>
                <w:rFonts w:ascii="Calibri" w:hAnsi="Calibri" w:cs="Calibri"/>
                <w:b/>
                <w:bCs/>
                <w:sz w:val="22"/>
                <w:szCs w:val="22"/>
              </w:rPr>
            </w:pPr>
            <w:r w:rsidRPr="00B74569">
              <w:rPr>
                <w:rFonts w:ascii="Calibri" w:hAnsi="Calibri" w:cs="Calibri"/>
                <w:b/>
                <w:bCs/>
                <w:sz w:val="28"/>
                <w:szCs w:val="28"/>
              </w:rPr>
              <w:t xml:space="preserve">Lesson </w:t>
            </w:r>
            <w:r w:rsidR="00621950" w:rsidRPr="00B74569">
              <w:rPr>
                <w:rFonts w:ascii="Calibri" w:hAnsi="Calibri" w:cs="Calibri"/>
                <w:b/>
                <w:bCs/>
                <w:sz w:val="28"/>
                <w:szCs w:val="28"/>
              </w:rPr>
              <w:t>4</w:t>
            </w:r>
            <w:r w:rsidRPr="00B74569">
              <w:rPr>
                <w:rFonts w:ascii="Calibri" w:hAnsi="Calibri" w:cs="Calibri"/>
                <w:b/>
                <w:bCs/>
                <w:sz w:val="28"/>
                <w:szCs w:val="28"/>
              </w:rPr>
              <w:t>: Related Common Core Anchor Standards</w:t>
            </w:r>
          </w:p>
        </w:tc>
      </w:tr>
      <w:tr w:rsidR="00110E7A" w:rsidRPr="00B74569" w14:paraId="7BA6F69B" w14:textId="77777777" w:rsidTr="00780311">
        <w:trPr>
          <w:trHeight w:val="90"/>
        </w:trPr>
        <w:tc>
          <w:tcPr>
            <w:tcW w:w="1109" w:type="dxa"/>
            <w:vMerge w:val="restart"/>
            <w:tcBorders>
              <w:top w:val="nil"/>
            </w:tcBorders>
            <w:vAlign w:val="center"/>
          </w:tcPr>
          <w:p w14:paraId="2DE93049" w14:textId="77777777" w:rsidR="00110E7A" w:rsidRPr="00B74569" w:rsidRDefault="00110E7A" w:rsidP="00780311">
            <w:pPr>
              <w:jc w:val="center"/>
              <w:rPr>
                <w:rFonts w:ascii="Calibri" w:hAnsi="Calibri" w:cs="Calibri"/>
                <w:b/>
                <w:bCs/>
                <w:sz w:val="22"/>
                <w:szCs w:val="22"/>
              </w:rPr>
            </w:pPr>
            <w:r w:rsidRPr="00B74569">
              <w:rPr>
                <w:rFonts w:ascii="Calibri" w:hAnsi="Calibri" w:cs="Calibri"/>
                <w:b/>
                <w:bCs/>
                <w:sz w:val="22"/>
                <w:szCs w:val="22"/>
              </w:rPr>
              <w:t>Reading</w:t>
            </w:r>
          </w:p>
        </w:tc>
        <w:tc>
          <w:tcPr>
            <w:tcW w:w="8855" w:type="dxa"/>
            <w:tcBorders>
              <w:top w:val="nil"/>
              <w:bottom w:val="nil"/>
            </w:tcBorders>
          </w:tcPr>
          <w:p w14:paraId="65EE224E" w14:textId="77777777" w:rsidR="00110E7A" w:rsidRPr="00B74569" w:rsidRDefault="00110E7A" w:rsidP="00780311">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110E7A" w:rsidRPr="00B74569" w14:paraId="7B1EEA5B" w14:textId="77777777" w:rsidTr="00780311">
        <w:trPr>
          <w:trHeight w:val="378"/>
        </w:trPr>
        <w:tc>
          <w:tcPr>
            <w:tcW w:w="1109" w:type="dxa"/>
            <w:vMerge/>
            <w:vAlign w:val="center"/>
          </w:tcPr>
          <w:p w14:paraId="4F4F8434" w14:textId="77777777" w:rsidR="00110E7A" w:rsidRPr="00B74569" w:rsidRDefault="00110E7A" w:rsidP="00780311">
            <w:pPr>
              <w:jc w:val="center"/>
              <w:rPr>
                <w:rFonts w:ascii="Calibri" w:hAnsi="Calibri" w:cs="Calibri"/>
                <w:b/>
                <w:bCs/>
                <w:sz w:val="22"/>
                <w:szCs w:val="22"/>
              </w:rPr>
            </w:pPr>
          </w:p>
        </w:tc>
        <w:tc>
          <w:tcPr>
            <w:tcW w:w="8855" w:type="dxa"/>
            <w:tcBorders>
              <w:top w:val="nil"/>
              <w:bottom w:val="nil"/>
            </w:tcBorders>
          </w:tcPr>
          <w:p w14:paraId="388FAE4F" w14:textId="75346AFE" w:rsidR="00110E7A" w:rsidRPr="00B74569" w:rsidRDefault="00110E7A" w:rsidP="00780311">
            <w:pPr>
              <w:rPr>
                <w:rFonts w:ascii="Calibri" w:hAnsi="Calibri" w:cs="Calibri"/>
                <w:sz w:val="22"/>
                <w:szCs w:val="22"/>
              </w:rPr>
            </w:pPr>
            <w:r w:rsidRPr="00B74569">
              <w:rPr>
                <w:rFonts w:ascii="Calibri" w:hAnsi="Calibri" w:cs="Calibri"/>
                <w:b/>
                <w:bCs/>
                <w:sz w:val="22"/>
                <w:szCs w:val="22"/>
                <w:u w:val="single"/>
              </w:rPr>
              <w:t xml:space="preserve">Craft and Structure </w:t>
            </w:r>
            <w:r w:rsidR="00B061A2" w:rsidRPr="00B74569">
              <w:rPr>
                <w:rFonts w:ascii="Calibri" w:hAnsi="Calibri" w:cs="Calibri"/>
                <w:b/>
                <w:bCs/>
                <w:sz w:val="22"/>
                <w:szCs w:val="22"/>
                <w:u w:val="single"/>
              </w:rPr>
              <w:t>6</w:t>
            </w:r>
            <w:r w:rsidRPr="00B74569">
              <w:rPr>
                <w:rFonts w:ascii="Calibri" w:hAnsi="Calibri" w:cs="Calibri"/>
                <w:b/>
                <w:bCs/>
                <w:sz w:val="22"/>
                <w:szCs w:val="22"/>
                <w:u w:val="single"/>
              </w:rPr>
              <w:t>:</w:t>
            </w:r>
            <w:r w:rsidRPr="00B74569">
              <w:rPr>
                <w:rFonts w:ascii="Calibri" w:hAnsi="Calibri" w:cs="Calibri"/>
              </w:rPr>
              <w:t xml:space="preserve"> </w:t>
            </w:r>
            <w:r w:rsidR="00B061A2" w:rsidRPr="00B74569">
              <w:rPr>
                <w:rFonts w:ascii="Calibri" w:hAnsi="Calibri" w:cs="Calibri"/>
                <w:sz w:val="22"/>
                <w:szCs w:val="22"/>
              </w:rPr>
              <w:t>Assess how point of view or purpose shapes the content and style of a text.</w:t>
            </w:r>
          </w:p>
        </w:tc>
      </w:tr>
      <w:tr w:rsidR="00110E7A" w:rsidRPr="00B74569" w14:paraId="05D86696" w14:textId="77777777" w:rsidTr="00780311">
        <w:trPr>
          <w:trHeight w:val="378"/>
        </w:trPr>
        <w:tc>
          <w:tcPr>
            <w:tcW w:w="1109" w:type="dxa"/>
            <w:vMerge/>
            <w:vAlign w:val="center"/>
          </w:tcPr>
          <w:p w14:paraId="6C11A735" w14:textId="77777777" w:rsidR="00110E7A" w:rsidRPr="00B74569" w:rsidRDefault="00110E7A" w:rsidP="00780311">
            <w:pPr>
              <w:jc w:val="center"/>
              <w:rPr>
                <w:rFonts w:ascii="Calibri" w:hAnsi="Calibri" w:cs="Calibri"/>
                <w:b/>
                <w:bCs/>
                <w:sz w:val="22"/>
                <w:szCs w:val="22"/>
              </w:rPr>
            </w:pPr>
          </w:p>
        </w:tc>
        <w:tc>
          <w:tcPr>
            <w:tcW w:w="8855" w:type="dxa"/>
            <w:tcBorders>
              <w:top w:val="nil"/>
              <w:bottom w:val="nil"/>
            </w:tcBorders>
          </w:tcPr>
          <w:p w14:paraId="7C4889B9" w14:textId="3344B70F" w:rsidR="00110E7A" w:rsidRPr="00B74569" w:rsidRDefault="00110E7A" w:rsidP="00780311">
            <w:pPr>
              <w:rPr>
                <w:rFonts w:ascii="Calibri" w:hAnsi="Calibri" w:cs="Calibri"/>
                <w:sz w:val="22"/>
                <w:szCs w:val="22"/>
              </w:rPr>
            </w:pPr>
            <w:r w:rsidRPr="00B74569">
              <w:rPr>
                <w:rFonts w:ascii="Calibri" w:hAnsi="Calibri" w:cs="Calibri"/>
                <w:b/>
                <w:bCs/>
                <w:sz w:val="22"/>
                <w:szCs w:val="22"/>
                <w:u w:val="single"/>
              </w:rPr>
              <w:t xml:space="preserve">Integration of Knowledge and Ideas </w:t>
            </w:r>
            <w:r w:rsidR="00330B6B" w:rsidRPr="00B74569">
              <w:rPr>
                <w:rFonts w:ascii="Calibri" w:hAnsi="Calibri" w:cs="Calibri"/>
                <w:b/>
                <w:bCs/>
                <w:sz w:val="22"/>
                <w:szCs w:val="22"/>
                <w:u w:val="single"/>
              </w:rPr>
              <w:t>8</w:t>
            </w:r>
            <w:r w:rsidRPr="00B74569">
              <w:rPr>
                <w:rFonts w:ascii="Calibri" w:hAnsi="Calibri" w:cs="Calibri"/>
                <w:b/>
                <w:bCs/>
                <w:sz w:val="22"/>
                <w:szCs w:val="22"/>
                <w:u w:val="single"/>
              </w:rPr>
              <w:t>:</w:t>
            </w:r>
            <w:r w:rsidRPr="00B74569">
              <w:rPr>
                <w:rFonts w:ascii="Calibri" w:hAnsi="Calibri" w:cs="Calibri"/>
                <w:sz w:val="22"/>
                <w:szCs w:val="22"/>
              </w:rPr>
              <w:t xml:space="preserve"> </w:t>
            </w:r>
            <w:r w:rsidR="00330B6B" w:rsidRPr="00B74569">
              <w:rPr>
                <w:rFonts w:ascii="Calibri" w:hAnsi="Calibri" w:cs="Calibri"/>
                <w:sz w:val="22"/>
                <w:szCs w:val="22"/>
              </w:rPr>
              <w:t>Delineate and evaluate the argument and specific claims in a text, including the validity of the reasoning as well as the relevance and sufficiency of the evidence.</w:t>
            </w:r>
          </w:p>
        </w:tc>
      </w:tr>
      <w:tr w:rsidR="00AD5864" w:rsidRPr="00B74569" w14:paraId="61D94249" w14:textId="77777777" w:rsidTr="00AD5864">
        <w:trPr>
          <w:trHeight w:val="76"/>
        </w:trPr>
        <w:tc>
          <w:tcPr>
            <w:tcW w:w="1109" w:type="dxa"/>
            <w:vMerge w:val="restart"/>
            <w:tcBorders>
              <w:top w:val="single" w:sz="4" w:space="0" w:color="auto"/>
            </w:tcBorders>
            <w:vAlign w:val="center"/>
          </w:tcPr>
          <w:p w14:paraId="22108A49" w14:textId="77777777" w:rsidR="00AD5864" w:rsidRPr="00B74569" w:rsidRDefault="00AD5864" w:rsidP="00780311">
            <w:pPr>
              <w:jc w:val="center"/>
              <w:rPr>
                <w:rFonts w:ascii="Calibri" w:hAnsi="Calibri" w:cs="Calibri"/>
                <w:b/>
                <w:bCs/>
                <w:sz w:val="22"/>
                <w:szCs w:val="22"/>
              </w:rPr>
            </w:pPr>
            <w:r w:rsidRPr="00B74569">
              <w:rPr>
                <w:rFonts w:ascii="Calibri" w:hAnsi="Calibri" w:cs="Calibri"/>
                <w:b/>
                <w:bCs/>
                <w:sz w:val="22"/>
                <w:szCs w:val="22"/>
              </w:rPr>
              <w:t>Writing</w:t>
            </w:r>
          </w:p>
        </w:tc>
        <w:tc>
          <w:tcPr>
            <w:tcW w:w="8855" w:type="dxa"/>
            <w:tcBorders>
              <w:top w:val="single" w:sz="4" w:space="0" w:color="auto"/>
              <w:bottom w:val="nil"/>
            </w:tcBorders>
          </w:tcPr>
          <w:p w14:paraId="6F95D354" w14:textId="0A45C11C" w:rsidR="00AD5864" w:rsidRPr="00B74569" w:rsidRDefault="00AD5864" w:rsidP="00780311">
            <w:pPr>
              <w:rPr>
                <w:rFonts w:ascii="Calibri" w:hAnsi="Calibri" w:cs="Calibri"/>
                <w:sz w:val="22"/>
                <w:szCs w:val="22"/>
              </w:rPr>
            </w:pPr>
            <w:r w:rsidRPr="00B74569">
              <w:rPr>
                <w:rFonts w:ascii="Calibri" w:hAnsi="Calibri" w:cs="Calibri"/>
                <w:b/>
                <w:bCs/>
                <w:sz w:val="22"/>
                <w:szCs w:val="22"/>
                <w:u w:val="single"/>
              </w:rPr>
              <w:t>Text Types and Purposes 2:</w:t>
            </w:r>
            <w:r w:rsidRPr="00B74569">
              <w:rPr>
                <w:rFonts w:ascii="Calibri" w:hAnsi="Calibri" w:cs="Calibri"/>
                <w:sz w:val="22"/>
                <w:szCs w:val="22"/>
              </w:rPr>
              <w:t xml:space="preserve"> Write informative/explanatory texts to examine and convey complex ideas and information clearly and accurately through the effective selection, organization, and analysis of content.</w:t>
            </w:r>
          </w:p>
        </w:tc>
      </w:tr>
      <w:tr w:rsidR="00AD5864" w:rsidRPr="00B74569" w14:paraId="3F7A4C90" w14:textId="77777777" w:rsidTr="00AD5864">
        <w:trPr>
          <w:trHeight w:val="378"/>
        </w:trPr>
        <w:tc>
          <w:tcPr>
            <w:tcW w:w="1109" w:type="dxa"/>
            <w:vMerge/>
            <w:vAlign w:val="center"/>
          </w:tcPr>
          <w:p w14:paraId="66D0E5A0" w14:textId="77777777" w:rsidR="00AD5864" w:rsidRPr="00B74569" w:rsidRDefault="00AD5864" w:rsidP="00780311">
            <w:pPr>
              <w:jc w:val="center"/>
              <w:rPr>
                <w:rFonts w:ascii="Calibri" w:hAnsi="Calibri" w:cs="Calibri"/>
                <w:b/>
                <w:bCs/>
                <w:sz w:val="22"/>
                <w:szCs w:val="22"/>
              </w:rPr>
            </w:pPr>
          </w:p>
        </w:tc>
        <w:tc>
          <w:tcPr>
            <w:tcW w:w="8855" w:type="dxa"/>
            <w:tcBorders>
              <w:top w:val="nil"/>
              <w:bottom w:val="nil"/>
            </w:tcBorders>
          </w:tcPr>
          <w:p w14:paraId="770615AC" w14:textId="489DF3E8" w:rsidR="00AD5864" w:rsidRPr="00B74569" w:rsidRDefault="00AD5864" w:rsidP="00780311">
            <w:pPr>
              <w:rPr>
                <w:rFonts w:ascii="Calibri" w:hAnsi="Calibri" w:cs="Calibri"/>
                <w:sz w:val="22"/>
                <w:szCs w:val="22"/>
              </w:rPr>
            </w:pPr>
            <w:r w:rsidRPr="00B74569">
              <w:rPr>
                <w:rFonts w:ascii="Calibri" w:hAnsi="Calibri" w:cs="Calibri"/>
                <w:b/>
                <w:bCs/>
                <w:sz w:val="22"/>
                <w:szCs w:val="22"/>
                <w:u w:val="single"/>
              </w:rPr>
              <w:t>Production and Distribution of Writing 4:</w:t>
            </w:r>
            <w:r w:rsidRPr="00B74569">
              <w:rPr>
                <w:rFonts w:ascii="Calibri" w:hAnsi="Calibri" w:cs="Calibri"/>
                <w:sz w:val="22"/>
                <w:szCs w:val="22"/>
              </w:rPr>
              <w:t xml:space="preserve"> Produce clear and coherent writing in which the development, organization, and style are appropriate to task, purpose, and audience.</w:t>
            </w:r>
          </w:p>
        </w:tc>
      </w:tr>
      <w:tr w:rsidR="00AD5864" w:rsidRPr="00B74569" w14:paraId="7E4AD75E" w14:textId="77777777" w:rsidTr="00AD5864">
        <w:trPr>
          <w:trHeight w:val="378"/>
        </w:trPr>
        <w:tc>
          <w:tcPr>
            <w:tcW w:w="1109" w:type="dxa"/>
            <w:vMerge/>
            <w:tcBorders>
              <w:bottom w:val="single" w:sz="4" w:space="0" w:color="auto"/>
            </w:tcBorders>
            <w:vAlign w:val="center"/>
          </w:tcPr>
          <w:p w14:paraId="1C512677" w14:textId="77777777" w:rsidR="00AD5864" w:rsidRPr="00B74569" w:rsidRDefault="00AD5864" w:rsidP="00780311">
            <w:pPr>
              <w:jc w:val="center"/>
              <w:rPr>
                <w:rFonts w:ascii="Calibri" w:hAnsi="Calibri" w:cs="Calibri"/>
                <w:b/>
                <w:bCs/>
                <w:sz w:val="22"/>
                <w:szCs w:val="22"/>
              </w:rPr>
            </w:pPr>
          </w:p>
        </w:tc>
        <w:tc>
          <w:tcPr>
            <w:tcW w:w="8855" w:type="dxa"/>
            <w:tcBorders>
              <w:top w:val="nil"/>
              <w:bottom w:val="single" w:sz="4" w:space="0" w:color="auto"/>
            </w:tcBorders>
          </w:tcPr>
          <w:p w14:paraId="703D64A4" w14:textId="09B543E0" w:rsidR="00AD5864" w:rsidRPr="00B74569" w:rsidRDefault="00DF2026" w:rsidP="00780311">
            <w:pPr>
              <w:rPr>
                <w:rFonts w:ascii="Calibri" w:hAnsi="Calibri" w:cs="Calibri"/>
                <w:sz w:val="22"/>
                <w:szCs w:val="22"/>
              </w:rPr>
            </w:pPr>
            <w:r w:rsidRPr="00B74569">
              <w:rPr>
                <w:rFonts w:ascii="Calibri" w:hAnsi="Calibri" w:cs="Calibri"/>
                <w:b/>
                <w:bCs/>
                <w:sz w:val="22"/>
                <w:szCs w:val="22"/>
                <w:u w:val="single"/>
              </w:rPr>
              <w:t>Research to Build and Present Knowledge 7:</w:t>
            </w:r>
            <w:r w:rsidRPr="00B74569">
              <w:rPr>
                <w:rFonts w:ascii="Calibri" w:hAnsi="Calibri" w:cs="Calibri"/>
                <w:sz w:val="22"/>
                <w:szCs w:val="22"/>
              </w:rPr>
              <w:t xml:space="preserve"> Conduct short as well as more sustained research projects based on focused questions, demonstrating understanding of the subject under investigation.</w:t>
            </w:r>
          </w:p>
        </w:tc>
      </w:tr>
      <w:tr w:rsidR="00110E7A" w:rsidRPr="00B74569" w14:paraId="2EFFC287" w14:textId="77777777" w:rsidTr="00780311">
        <w:trPr>
          <w:trHeight w:val="378"/>
        </w:trPr>
        <w:tc>
          <w:tcPr>
            <w:tcW w:w="1109" w:type="dxa"/>
            <w:tcBorders>
              <w:top w:val="single" w:sz="4" w:space="0" w:color="auto"/>
              <w:bottom w:val="single" w:sz="4" w:space="0" w:color="auto"/>
            </w:tcBorders>
            <w:vAlign w:val="center"/>
          </w:tcPr>
          <w:p w14:paraId="51D80B80" w14:textId="77777777" w:rsidR="00110E7A" w:rsidRPr="00B74569" w:rsidRDefault="00110E7A" w:rsidP="00780311">
            <w:pPr>
              <w:jc w:val="center"/>
              <w:rPr>
                <w:rFonts w:ascii="Calibri" w:hAnsi="Calibri" w:cs="Calibri"/>
                <w:b/>
                <w:bCs/>
                <w:sz w:val="22"/>
                <w:szCs w:val="22"/>
              </w:rPr>
            </w:pPr>
            <w:r w:rsidRPr="00B74569">
              <w:rPr>
                <w:rFonts w:ascii="Calibri" w:hAnsi="Calibri" w:cs="Calibri"/>
                <w:b/>
                <w:bCs/>
                <w:sz w:val="22"/>
                <w:szCs w:val="22"/>
              </w:rPr>
              <w:t>Speaking &amp; Listening</w:t>
            </w:r>
          </w:p>
        </w:tc>
        <w:tc>
          <w:tcPr>
            <w:tcW w:w="8855" w:type="dxa"/>
            <w:tcBorders>
              <w:top w:val="single" w:sz="4" w:space="0" w:color="auto"/>
              <w:bottom w:val="single" w:sz="4" w:space="0" w:color="auto"/>
            </w:tcBorders>
          </w:tcPr>
          <w:p w14:paraId="683E0983" w14:textId="77777777" w:rsidR="00110E7A" w:rsidRPr="00B74569" w:rsidRDefault="00110E7A" w:rsidP="00780311">
            <w:pPr>
              <w:rPr>
                <w:rFonts w:ascii="Calibri" w:hAnsi="Calibri" w:cs="Calibri"/>
                <w:b/>
                <w:bCs/>
                <w:sz w:val="22"/>
                <w:szCs w:val="22"/>
                <w:u w:val="single"/>
              </w:rPr>
            </w:pPr>
            <w:r w:rsidRPr="00B74569">
              <w:rPr>
                <w:rFonts w:ascii="Calibri" w:hAnsi="Calibri" w:cs="Calibri"/>
                <w:b/>
                <w:bCs/>
                <w:sz w:val="22"/>
                <w:szCs w:val="22"/>
                <w:u w:val="single"/>
              </w:rPr>
              <w:t>Comprehension and Collaboration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110E7A" w:rsidRPr="00B74569" w14:paraId="2E84B36D" w14:textId="77777777" w:rsidTr="00780311">
        <w:trPr>
          <w:trHeight w:val="378"/>
        </w:trPr>
        <w:tc>
          <w:tcPr>
            <w:tcW w:w="1109" w:type="dxa"/>
            <w:tcBorders>
              <w:top w:val="single" w:sz="4" w:space="0" w:color="auto"/>
            </w:tcBorders>
            <w:vAlign w:val="center"/>
          </w:tcPr>
          <w:p w14:paraId="24D68A03" w14:textId="314ABC2C" w:rsidR="00110E7A" w:rsidRPr="00B74569" w:rsidRDefault="00431532" w:rsidP="00780311">
            <w:pPr>
              <w:jc w:val="center"/>
              <w:rPr>
                <w:rFonts w:ascii="Calibri" w:hAnsi="Calibri" w:cs="Calibri"/>
                <w:b/>
                <w:bCs/>
                <w:sz w:val="22"/>
                <w:szCs w:val="22"/>
              </w:rPr>
            </w:pPr>
            <w:r w:rsidRPr="00B74569">
              <w:rPr>
                <w:rFonts w:ascii="Calibri" w:hAnsi="Calibri" w:cs="Calibri"/>
                <w:b/>
                <w:bCs/>
                <w:sz w:val="22"/>
                <w:szCs w:val="22"/>
              </w:rPr>
              <w:t>Literacy in History</w:t>
            </w:r>
          </w:p>
        </w:tc>
        <w:tc>
          <w:tcPr>
            <w:tcW w:w="8855" w:type="dxa"/>
            <w:tcBorders>
              <w:top w:val="single" w:sz="4" w:space="0" w:color="auto"/>
            </w:tcBorders>
          </w:tcPr>
          <w:p w14:paraId="55796E2E" w14:textId="77777777" w:rsidR="00110E7A" w:rsidRPr="00B74569" w:rsidRDefault="00110E7A" w:rsidP="00780311">
            <w:pPr>
              <w:rPr>
                <w:rFonts w:ascii="Calibri" w:hAnsi="Calibri" w:cs="Calibri"/>
                <w:b/>
                <w:bCs/>
                <w:sz w:val="22"/>
                <w:szCs w:val="22"/>
              </w:rPr>
            </w:pPr>
            <w:r w:rsidRPr="00B74569">
              <w:rPr>
                <w:rFonts w:ascii="Calibri" w:hAnsi="Calibri" w:cs="Calibri"/>
                <w:b/>
                <w:bCs/>
                <w:sz w:val="22"/>
                <w:szCs w:val="22"/>
                <w:u w:val="single"/>
              </w:rPr>
              <w:t>*Craft and Structure 4 (Grades 9-10):</w:t>
            </w:r>
            <w:r w:rsidRPr="00B74569">
              <w:rPr>
                <w:rFonts w:ascii="Calibri" w:hAnsi="Calibri" w:cs="Calibri"/>
                <w:b/>
                <w:bCs/>
                <w:sz w:val="22"/>
                <w:szCs w:val="22"/>
              </w:rPr>
              <w:t xml:space="preserve">  </w:t>
            </w:r>
            <w:r w:rsidRPr="00B74569">
              <w:rPr>
                <w:rFonts w:ascii="Calibri" w:hAnsi="Calibri" w:cs="Calibri"/>
                <w:sz w:val="22"/>
                <w:szCs w:val="22"/>
              </w:rPr>
              <w:t xml:space="preserve">Determine the meaning of words and phrases as they are used in a text, including vocabulary describing political, social, or economic aspects of history/social studies </w:t>
            </w:r>
          </w:p>
        </w:tc>
      </w:tr>
      <w:tr w:rsidR="00110E7A" w:rsidRPr="00B74569" w14:paraId="126AD236" w14:textId="77777777" w:rsidTr="00780311">
        <w:trPr>
          <w:trHeight w:val="97"/>
        </w:trPr>
        <w:tc>
          <w:tcPr>
            <w:tcW w:w="9964" w:type="dxa"/>
            <w:gridSpan w:val="2"/>
            <w:tcBorders>
              <w:top w:val="single" w:sz="4" w:space="0" w:color="auto"/>
            </w:tcBorders>
            <w:vAlign w:val="center"/>
          </w:tcPr>
          <w:p w14:paraId="141F5E21" w14:textId="77777777" w:rsidR="00110E7A" w:rsidRPr="00B74569" w:rsidRDefault="00110E7A" w:rsidP="00780311">
            <w:pPr>
              <w:rPr>
                <w:rFonts w:ascii="Calibri" w:hAnsi="Calibri" w:cs="Calibri"/>
                <w:b/>
                <w:bCs/>
                <w:sz w:val="22"/>
                <w:szCs w:val="22"/>
              </w:rPr>
            </w:pPr>
            <w:r w:rsidRPr="00B74569">
              <w:rPr>
                <w:rFonts w:ascii="Calibri" w:hAnsi="Calibri" w:cs="Calibri"/>
                <w:b/>
                <w:bCs/>
                <w:sz w:val="22"/>
                <w:szCs w:val="22"/>
              </w:rPr>
              <w:t>*</w:t>
            </w:r>
            <w:hyperlink r:id="rId41" w:history="1">
              <w:r w:rsidRPr="00B74569">
                <w:rPr>
                  <w:rStyle w:val="Hyperlink"/>
                  <w:rFonts w:ascii="Calibri" w:hAnsi="Calibri" w:cs="Calibri"/>
                  <w:sz w:val="22"/>
                  <w:szCs w:val="22"/>
                  <w:u w:val="none"/>
                </w:rPr>
                <w:t>For 6-8/11-12 elaboration of standard, click here</w:t>
              </w:r>
            </w:hyperlink>
          </w:p>
        </w:tc>
      </w:tr>
    </w:tbl>
    <w:p w14:paraId="4090D684" w14:textId="77777777" w:rsidR="00110E7A" w:rsidRPr="00B74569" w:rsidRDefault="00110E7A" w:rsidP="00342A56">
      <w:pPr>
        <w:pStyle w:val="NoSpacing"/>
        <w:tabs>
          <w:tab w:val="left" w:pos="3405"/>
        </w:tabs>
        <w:spacing w:after="240"/>
        <w:rPr>
          <w:rFonts w:ascii="Calibri" w:hAnsi="Calibri" w:cs="Calibri"/>
          <w:sz w:val="24"/>
          <w:szCs w:val="24"/>
        </w:rPr>
      </w:pPr>
    </w:p>
    <w:p w14:paraId="23C10E1B" w14:textId="1236BB06" w:rsidR="00512118" w:rsidRPr="00B74569" w:rsidRDefault="00E15361" w:rsidP="00512118">
      <w:pPr>
        <w:spacing w:after="240"/>
        <w:rPr>
          <w:rFonts w:ascii="Calibri" w:hAnsi="Calibri" w:cs="Calibri"/>
          <w:b/>
          <w:bCs/>
        </w:rPr>
      </w:pPr>
      <w:r w:rsidRPr="00B74569">
        <w:rPr>
          <w:rFonts w:ascii="Calibri" w:hAnsi="Calibri" w:cs="Calibri"/>
          <w:color w:val="70AD47" w:themeColor="accent6"/>
        </w:rPr>
        <w:br w:type="page"/>
      </w:r>
      <w:bookmarkStart w:id="16" w:name="_Toc129778946"/>
      <w:bookmarkStart w:id="17" w:name="_Toc129779382"/>
      <w:r w:rsidR="00512118" w:rsidRPr="00B74569">
        <w:rPr>
          <w:rFonts w:ascii="Calibri" w:hAnsi="Calibri" w:cs="Calibri"/>
          <w:noProof/>
        </w:rPr>
        <w:lastRenderedPageBreak/>
        <mc:AlternateContent>
          <mc:Choice Requires="wps">
            <w:drawing>
              <wp:anchor distT="0" distB="0" distL="114300" distR="114300" simplePos="0" relativeHeight="251695107" behindDoc="0" locked="0" layoutInCell="1" allowOverlap="1" wp14:anchorId="5E43A575" wp14:editId="642F4FF8">
                <wp:simplePos x="0" y="0"/>
                <wp:positionH relativeFrom="column">
                  <wp:posOffset>2808424</wp:posOffset>
                </wp:positionH>
                <wp:positionV relativeFrom="paragraph">
                  <wp:posOffset>0</wp:posOffset>
                </wp:positionV>
                <wp:extent cx="3317240" cy="2769235"/>
                <wp:effectExtent l="0" t="0" r="10160" b="12065"/>
                <wp:wrapSquare wrapText="bothSides"/>
                <wp:docPr id="9" name="Text Box 9"/>
                <wp:cNvGraphicFramePr/>
                <a:graphic xmlns:a="http://schemas.openxmlformats.org/drawingml/2006/main">
                  <a:graphicData uri="http://schemas.microsoft.com/office/word/2010/wordprocessingShape">
                    <wps:wsp>
                      <wps:cNvSpPr txBox="1"/>
                      <wps:spPr>
                        <a:xfrm>
                          <a:off x="0" y="0"/>
                          <a:ext cx="3317240" cy="2769235"/>
                        </a:xfrm>
                        <a:prstGeom prst="rect">
                          <a:avLst/>
                        </a:prstGeom>
                        <a:solidFill>
                          <a:srgbClr val="0096FF">
                            <a:alpha val="30980"/>
                          </a:srgbClr>
                        </a:solidFill>
                        <a:ln w="6350">
                          <a:solidFill>
                            <a:prstClr val="black"/>
                          </a:solidFill>
                        </a:ln>
                      </wps:spPr>
                      <wps:txbx>
                        <w:txbxContent>
                          <w:p w14:paraId="08AA7D43" w14:textId="764CEBE7" w:rsidR="00512118" w:rsidRDefault="00512118" w:rsidP="006827F0">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0BE0D504" w14:textId="471E18E3" w:rsidR="006827F0" w:rsidRPr="00E544D9" w:rsidRDefault="006827F0" w:rsidP="006827F0">
                            <w:pPr>
                              <w:pStyle w:val="NormalWeb"/>
                              <w:jc w:val="center"/>
                              <w:rPr>
                                <w:rFonts w:ascii="Calibri" w:hAnsi="Calibri" w:cs="Calibri"/>
                                <w:sz w:val="22"/>
                                <w:szCs w:val="22"/>
                              </w:rPr>
                            </w:pPr>
                            <w:r w:rsidRPr="00E544D9">
                              <w:rPr>
                                <w:rFonts w:ascii="Calibri" w:hAnsi="Calibri" w:cs="Calibri"/>
                                <w:sz w:val="22"/>
                                <w:szCs w:val="22"/>
                              </w:rPr>
                              <w:t>This lesson involves a significantly longer newspaper article. It’s important to highlight that this article reinforces</w:t>
                            </w:r>
                            <w:r w:rsidR="001162D0" w:rsidRPr="00E544D9">
                              <w:rPr>
                                <w:rFonts w:ascii="Calibri" w:hAnsi="Calibri" w:cs="Calibri"/>
                                <w:sz w:val="22"/>
                                <w:szCs w:val="22"/>
                              </w:rPr>
                              <w:t xml:space="preserve"> inaccurate ideologies of eugenics</w:t>
                            </w:r>
                            <w:r w:rsidR="0034220D" w:rsidRPr="00E544D9">
                              <w:rPr>
                                <w:rFonts w:ascii="Calibri" w:hAnsi="Calibri" w:cs="Calibri"/>
                                <w:sz w:val="22"/>
                                <w:szCs w:val="22"/>
                              </w:rPr>
                              <w:t xml:space="preserve"> by describing two children as “menaces.” These children were not menaces by virtue of what they did—they were identified as menaces by virtue of </w:t>
                            </w:r>
                            <w:r w:rsidR="0034220D" w:rsidRPr="00E544D9">
                              <w:rPr>
                                <w:rFonts w:ascii="Calibri" w:hAnsi="Calibri" w:cs="Calibri"/>
                                <w:i/>
                                <w:iCs/>
                                <w:sz w:val="22"/>
                                <w:szCs w:val="22"/>
                              </w:rPr>
                              <w:t>who they are</w:t>
                            </w:r>
                            <w:r w:rsidR="0034220D" w:rsidRPr="00E544D9">
                              <w:rPr>
                                <w:rFonts w:ascii="Calibri" w:hAnsi="Calibri" w:cs="Calibri"/>
                                <w:sz w:val="22"/>
                                <w:szCs w:val="22"/>
                              </w:rPr>
                              <w:t xml:space="preserve">. </w:t>
                            </w:r>
                          </w:p>
                          <w:p w14:paraId="198E58C3" w14:textId="52F7659D" w:rsidR="00907455" w:rsidRPr="00E544D9" w:rsidRDefault="00DD1C67" w:rsidP="00DD1C67">
                            <w:pPr>
                              <w:pStyle w:val="NormalWeb"/>
                              <w:jc w:val="center"/>
                              <w:rPr>
                                <w:rFonts w:ascii="Calibri" w:hAnsi="Calibri" w:cs="Calibri"/>
                                <w:sz w:val="22"/>
                                <w:szCs w:val="22"/>
                              </w:rPr>
                            </w:pPr>
                            <w:r w:rsidRPr="00E544D9">
                              <w:rPr>
                                <w:rFonts w:ascii="Calibri" w:hAnsi="Calibri" w:cs="Calibri"/>
                                <w:sz w:val="22"/>
                                <w:szCs w:val="22"/>
                              </w:rPr>
                              <w:t xml:space="preserve">Questions to guide student thinking might include: </w:t>
                            </w:r>
                            <w:r w:rsidR="003C4246" w:rsidRPr="00E544D9">
                              <w:rPr>
                                <w:rFonts w:ascii="Calibri" w:hAnsi="Calibri" w:cs="Calibri"/>
                                <w:sz w:val="22"/>
                                <w:szCs w:val="22"/>
                              </w:rPr>
                              <w:t xml:space="preserve">What is the narrative of the Davis family recounted in this newspaper? What biases and assumptions can you recognize? </w:t>
                            </w:r>
                            <w:r w:rsidRPr="00E544D9">
                              <w:rPr>
                                <w:rFonts w:ascii="Calibri" w:hAnsi="Calibri" w:cs="Calibri"/>
                                <w:sz w:val="22"/>
                                <w:szCs w:val="22"/>
                              </w:rPr>
                              <w:t>How are facts woven with assumptions in this historical perspective?</w:t>
                            </w:r>
                          </w:p>
                          <w:p w14:paraId="0F9435CE" w14:textId="77777777" w:rsidR="00512118" w:rsidRPr="00656706" w:rsidRDefault="00512118" w:rsidP="00512118">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E43A575" id="Text Box 9" o:spid="_x0000_s1039" type="#_x0000_t202" style="position:absolute;margin-left:221.15pt;margin-top:0;width:261.2pt;height:218.05pt;z-index:2516951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" fillcolor="#0096ff" strokeweight=".5pt">
                <v:fill opacity="20303f"/>
                <v:textbox>
                  <w:txbxContent>
                    <w:p w14:paraId="08AA7D43" w14:textId="764CEBE7" w:rsidR="00512118" w:rsidRDefault="00512118" w:rsidP="006827F0">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0BE0D504" w14:textId="471E18E3" w:rsidR="006827F0" w:rsidRPr="00E544D9" w:rsidRDefault="006827F0" w:rsidP="006827F0">
                      <w:pPr>
                        <w:pStyle w:val="NormalWeb"/>
                        <w:jc w:val="center"/>
                        <w:rPr>
                          <w:rFonts w:ascii="Calibri" w:hAnsi="Calibri" w:cs="Calibri"/>
                          <w:sz w:val="22"/>
                          <w:szCs w:val="22"/>
                        </w:rPr>
                      </w:pPr>
                      <w:r w:rsidRPr="00E544D9">
                        <w:rPr>
                          <w:rFonts w:ascii="Calibri" w:hAnsi="Calibri" w:cs="Calibri"/>
                          <w:sz w:val="22"/>
                          <w:szCs w:val="22"/>
                        </w:rPr>
                        <w:t>This lesson involves a significantly longer newspaper article. It’s important to highlight that this article reinforces</w:t>
                      </w:r>
                      <w:r w:rsidR="001162D0" w:rsidRPr="00E544D9">
                        <w:rPr>
                          <w:rFonts w:ascii="Calibri" w:hAnsi="Calibri" w:cs="Calibri"/>
                          <w:sz w:val="22"/>
                          <w:szCs w:val="22"/>
                        </w:rPr>
                        <w:t xml:space="preserve"> inaccurate ideologies of eugenics</w:t>
                      </w:r>
                      <w:r w:rsidR="0034220D" w:rsidRPr="00E544D9">
                        <w:rPr>
                          <w:rFonts w:ascii="Calibri" w:hAnsi="Calibri" w:cs="Calibri"/>
                          <w:sz w:val="22"/>
                          <w:szCs w:val="22"/>
                        </w:rPr>
                        <w:t xml:space="preserve"> by describing two children as “menaces.” These children were not menaces by virtue of what they did—they were identified as menaces by virtue of </w:t>
                      </w:r>
                      <w:r w:rsidR="0034220D" w:rsidRPr="00E544D9">
                        <w:rPr>
                          <w:rFonts w:ascii="Calibri" w:hAnsi="Calibri" w:cs="Calibri"/>
                          <w:i/>
                          <w:iCs/>
                          <w:sz w:val="22"/>
                          <w:szCs w:val="22"/>
                        </w:rPr>
                        <w:t>who they are</w:t>
                      </w:r>
                      <w:r w:rsidR="0034220D" w:rsidRPr="00E544D9">
                        <w:rPr>
                          <w:rFonts w:ascii="Calibri" w:hAnsi="Calibri" w:cs="Calibri"/>
                          <w:sz w:val="22"/>
                          <w:szCs w:val="22"/>
                        </w:rPr>
                        <w:t xml:space="preserve">. </w:t>
                      </w:r>
                    </w:p>
                    <w:p w14:paraId="198E58C3" w14:textId="52F7659D" w:rsidR="00907455" w:rsidRPr="00E544D9" w:rsidRDefault="00DD1C67" w:rsidP="00DD1C67">
                      <w:pPr>
                        <w:pStyle w:val="NormalWeb"/>
                        <w:jc w:val="center"/>
                        <w:rPr>
                          <w:rFonts w:ascii="Calibri" w:hAnsi="Calibri" w:cs="Calibri"/>
                          <w:sz w:val="22"/>
                          <w:szCs w:val="22"/>
                        </w:rPr>
                      </w:pPr>
                      <w:r w:rsidRPr="00E544D9">
                        <w:rPr>
                          <w:rFonts w:ascii="Calibri" w:hAnsi="Calibri" w:cs="Calibri"/>
                          <w:sz w:val="22"/>
                          <w:szCs w:val="22"/>
                        </w:rPr>
                        <w:t xml:space="preserve">Questions to guide student thinking might include: </w:t>
                      </w:r>
                      <w:r w:rsidR="003C4246" w:rsidRPr="00E544D9">
                        <w:rPr>
                          <w:rFonts w:ascii="Calibri" w:hAnsi="Calibri" w:cs="Calibri"/>
                          <w:sz w:val="22"/>
                          <w:szCs w:val="22"/>
                        </w:rPr>
                        <w:t xml:space="preserve">What is the narrative of the Davis family recounted in this newspaper? What biases and assumptions can you recognize? </w:t>
                      </w:r>
                      <w:r w:rsidRPr="00E544D9">
                        <w:rPr>
                          <w:rFonts w:ascii="Calibri" w:hAnsi="Calibri" w:cs="Calibri"/>
                          <w:sz w:val="22"/>
                          <w:szCs w:val="22"/>
                        </w:rPr>
                        <w:t>How are facts woven with assumptions in this historical perspective?</w:t>
                      </w:r>
                    </w:p>
                    <w:p w14:paraId="0F9435CE" w14:textId="77777777" w:rsidR="00512118" w:rsidRPr="00656706" w:rsidRDefault="00512118" w:rsidP="00512118">
                      <w:pPr>
                        <w:rPr>
                          <w:rFonts w:ascii="Calibri" w:hAnsi="Calibri" w:cs="Calibri"/>
                          <w:sz w:val="22"/>
                          <w:szCs w:val="22"/>
                        </w:rPr>
                      </w:pPr>
                    </w:p>
                  </w:txbxContent>
                </v:textbox>
                <w10:wrap type="square"/>
              </v:shape>
            </w:pict>
          </mc:Fallback>
        </mc:AlternateContent>
      </w:r>
      <w:r w:rsidR="00512118" w:rsidRPr="00B74569">
        <w:rPr>
          <w:rFonts w:ascii="Calibri" w:hAnsi="Calibri" w:cs="Calibri"/>
          <w:b/>
          <w:bCs/>
        </w:rPr>
        <w:t>Materials:</w:t>
      </w:r>
    </w:p>
    <w:p w14:paraId="4046EE3C" w14:textId="2904C23F" w:rsidR="00512118" w:rsidRPr="00B74569" w:rsidRDefault="00512118" w:rsidP="00512118">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Classroom White/Green/Black Board or other recording surface</w:t>
      </w:r>
    </w:p>
    <w:p w14:paraId="7C2E581F" w14:textId="77777777" w:rsidR="00512118" w:rsidRPr="00B74569" w:rsidRDefault="00512118" w:rsidP="00512118">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Project Folder: student folder to collect mini-unit material </w:t>
      </w:r>
    </w:p>
    <w:p w14:paraId="28898949" w14:textId="258C4545" w:rsidR="003F7BBB" w:rsidRPr="00B74569" w:rsidRDefault="003F7BBB" w:rsidP="00512118">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Paper for journal entries (kept in the project folder)</w:t>
      </w:r>
    </w:p>
    <w:p w14:paraId="18F7A5C9" w14:textId="35601D8B" w:rsidR="00512118" w:rsidRPr="00B74569" w:rsidRDefault="00512118" w:rsidP="00512118">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 xml:space="preserve">Copies of the </w:t>
      </w:r>
      <w:hyperlink w:anchor="_Resource_Name:_Kingston_1" w:history="1">
        <w:r w:rsidRPr="00B74569">
          <w:rPr>
            <w:rStyle w:val="Hyperlink"/>
            <w:rFonts w:ascii="Calibri" w:hAnsi="Calibri" w:cs="Calibri"/>
            <w:sz w:val="24"/>
            <w:szCs w:val="24"/>
          </w:rPr>
          <w:t>“Kingston Daily Freeman Press</w:t>
        </w:r>
        <w:r w:rsidR="00D1233A" w:rsidRPr="00B74569">
          <w:rPr>
            <w:rStyle w:val="Hyperlink"/>
            <w:rFonts w:ascii="Calibri" w:hAnsi="Calibri" w:cs="Calibri"/>
            <w:sz w:val="24"/>
            <w:szCs w:val="24"/>
          </w:rPr>
          <w:t xml:space="preserve"> article 2</w:t>
        </w:r>
        <w:r w:rsidRPr="00B74569">
          <w:rPr>
            <w:rStyle w:val="Hyperlink"/>
            <w:rFonts w:ascii="Calibri" w:hAnsi="Calibri" w:cs="Calibri"/>
            <w:sz w:val="24"/>
            <w:szCs w:val="24"/>
          </w:rPr>
          <w:t>”</w:t>
        </w:r>
      </w:hyperlink>
      <w:r w:rsidRPr="00B74569">
        <w:rPr>
          <w:rFonts w:ascii="Calibri" w:hAnsi="Calibri" w:cs="Calibri"/>
          <w:sz w:val="24"/>
          <w:szCs w:val="24"/>
        </w:rPr>
        <w:t xml:space="preserve"> article (</w:t>
      </w:r>
      <w:r w:rsidRPr="00B74569">
        <w:rPr>
          <w:rFonts w:ascii="Calibri" w:hAnsi="Calibri" w:cs="Calibri"/>
          <w:color w:val="7030A0"/>
          <w:sz w:val="24"/>
          <w:szCs w:val="24"/>
        </w:rPr>
        <w:t>See Appendix A: Resources &amp; Materials</w:t>
      </w:r>
      <w:r w:rsidR="00F67217" w:rsidRPr="00B74569">
        <w:rPr>
          <w:rFonts w:ascii="Calibri" w:hAnsi="Calibri" w:cs="Calibri"/>
          <w:color w:val="7030A0"/>
          <w:sz w:val="24"/>
          <w:szCs w:val="24"/>
        </w:rPr>
        <w:t>.</w:t>
      </w:r>
      <w:r w:rsidRPr="00B74569">
        <w:rPr>
          <w:rFonts w:ascii="Calibri" w:hAnsi="Calibri" w:cs="Calibri"/>
          <w:sz w:val="24"/>
          <w:szCs w:val="24"/>
        </w:rPr>
        <w:t>)</w:t>
      </w:r>
    </w:p>
    <w:p w14:paraId="42328858" w14:textId="1F683077" w:rsidR="00F67217" w:rsidRPr="00B74569" w:rsidRDefault="00F67217" w:rsidP="00512118">
      <w:pPr>
        <w:pStyle w:val="NoSpacing"/>
        <w:numPr>
          <w:ilvl w:val="0"/>
          <w:numId w:val="4"/>
        </w:numPr>
        <w:tabs>
          <w:tab w:val="left" w:pos="3405"/>
        </w:tabs>
        <w:spacing w:after="240"/>
        <w:rPr>
          <w:rFonts w:ascii="Calibri" w:hAnsi="Calibri" w:cs="Calibri"/>
          <w:sz w:val="24"/>
          <w:szCs w:val="24"/>
        </w:rPr>
      </w:pPr>
      <w:r w:rsidRPr="00B74569">
        <w:rPr>
          <w:rFonts w:ascii="Calibri" w:hAnsi="Calibri" w:cs="Calibri"/>
          <w:sz w:val="24"/>
          <w:szCs w:val="24"/>
        </w:rPr>
        <w:t>Copies of the “Kingston Daily Freeman Press article 3” (See Appendix A: Resources and Materials)</w:t>
      </w:r>
    </w:p>
    <w:p w14:paraId="5ED6B3E9" w14:textId="4C1F250D" w:rsidR="00512118" w:rsidRPr="00791291" w:rsidRDefault="00000000" w:rsidP="00512118">
      <w:pPr>
        <w:pStyle w:val="NoSpacing"/>
        <w:numPr>
          <w:ilvl w:val="0"/>
          <w:numId w:val="4"/>
        </w:numPr>
        <w:tabs>
          <w:tab w:val="left" w:pos="3405"/>
        </w:tabs>
        <w:spacing w:after="240"/>
        <w:rPr>
          <w:rFonts w:ascii="Calibri" w:hAnsi="Calibri" w:cs="Calibri"/>
          <w:sz w:val="24"/>
          <w:szCs w:val="24"/>
        </w:rPr>
      </w:pPr>
      <w:hyperlink w:anchor="_Resource_Name:_Story" w:history="1">
        <w:r w:rsidR="00512118" w:rsidRPr="00791291">
          <w:rPr>
            <w:rStyle w:val="Hyperlink"/>
            <w:rFonts w:ascii="Calibri" w:hAnsi="Calibri" w:cs="Calibri"/>
            <w:sz w:val="24"/>
            <w:szCs w:val="24"/>
          </w:rPr>
          <w:t>Story Map Template</w:t>
        </w:r>
      </w:hyperlink>
      <w:r w:rsidR="00512118" w:rsidRPr="00791291">
        <w:rPr>
          <w:rFonts w:ascii="Calibri" w:hAnsi="Calibri" w:cs="Calibri"/>
          <w:sz w:val="24"/>
          <w:szCs w:val="24"/>
        </w:rPr>
        <w:t xml:space="preserve"> (</w:t>
      </w:r>
      <w:r w:rsidR="00512118" w:rsidRPr="00791291">
        <w:rPr>
          <w:rFonts w:ascii="Calibri" w:hAnsi="Calibri" w:cs="Calibri"/>
          <w:color w:val="7030A0"/>
          <w:sz w:val="24"/>
          <w:szCs w:val="24"/>
        </w:rPr>
        <w:t>See Appendix A: Resources &amp; Materials</w:t>
      </w:r>
      <w:r w:rsidR="00512118" w:rsidRPr="00791291">
        <w:rPr>
          <w:rFonts w:ascii="Calibri" w:hAnsi="Calibri" w:cs="Calibri"/>
          <w:color w:val="000000" w:themeColor="text1"/>
          <w:sz w:val="24"/>
          <w:szCs w:val="24"/>
        </w:rPr>
        <w:t>)</w:t>
      </w:r>
    </w:p>
    <w:p w14:paraId="509D1FD3" w14:textId="3110C7BA" w:rsidR="000B609F" w:rsidRPr="00B74569" w:rsidRDefault="000B609F" w:rsidP="000B609F">
      <w:pPr>
        <w:spacing w:after="240"/>
        <w:rPr>
          <w:rFonts w:ascii="Calibri" w:hAnsi="Calibri" w:cs="Calibri"/>
          <w:b/>
          <w:bCs/>
          <w:sz w:val="28"/>
          <w:szCs w:val="28"/>
          <w:u w:val="single"/>
        </w:rPr>
      </w:pPr>
    </w:p>
    <w:p w14:paraId="3BC68C33" w14:textId="5AE1A24F" w:rsidR="000B609F" w:rsidRPr="00B74569" w:rsidRDefault="000B609F" w:rsidP="000B609F">
      <w:pPr>
        <w:spacing w:after="240"/>
        <w:rPr>
          <w:rFonts w:ascii="Calibri" w:hAnsi="Calibri" w:cs="Calibri"/>
          <w:b/>
          <w:bCs/>
          <w:sz w:val="28"/>
          <w:szCs w:val="28"/>
          <w:u w:val="single"/>
        </w:rPr>
      </w:pPr>
      <w:r w:rsidRPr="00B74569">
        <w:rPr>
          <w:rFonts w:ascii="Calibri" w:hAnsi="Calibri" w:cs="Calibri"/>
          <w:b/>
          <w:bCs/>
          <w:sz w:val="28"/>
          <w:szCs w:val="28"/>
          <w:u w:val="single"/>
        </w:rPr>
        <w:t>Lesson Plan</w:t>
      </w:r>
    </w:p>
    <w:p w14:paraId="4AFD4C81" w14:textId="20368585" w:rsidR="000B609F" w:rsidRPr="00B74569" w:rsidRDefault="000B609F" w:rsidP="000B609F">
      <w:pPr>
        <w:pStyle w:val="NoSpacing"/>
        <w:numPr>
          <w:ilvl w:val="0"/>
          <w:numId w:val="13"/>
        </w:numPr>
        <w:rPr>
          <w:rFonts w:ascii="Calibri" w:hAnsi="Calibri" w:cs="Calibri"/>
          <w:b/>
          <w:bCs/>
          <w:sz w:val="24"/>
          <w:szCs w:val="24"/>
        </w:rPr>
      </w:pPr>
      <w:r w:rsidRPr="00B74569">
        <w:rPr>
          <w:rFonts w:ascii="Calibri" w:hAnsi="Calibri" w:cs="Calibri"/>
          <w:b/>
          <w:bCs/>
          <w:sz w:val="24"/>
          <w:szCs w:val="24"/>
        </w:rPr>
        <w:t>Set lesson’s purpose and big ideas</w:t>
      </w:r>
    </w:p>
    <w:p w14:paraId="726CD1BE" w14:textId="5F5A6B11" w:rsidR="000B609F" w:rsidRPr="00B74569" w:rsidRDefault="000B609F" w:rsidP="000B609F">
      <w:pPr>
        <w:pStyle w:val="NoSpacing"/>
        <w:numPr>
          <w:ilvl w:val="1"/>
          <w:numId w:val="13"/>
        </w:numPr>
        <w:rPr>
          <w:rFonts w:ascii="Calibri" w:hAnsi="Calibri" w:cs="Calibri"/>
          <w:b/>
          <w:bCs/>
          <w:sz w:val="24"/>
          <w:szCs w:val="24"/>
        </w:rPr>
      </w:pPr>
      <w:r w:rsidRPr="00B74569">
        <w:rPr>
          <w:rFonts w:ascii="Calibri" w:hAnsi="Calibri" w:cs="Calibri"/>
          <w:sz w:val="24"/>
          <w:szCs w:val="24"/>
        </w:rPr>
        <w:t>Ask students to take out their Project Folders</w:t>
      </w:r>
      <w:r w:rsidR="00F069D9" w:rsidRPr="00B74569">
        <w:rPr>
          <w:rFonts w:ascii="Calibri" w:hAnsi="Calibri" w:cs="Calibri"/>
          <w:sz w:val="24"/>
          <w:szCs w:val="24"/>
        </w:rPr>
        <w:t xml:space="preserve">, journals, </w:t>
      </w:r>
      <w:r w:rsidR="009F147C" w:rsidRPr="00B74569">
        <w:rPr>
          <w:rFonts w:ascii="Calibri" w:hAnsi="Calibri" w:cs="Calibri"/>
          <w:sz w:val="24"/>
          <w:szCs w:val="24"/>
        </w:rPr>
        <w:t xml:space="preserve">story maps, </w:t>
      </w:r>
      <w:r w:rsidR="00F069D9" w:rsidRPr="00B74569">
        <w:rPr>
          <w:rFonts w:ascii="Calibri" w:hAnsi="Calibri" w:cs="Calibri"/>
          <w:sz w:val="24"/>
          <w:szCs w:val="24"/>
        </w:rPr>
        <w:t xml:space="preserve">and previous readings for this unit. </w:t>
      </w:r>
    </w:p>
    <w:p w14:paraId="5AC980C9" w14:textId="61C7C89D" w:rsidR="00F069D9" w:rsidRPr="00B74569" w:rsidRDefault="00BE5425" w:rsidP="000B609F">
      <w:pPr>
        <w:pStyle w:val="NoSpacing"/>
        <w:numPr>
          <w:ilvl w:val="1"/>
          <w:numId w:val="13"/>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Today, you’ll be </w:t>
      </w:r>
      <w:r w:rsidR="001C079A" w:rsidRPr="00B74569">
        <w:rPr>
          <w:rFonts w:ascii="Calibri" w:hAnsi="Calibri" w:cs="Calibri"/>
          <w:i/>
          <w:iCs/>
          <w:sz w:val="24"/>
          <w:szCs w:val="24"/>
        </w:rPr>
        <w:t xml:space="preserve">learning even more about the trial over Belle Davis’s children. </w:t>
      </w:r>
      <w:r w:rsidR="00E544D9" w:rsidRPr="00B74569">
        <w:rPr>
          <w:rFonts w:ascii="Calibri" w:hAnsi="Calibri" w:cs="Calibri"/>
          <w:i/>
          <w:iCs/>
          <w:sz w:val="24"/>
          <w:szCs w:val="24"/>
        </w:rPr>
        <w:t xml:space="preserve">But first, let’s refresh out memories on Eugenics. </w:t>
      </w:r>
    </w:p>
    <w:p w14:paraId="6EBF61A0" w14:textId="3AB520AE" w:rsidR="00E544D9" w:rsidRPr="00B74569" w:rsidRDefault="00E544D9" w:rsidP="000B609F">
      <w:pPr>
        <w:pStyle w:val="NoSpacing"/>
        <w:numPr>
          <w:ilvl w:val="1"/>
          <w:numId w:val="13"/>
        </w:numPr>
        <w:rPr>
          <w:rFonts w:ascii="Calibri" w:hAnsi="Calibri" w:cs="Calibri"/>
          <w:b/>
          <w:bCs/>
          <w:sz w:val="24"/>
          <w:szCs w:val="24"/>
        </w:rPr>
      </w:pPr>
      <w:r w:rsidRPr="00B74569">
        <w:rPr>
          <w:rFonts w:ascii="Calibri" w:hAnsi="Calibri" w:cs="Calibri"/>
          <w:sz w:val="24"/>
          <w:szCs w:val="24"/>
        </w:rPr>
        <w:t xml:space="preserve">Ask students to complete a two-minute </w:t>
      </w:r>
      <w:proofErr w:type="spellStart"/>
      <w:r w:rsidRPr="00B74569">
        <w:rPr>
          <w:rFonts w:ascii="Calibri" w:hAnsi="Calibri" w:cs="Calibri"/>
          <w:sz w:val="24"/>
          <w:szCs w:val="24"/>
        </w:rPr>
        <w:t>freewrite</w:t>
      </w:r>
      <w:proofErr w:type="spellEnd"/>
      <w:r w:rsidRPr="00B74569">
        <w:rPr>
          <w:rFonts w:ascii="Calibri" w:hAnsi="Calibri" w:cs="Calibri"/>
          <w:sz w:val="24"/>
          <w:szCs w:val="24"/>
        </w:rPr>
        <w:t xml:space="preserve"> on what they remember about eugenics from the first lesson. Then, have students share their brainstorm with a partner before sharing out to the whole class. </w:t>
      </w:r>
    </w:p>
    <w:p w14:paraId="1F754F6B" w14:textId="5085A930" w:rsidR="00082E80" w:rsidRPr="00B74569" w:rsidRDefault="00082E80" w:rsidP="000B609F">
      <w:pPr>
        <w:pStyle w:val="NoSpacing"/>
        <w:numPr>
          <w:ilvl w:val="1"/>
          <w:numId w:val="13"/>
        </w:numPr>
        <w:rPr>
          <w:rFonts w:ascii="Calibri" w:hAnsi="Calibri" w:cs="Calibri"/>
          <w:b/>
          <w:bCs/>
          <w:sz w:val="24"/>
          <w:szCs w:val="24"/>
        </w:rPr>
      </w:pPr>
      <w:r w:rsidRPr="00B74569">
        <w:rPr>
          <w:rFonts w:ascii="Calibri" w:hAnsi="Calibri" w:cs="Calibri"/>
          <w:sz w:val="24"/>
          <w:szCs w:val="24"/>
        </w:rPr>
        <w:t xml:space="preserve">Say, </w:t>
      </w:r>
      <w:r w:rsidRPr="00B74569">
        <w:rPr>
          <w:rFonts w:ascii="Calibri" w:hAnsi="Calibri" w:cs="Calibri"/>
          <w:i/>
          <w:iCs/>
          <w:sz w:val="24"/>
          <w:szCs w:val="24"/>
        </w:rPr>
        <w:t xml:space="preserve">The article we’re going to read today was published at a time where </w:t>
      </w:r>
      <w:r w:rsidR="008E6737" w:rsidRPr="00B74569">
        <w:rPr>
          <w:rFonts w:ascii="Calibri" w:hAnsi="Calibri" w:cs="Calibri"/>
          <w:i/>
          <w:iCs/>
          <w:sz w:val="24"/>
          <w:szCs w:val="24"/>
        </w:rPr>
        <w:t>theories of eugenics were socially acceptable, although we now know that eugenics is</w:t>
      </w:r>
      <w:r w:rsidR="00720F98" w:rsidRPr="00B74569">
        <w:rPr>
          <w:rFonts w:ascii="Calibri" w:hAnsi="Calibri" w:cs="Calibri"/>
          <w:i/>
          <w:iCs/>
          <w:sz w:val="24"/>
          <w:szCs w:val="24"/>
        </w:rPr>
        <w:t xml:space="preserve"> not only scientifically inaccurate, but harmful. </w:t>
      </w:r>
      <w:r w:rsidR="00014BA1" w:rsidRPr="00B74569">
        <w:rPr>
          <w:rFonts w:ascii="Calibri" w:hAnsi="Calibri" w:cs="Calibri"/>
          <w:i/>
          <w:iCs/>
          <w:sz w:val="24"/>
          <w:szCs w:val="24"/>
        </w:rPr>
        <w:t xml:space="preserve">Our goal </w:t>
      </w:r>
      <w:r w:rsidR="00931DFB" w:rsidRPr="00B74569">
        <w:rPr>
          <w:rFonts w:ascii="Calibri" w:hAnsi="Calibri" w:cs="Calibri"/>
          <w:i/>
          <w:iCs/>
          <w:sz w:val="24"/>
          <w:szCs w:val="24"/>
        </w:rPr>
        <w:t xml:space="preserve">for </w:t>
      </w:r>
      <w:r w:rsidR="00014BA1" w:rsidRPr="00B74569">
        <w:rPr>
          <w:rFonts w:ascii="Calibri" w:hAnsi="Calibri" w:cs="Calibri"/>
          <w:i/>
          <w:iCs/>
          <w:sz w:val="24"/>
          <w:szCs w:val="24"/>
        </w:rPr>
        <w:t xml:space="preserve">today is to </w:t>
      </w:r>
      <w:r w:rsidR="00E5469B" w:rsidRPr="00B74569">
        <w:rPr>
          <w:rFonts w:ascii="Calibri" w:hAnsi="Calibri" w:cs="Calibri"/>
          <w:i/>
          <w:iCs/>
          <w:sz w:val="24"/>
          <w:szCs w:val="24"/>
        </w:rPr>
        <w:t xml:space="preserve">closely read the story the newspaper published. Not only do we want to understand what happened during the trial, we also want to understand </w:t>
      </w:r>
      <w:r w:rsidR="00FC4185" w:rsidRPr="00B74569">
        <w:rPr>
          <w:rFonts w:ascii="Calibri" w:hAnsi="Calibri" w:cs="Calibri"/>
          <w:i/>
          <w:iCs/>
          <w:sz w:val="24"/>
          <w:szCs w:val="24"/>
        </w:rPr>
        <w:t>how ideas of eugenics biased this story.</w:t>
      </w:r>
    </w:p>
    <w:p w14:paraId="741E3B17" w14:textId="3C5EF61F" w:rsidR="001E06CE" w:rsidRPr="00B74569" w:rsidRDefault="001E06CE" w:rsidP="001E06CE">
      <w:pPr>
        <w:pStyle w:val="NoSpacing"/>
        <w:numPr>
          <w:ilvl w:val="0"/>
          <w:numId w:val="13"/>
        </w:numPr>
        <w:rPr>
          <w:rFonts w:ascii="Calibri" w:hAnsi="Calibri" w:cs="Calibri"/>
          <w:b/>
          <w:bCs/>
          <w:sz w:val="24"/>
          <w:szCs w:val="24"/>
        </w:rPr>
      </w:pPr>
      <w:r w:rsidRPr="00B74569">
        <w:rPr>
          <w:rFonts w:ascii="Calibri" w:hAnsi="Calibri" w:cs="Calibri"/>
          <w:b/>
          <w:bCs/>
          <w:sz w:val="24"/>
          <w:szCs w:val="24"/>
        </w:rPr>
        <w:t xml:space="preserve">Read “Kingston Daily Freeman Press” article </w:t>
      </w:r>
      <w:r w:rsidR="00A31A0B" w:rsidRPr="00B74569">
        <w:rPr>
          <w:rFonts w:ascii="Calibri" w:hAnsi="Calibri" w:cs="Calibri"/>
          <w:b/>
          <w:bCs/>
          <w:sz w:val="24"/>
          <w:szCs w:val="24"/>
        </w:rPr>
        <w:t>2</w:t>
      </w:r>
      <w:r w:rsidR="00EB1931" w:rsidRPr="00B74569">
        <w:rPr>
          <w:rFonts w:ascii="Calibri" w:hAnsi="Calibri" w:cs="Calibri"/>
          <w:b/>
          <w:bCs/>
          <w:sz w:val="24"/>
          <w:szCs w:val="24"/>
        </w:rPr>
        <w:t xml:space="preserve"> (April 24, 1922)</w:t>
      </w:r>
    </w:p>
    <w:p w14:paraId="0EE01BE8" w14:textId="720DEAF3" w:rsidR="005E0415" w:rsidRPr="00B74569" w:rsidRDefault="002A46FE" w:rsidP="005E0415">
      <w:pPr>
        <w:pStyle w:val="NoSpacing"/>
        <w:ind w:left="1080"/>
        <w:rPr>
          <w:rFonts w:ascii="Calibri" w:hAnsi="Calibri" w:cs="Calibri"/>
          <w:b/>
          <w:bCs/>
          <w:sz w:val="24"/>
          <w:szCs w:val="24"/>
        </w:rPr>
      </w:pPr>
      <w:r w:rsidRPr="00B74569">
        <w:rPr>
          <w:rFonts w:ascii="Calibri" w:hAnsi="Calibri" w:cs="Calibri"/>
          <w:noProof/>
        </w:rPr>
        <w:lastRenderedPageBreak/>
        <mc:AlternateContent>
          <mc:Choice Requires="wps">
            <w:drawing>
              <wp:anchor distT="0" distB="0" distL="114300" distR="114300" simplePos="0" relativeHeight="251697155" behindDoc="0" locked="0" layoutInCell="1" allowOverlap="1" wp14:anchorId="31A6D323" wp14:editId="0450DBC7">
                <wp:simplePos x="0" y="0"/>
                <wp:positionH relativeFrom="column">
                  <wp:posOffset>2667000</wp:posOffset>
                </wp:positionH>
                <wp:positionV relativeFrom="paragraph">
                  <wp:posOffset>290195</wp:posOffset>
                </wp:positionV>
                <wp:extent cx="3317240" cy="1206500"/>
                <wp:effectExtent l="0" t="0" r="1016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3317240" cy="1206500"/>
                        </a:xfrm>
                        <a:prstGeom prst="rect">
                          <a:avLst/>
                        </a:prstGeom>
                        <a:solidFill>
                          <a:srgbClr val="0096FF">
                            <a:alpha val="30980"/>
                          </a:srgbClr>
                        </a:solidFill>
                        <a:ln w="6350">
                          <a:solidFill>
                            <a:prstClr val="black"/>
                          </a:solidFill>
                        </a:ln>
                      </wps:spPr>
                      <wps:txbx>
                        <w:txbxContent>
                          <w:p w14:paraId="5660E8B6" w14:textId="77777777" w:rsidR="008F7D17" w:rsidRDefault="008F7D17" w:rsidP="008F7D17">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46D07F45" w14:textId="0CA7E2DB" w:rsidR="008F7D17" w:rsidRPr="00BB5041" w:rsidRDefault="00C70E2C" w:rsidP="00C70E2C">
                            <w:pPr>
                              <w:rPr>
                                <w:rFonts w:ascii="Calibri" w:hAnsi="Calibri" w:cs="Calibri"/>
                                <w:sz w:val="21"/>
                                <w:szCs w:val="21"/>
                              </w:rPr>
                            </w:pPr>
                            <w:r w:rsidRPr="00BB5041">
                              <w:rPr>
                                <w:rFonts w:ascii="Calibri" w:hAnsi="Calibri" w:cs="Calibri"/>
                                <w:sz w:val="22"/>
                                <w:szCs w:val="22"/>
                              </w:rPr>
                              <w:t>If students annotate their copy of the article by numbering events, they could</w:t>
                            </w:r>
                            <w:r w:rsidR="00BB5041" w:rsidRPr="00BB5041">
                              <w:rPr>
                                <w:rFonts w:ascii="Calibri" w:hAnsi="Calibri" w:cs="Calibri"/>
                                <w:sz w:val="22"/>
                                <w:szCs w:val="22"/>
                              </w:rPr>
                              <w:t xml:space="preserve"> reference numbered events on their story map. This annotation process might be best explained through modeling.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1A6D323" id="Text Box 10" o:spid="_x0000_s1040" type="#_x0000_t202" style="position:absolute;left:0;text-align:left;margin-left:210pt;margin-top:22.85pt;width:261.2pt;height:95pt;z-index:2516971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" fillcolor="#0096ff" strokeweight=".5pt">
                <v:fill opacity="20303f"/>
                <v:textbox>
                  <w:txbxContent>
                    <w:p w14:paraId="5660E8B6" w14:textId="77777777" w:rsidR="008F7D17" w:rsidRDefault="008F7D17" w:rsidP="008F7D17">
                      <w:pPr>
                        <w:pStyle w:val="NormalWeb"/>
                        <w:jc w:val="center"/>
                        <w:rPr>
                          <w:rFonts w:ascii="Calibri" w:hAnsi="Calibri" w:cs="Calibri"/>
                          <w:b/>
                          <w:bCs/>
                          <w:sz w:val="22"/>
                          <w:szCs w:val="22"/>
                        </w:rPr>
                      </w:pPr>
                      <w:r>
                        <w:rPr>
                          <w:rFonts w:ascii="Calibri" w:hAnsi="Calibri" w:cs="Calibri"/>
                          <w:b/>
                          <w:bCs/>
                          <w:sz w:val="22"/>
                          <w:szCs w:val="22"/>
                        </w:rPr>
                        <w:t xml:space="preserve">Teacher Note: </w:t>
                      </w:r>
                    </w:p>
                    <w:p w14:paraId="46D07F45" w14:textId="0CA7E2DB" w:rsidR="008F7D17" w:rsidRPr="00BB5041" w:rsidRDefault="00C70E2C" w:rsidP="00C70E2C">
                      <w:pPr>
                        <w:rPr>
                          <w:rFonts w:ascii="Calibri" w:hAnsi="Calibri" w:cs="Calibri"/>
                          <w:sz w:val="21"/>
                          <w:szCs w:val="21"/>
                        </w:rPr>
                      </w:pPr>
                      <w:r w:rsidRPr="00BB5041">
                        <w:rPr>
                          <w:rFonts w:ascii="Calibri" w:hAnsi="Calibri" w:cs="Calibri"/>
                          <w:sz w:val="22"/>
                          <w:szCs w:val="22"/>
                        </w:rPr>
                        <w:t>If students annotate their copy of the article by numbering events, they could</w:t>
                      </w:r>
                      <w:r w:rsidR="00BB5041" w:rsidRPr="00BB5041">
                        <w:rPr>
                          <w:rFonts w:ascii="Calibri" w:hAnsi="Calibri" w:cs="Calibri"/>
                          <w:sz w:val="22"/>
                          <w:szCs w:val="22"/>
                        </w:rPr>
                        <w:t xml:space="preserve"> reference numbered events on their story map. This annotation process might be best explained through modeling. </w:t>
                      </w:r>
                    </w:p>
                  </w:txbxContent>
                </v:textbox>
                <w10:wrap type="square"/>
              </v:shape>
            </w:pict>
          </mc:Fallback>
        </mc:AlternateContent>
      </w:r>
      <w:r w:rsidR="006E25E2" w:rsidRPr="00B74569">
        <w:rPr>
          <w:rFonts w:ascii="Calibri" w:hAnsi="Calibri" w:cs="Calibri"/>
          <w:sz w:val="24"/>
          <w:szCs w:val="24"/>
        </w:rPr>
        <w:t xml:space="preserve">Because this article is rather long, you may want to put students in small groups while they read. </w:t>
      </w:r>
      <w:r w:rsidR="005E0415" w:rsidRPr="00B74569">
        <w:rPr>
          <w:rFonts w:ascii="Calibri" w:hAnsi="Calibri" w:cs="Calibri"/>
          <w:sz w:val="24"/>
          <w:szCs w:val="24"/>
        </w:rPr>
        <w:t xml:space="preserve">Provide students with significant time to read and annotate this article. </w:t>
      </w:r>
    </w:p>
    <w:p w14:paraId="18D93762" w14:textId="7AA66B14" w:rsidR="006E25E2" w:rsidRPr="00B74569" w:rsidRDefault="005E0415" w:rsidP="006E25E2">
      <w:pPr>
        <w:pStyle w:val="NoSpacing"/>
        <w:numPr>
          <w:ilvl w:val="1"/>
          <w:numId w:val="13"/>
        </w:numPr>
        <w:rPr>
          <w:rFonts w:ascii="Calibri" w:hAnsi="Calibri" w:cs="Calibri"/>
          <w:b/>
          <w:bCs/>
          <w:sz w:val="24"/>
          <w:szCs w:val="24"/>
        </w:rPr>
      </w:pPr>
      <w:r w:rsidRPr="00B74569">
        <w:rPr>
          <w:rFonts w:ascii="Calibri" w:hAnsi="Calibri" w:cs="Calibri"/>
          <w:sz w:val="24"/>
          <w:szCs w:val="24"/>
        </w:rPr>
        <w:t>D</w:t>
      </w:r>
      <w:r w:rsidR="006E25E2" w:rsidRPr="00B74569">
        <w:rPr>
          <w:rFonts w:ascii="Calibri" w:hAnsi="Calibri" w:cs="Calibri"/>
          <w:sz w:val="24"/>
          <w:szCs w:val="24"/>
        </w:rPr>
        <w:t xml:space="preserve">uring their first read-though, students </w:t>
      </w:r>
      <w:r w:rsidR="002D3464" w:rsidRPr="00B74569">
        <w:rPr>
          <w:rFonts w:ascii="Calibri" w:hAnsi="Calibri" w:cs="Calibri"/>
          <w:sz w:val="24"/>
          <w:szCs w:val="24"/>
        </w:rPr>
        <w:t>will read for understanding by noting new important characters and key events</w:t>
      </w:r>
      <w:r w:rsidR="006E25E2" w:rsidRPr="00B74569">
        <w:rPr>
          <w:rFonts w:ascii="Calibri" w:hAnsi="Calibri" w:cs="Calibri"/>
          <w:sz w:val="24"/>
          <w:szCs w:val="24"/>
        </w:rPr>
        <w:t xml:space="preserve"> </w:t>
      </w:r>
      <w:r w:rsidR="002D3464" w:rsidRPr="00B74569">
        <w:rPr>
          <w:rFonts w:ascii="Calibri" w:hAnsi="Calibri" w:cs="Calibri"/>
          <w:sz w:val="24"/>
          <w:szCs w:val="24"/>
        </w:rPr>
        <w:t>on their story maps</w:t>
      </w:r>
      <w:r w:rsidR="00941FF5" w:rsidRPr="00B74569">
        <w:rPr>
          <w:rFonts w:ascii="Calibri" w:hAnsi="Calibri" w:cs="Calibri"/>
          <w:sz w:val="24"/>
          <w:szCs w:val="24"/>
        </w:rPr>
        <w:t>—students may need additional paper or to write on a separate sheet.</w:t>
      </w:r>
      <w:r w:rsidR="006E046A" w:rsidRPr="00B74569">
        <w:rPr>
          <w:rFonts w:ascii="Calibri" w:hAnsi="Calibri" w:cs="Calibri"/>
          <w:sz w:val="24"/>
          <w:szCs w:val="24"/>
        </w:rPr>
        <w:t xml:space="preserve"> </w:t>
      </w:r>
    </w:p>
    <w:p w14:paraId="745B2B7A" w14:textId="735B3E50" w:rsidR="005E0415" w:rsidRPr="00791291" w:rsidRDefault="005E0415" w:rsidP="006E25E2">
      <w:pPr>
        <w:pStyle w:val="NoSpacing"/>
        <w:numPr>
          <w:ilvl w:val="1"/>
          <w:numId w:val="13"/>
        </w:numPr>
        <w:rPr>
          <w:rFonts w:ascii="Calibri" w:hAnsi="Calibri" w:cs="Calibri"/>
          <w:b/>
          <w:bCs/>
          <w:sz w:val="24"/>
          <w:szCs w:val="24"/>
        </w:rPr>
      </w:pPr>
      <w:r w:rsidRPr="00791291">
        <w:rPr>
          <w:rFonts w:ascii="Calibri" w:hAnsi="Calibri" w:cs="Calibri"/>
          <w:sz w:val="24"/>
          <w:szCs w:val="24"/>
        </w:rPr>
        <w:t xml:space="preserve">During their second read-through, </w:t>
      </w:r>
      <w:r w:rsidR="007500BB" w:rsidRPr="00791291">
        <w:rPr>
          <w:rFonts w:ascii="Calibri" w:hAnsi="Calibri" w:cs="Calibri"/>
          <w:sz w:val="24"/>
          <w:szCs w:val="24"/>
        </w:rPr>
        <w:t xml:space="preserve">ask students to </w:t>
      </w:r>
      <w:r w:rsidR="00231F3B" w:rsidRPr="00791291">
        <w:rPr>
          <w:rFonts w:ascii="Calibri" w:hAnsi="Calibri" w:cs="Calibri"/>
          <w:sz w:val="24"/>
          <w:szCs w:val="24"/>
        </w:rPr>
        <w:t xml:space="preserve">identify the </w:t>
      </w:r>
      <w:r w:rsidR="00231F3B" w:rsidRPr="00791291">
        <w:rPr>
          <w:rFonts w:ascii="Calibri" w:hAnsi="Calibri" w:cs="Calibri"/>
          <w:sz w:val="24"/>
          <w:szCs w:val="24"/>
          <w:u w:val="single"/>
        </w:rPr>
        <w:t>core argument</w:t>
      </w:r>
      <w:r w:rsidR="00231F3B" w:rsidRPr="00791291">
        <w:rPr>
          <w:rFonts w:ascii="Calibri" w:hAnsi="Calibri" w:cs="Calibri"/>
          <w:sz w:val="24"/>
          <w:szCs w:val="24"/>
        </w:rPr>
        <w:t xml:space="preserve"> of the article, and the </w:t>
      </w:r>
      <w:r w:rsidR="00231F3B" w:rsidRPr="00791291">
        <w:rPr>
          <w:rFonts w:ascii="Calibri" w:hAnsi="Calibri" w:cs="Calibri"/>
          <w:sz w:val="24"/>
          <w:szCs w:val="24"/>
          <w:u w:val="single"/>
        </w:rPr>
        <w:t>evidence</w:t>
      </w:r>
      <w:r w:rsidR="00231F3B" w:rsidRPr="00791291">
        <w:rPr>
          <w:rFonts w:ascii="Calibri" w:hAnsi="Calibri" w:cs="Calibri"/>
          <w:sz w:val="24"/>
          <w:szCs w:val="24"/>
        </w:rPr>
        <w:t xml:space="preserve"> shared by the article. </w:t>
      </w:r>
      <w:r w:rsidR="00483567" w:rsidRPr="00791291">
        <w:rPr>
          <w:rFonts w:ascii="Calibri" w:hAnsi="Calibri" w:cs="Calibri"/>
          <w:sz w:val="24"/>
          <w:szCs w:val="24"/>
        </w:rPr>
        <w:t>Students will be thinking like detectives, and should practice asking critical questions</w:t>
      </w:r>
      <w:r w:rsidR="003E37F5" w:rsidRPr="00791291">
        <w:rPr>
          <w:rFonts w:ascii="Calibri" w:hAnsi="Calibri" w:cs="Calibri"/>
          <w:sz w:val="24"/>
          <w:szCs w:val="24"/>
        </w:rPr>
        <w:t xml:space="preserve">, such as the ones adapted by </w:t>
      </w:r>
      <w:hyperlink r:id="rId42" w:history="1">
        <w:r w:rsidR="003E37F5" w:rsidRPr="00791291">
          <w:rPr>
            <w:rStyle w:val="Hyperlink"/>
            <w:rFonts w:ascii="Calibri" w:hAnsi="Calibri" w:cs="Calibri"/>
            <w:sz w:val="24"/>
            <w:szCs w:val="24"/>
          </w:rPr>
          <w:t>NAMLE</w:t>
        </w:r>
      </w:hyperlink>
      <w:r w:rsidR="003E37F5" w:rsidRPr="00791291">
        <w:rPr>
          <w:rFonts w:ascii="Calibri" w:hAnsi="Calibri" w:cs="Calibri"/>
          <w:sz w:val="24"/>
          <w:szCs w:val="24"/>
        </w:rPr>
        <w:t xml:space="preserve">. </w:t>
      </w:r>
      <w:r w:rsidR="00483567" w:rsidRPr="00791291">
        <w:rPr>
          <w:rFonts w:ascii="Calibri" w:hAnsi="Calibri" w:cs="Calibri"/>
          <w:sz w:val="24"/>
          <w:szCs w:val="24"/>
        </w:rPr>
        <w:t>For exam</w:t>
      </w:r>
      <w:r w:rsidR="003E37F5" w:rsidRPr="00791291">
        <w:rPr>
          <w:rFonts w:ascii="Calibri" w:hAnsi="Calibri" w:cs="Calibri"/>
          <w:sz w:val="24"/>
          <w:szCs w:val="24"/>
        </w:rPr>
        <w:t>ple:</w:t>
      </w:r>
    </w:p>
    <w:p w14:paraId="01CE21C1" w14:textId="7BDE5101" w:rsidR="003E37F5" w:rsidRPr="00791291" w:rsidRDefault="003E37F5" w:rsidP="003E37F5">
      <w:pPr>
        <w:pStyle w:val="NoSpacing"/>
        <w:numPr>
          <w:ilvl w:val="2"/>
          <w:numId w:val="13"/>
        </w:numPr>
        <w:rPr>
          <w:rFonts w:ascii="Calibri" w:hAnsi="Calibri" w:cs="Calibri"/>
          <w:b/>
          <w:bCs/>
          <w:sz w:val="24"/>
          <w:szCs w:val="24"/>
        </w:rPr>
      </w:pPr>
      <w:r w:rsidRPr="00791291">
        <w:rPr>
          <w:rFonts w:ascii="Calibri" w:hAnsi="Calibri" w:cs="Calibri"/>
          <w:sz w:val="24"/>
          <w:szCs w:val="24"/>
        </w:rPr>
        <w:t>What does this storyteller want me to think?</w:t>
      </w:r>
    </w:p>
    <w:p w14:paraId="0ACCB6DF" w14:textId="19E35F4B" w:rsidR="003E37F5" w:rsidRPr="00791291" w:rsidRDefault="00F70EA7" w:rsidP="003E37F5">
      <w:pPr>
        <w:pStyle w:val="NoSpacing"/>
        <w:numPr>
          <w:ilvl w:val="2"/>
          <w:numId w:val="13"/>
        </w:numPr>
        <w:rPr>
          <w:rFonts w:ascii="Calibri" w:hAnsi="Calibri" w:cs="Calibri"/>
          <w:b/>
          <w:bCs/>
          <w:sz w:val="24"/>
          <w:szCs w:val="24"/>
        </w:rPr>
      </w:pPr>
      <w:r w:rsidRPr="00791291">
        <w:rPr>
          <w:rFonts w:ascii="Calibri" w:hAnsi="Calibri" w:cs="Calibri"/>
          <w:sz w:val="24"/>
          <w:szCs w:val="24"/>
        </w:rPr>
        <w:t>What ideas, values, information, and points of view are emphasized in this article?</w:t>
      </w:r>
    </w:p>
    <w:p w14:paraId="27B6BFD4" w14:textId="0F14F3E4" w:rsidR="00F70EA7" w:rsidRPr="00791291" w:rsidRDefault="00514719" w:rsidP="00F70EA7">
      <w:pPr>
        <w:pStyle w:val="NoSpacing"/>
        <w:numPr>
          <w:ilvl w:val="2"/>
          <w:numId w:val="13"/>
        </w:numPr>
        <w:rPr>
          <w:rFonts w:ascii="Calibri" w:hAnsi="Calibri" w:cs="Calibri"/>
          <w:b/>
          <w:bCs/>
          <w:sz w:val="24"/>
          <w:szCs w:val="24"/>
        </w:rPr>
      </w:pPr>
      <w:r w:rsidRPr="00791291">
        <w:rPr>
          <w:rFonts w:ascii="Calibri" w:hAnsi="Calibri" w:cs="Calibri"/>
          <w:noProof/>
        </w:rPr>
        <mc:AlternateContent>
          <mc:Choice Requires="wps">
            <w:drawing>
              <wp:anchor distT="0" distB="0" distL="114300" distR="114300" simplePos="0" relativeHeight="251699203" behindDoc="0" locked="0" layoutInCell="1" allowOverlap="1" wp14:anchorId="3E0696BE" wp14:editId="270F2924">
                <wp:simplePos x="0" y="0"/>
                <wp:positionH relativeFrom="column">
                  <wp:posOffset>2959100</wp:posOffset>
                </wp:positionH>
                <wp:positionV relativeFrom="paragraph">
                  <wp:posOffset>370205</wp:posOffset>
                </wp:positionV>
                <wp:extent cx="3317240" cy="4495800"/>
                <wp:effectExtent l="0" t="0" r="1016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3317240" cy="4495800"/>
                        </a:xfrm>
                        <a:prstGeom prst="rect">
                          <a:avLst/>
                        </a:prstGeom>
                        <a:solidFill>
                          <a:srgbClr val="0096FF">
                            <a:alpha val="30980"/>
                          </a:srgbClr>
                        </a:solidFill>
                        <a:ln w="6350">
                          <a:solidFill>
                            <a:prstClr val="black"/>
                          </a:solidFill>
                        </a:ln>
                      </wps:spPr>
                      <wps:txbx>
                        <w:txbxContent>
                          <w:p w14:paraId="63E9F7F1" w14:textId="3DC2ACB0" w:rsidR="002A46FE" w:rsidRDefault="00753527" w:rsidP="00753527">
                            <w:pPr>
                              <w:pStyle w:val="NormalWeb"/>
                              <w:jc w:val="center"/>
                              <w:rPr>
                                <w:rFonts w:ascii="Calibri" w:hAnsi="Calibri" w:cs="Calibri"/>
                                <w:b/>
                                <w:bCs/>
                                <w:sz w:val="22"/>
                                <w:szCs w:val="22"/>
                              </w:rPr>
                            </w:pPr>
                            <w:r>
                              <w:rPr>
                                <w:rFonts w:ascii="Calibri" w:hAnsi="Calibri" w:cs="Calibri"/>
                                <w:b/>
                                <w:bCs/>
                                <w:sz w:val="22"/>
                                <w:szCs w:val="22"/>
                              </w:rPr>
                              <w:t>Sample Student Questions We’ve Heard</w:t>
                            </w:r>
                          </w:p>
                          <w:p w14:paraId="7437ECD3"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It’s interesting that Miss Davis didn’t think the physical conditions were bad at all.  Reverend French also felt the Davis home was clean, but that he agreed the children were mentally deficient because members of the community said so. This feels as if people are not being honest and that they are willing to do things based on what others say, not on what they’ve seen/heard themselves. </w:t>
                            </w:r>
                          </w:p>
                          <w:p w14:paraId="7D528F14"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If the children were truly mentally deficient, why didn’t May show any reluctance to answering Martha Davis’s questions?</w:t>
                            </w:r>
                          </w:p>
                          <w:p w14:paraId="1BE717EA"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Mr. French signed the petition although May didn’t show the amount of shyness he had anticipated. Why didn’t this strike him as unusual?  </w:t>
                            </w:r>
                          </w:p>
                          <w:p w14:paraId="5E567DDE"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I wished I knew more about why John Henry wouldn’t allow May to stay in school. Did he want her to go to work?   </w:t>
                            </w:r>
                          </w:p>
                          <w:p w14:paraId="21D9B218" w14:textId="5044113F" w:rsidR="002A46FE"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Even though May said she couldn’t read or write, it seems that she could when asked to write her name and letters of the alphabet. I wonder why May wasn’t asked questions about how to do things she did all the time. That would say a lot about her intelligence to 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E0696BE" id="Text Box 11" o:spid="_x0000_s1041" type="#_x0000_t202" style="position:absolute;left:0;text-align:left;margin-left:233pt;margin-top:29.15pt;width:261.2pt;height:354pt;z-index:251699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" fillcolor="#0096ff" strokeweight=".5pt">
                <v:fill opacity="20303f"/>
                <v:textbox>
                  <w:txbxContent>
                    <w:p w14:paraId="63E9F7F1" w14:textId="3DC2ACB0" w:rsidR="002A46FE" w:rsidRDefault="00753527" w:rsidP="00753527">
                      <w:pPr>
                        <w:pStyle w:val="NormalWeb"/>
                        <w:jc w:val="center"/>
                        <w:rPr>
                          <w:rFonts w:ascii="Calibri" w:hAnsi="Calibri" w:cs="Calibri"/>
                          <w:b/>
                          <w:bCs/>
                          <w:sz w:val="22"/>
                          <w:szCs w:val="22"/>
                        </w:rPr>
                      </w:pPr>
                      <w:r>
                        <w:rPr>
                          <w:rFonts w:ascii="Calibri" w:hAnsi="Calibri" w:cs="Calibri"/>
                          <w:b/>
                          <w:bCs/>
                          <w:sz w:val="22"/>
                          <w:szCs w:val="22"/>
                        </w:rPr>
                        <w:t>Sample Student Questions We’ve Heard</w:t>
                      </w:r>
                    </w:p>
                    <w:p w14:paraId="7437ECD3"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It’s interesting that Miss Davis didn’t think the physical conditions were bad at all.  Reverend French also felt the Davis home was clean, but that he agreed the children were mentally deficient because members of the community said so. This feels as if people are not being honest and that they are willing to do things based on what others say, not on what they’ve seen/heard themselves. </w:t>
                      </w:r>
                    </w:p>
                    <w:p w14:paraId="7D528F14"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If the children were truly mentally deficient, why didn’t May show any reluctance to answering Martha Davis’s questions?</w:t>
                      </w:r>
                    </w:p>
                    <w:p w14:paraId="1BE717EA"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Mr. French signed the petition although May didn’t show the amount of shyness he had anticipated. Why didn’t this strike him as unusual?  </w:t>
                      </w:r>
                    </w:p>
                    <w:p w14:paraId="5E567DDE" w14:textId="77777777" w:rsidR="00514719"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I wished I knew more about why John Henry wouldn’t allow May to stay in school. Did he want her to go to work?   </w:t>
                      </w:r>
                    </w:p>
                    <w:p w14:paraId="21D9B218" w14:textId="5044113F" w:rsidR="002A46FE" w:rsidRPr="00514719" w:rsidRDefault="00514719" w:rsidP="00514719">
                      <w:pPr>
                        <w:pStyle w:val="ListParagraph"/>
                        <w:numPr>
                          <w:ilvl w:val="0"/>
                          <w:numId w:val="14"/>
                        </w:numPr>
                        <w:rPr>
                          <w:rFonts w:ascii="Calibri" w:hAnsi="Calibri" w:cs="Calibri"/>
                          <w:sz w:val="21"/>
                          <w:szCs w:val="21"/>
                        </w:rPr>
                      </w:pPr>
                      <w:r w:rsidRPr="00514719">
                        <w:rPr>
                          <w:rFonts w:ascii="Calibri" w:hAnsi="Calibri" w:cs="Calibri"/>
                          <w:sz w:val="22"/>
                          <w:szCs w:val="22"/>
                        </w:rPr>
                        <w:t xml:space="preserve">Even though May said she couldn’t read or write, it seems that she could when asked to write her name and letters of the alphabet. I wonder why May wasn’t asked questions about how to do things she did all the time. That would say a lot about her intelligence to me.  </w:t>
                      </w:r>
                    </w:p>
                  </w:txbxContent>
                </v:textbox>
                <w10:wrap type="square"/>
              </v:shape>
            </w:pict>
          </mc:Fallback>
        </mc:AlternateContent>
      </w:r>
      <w:r w:rsidR="00F70EA7" w:rsidRPr="00791291">
        <w:rPr>
          <w:rFonts w:ascii="Calibri" w:hAnsi="Calibri" w:cs="Calibri"/>
          <w:sz w:val="24"/>
          <w:szCs w:val="24"/>
        </w:rPr>
        <w:t>What ideas, values, information, and points of view are implied in this article? What lives under the surface?</w:t>
      </w:r>
    </w:p>
    <w:p w14:paraId="557FED12" w14:textId="7AB2C146" w:rsidR="00F70EA7" w:rsidRPr="00791291" w:rsidRDefault="00234031" w:rsidP="003E37F5">
      <w:pPr>
        <w:pStyle w:val="NoSpacing"/>
        <w:numPr>
          <w:ilvl w:val="2"/>
          <w:numId w:val="13"/>
        </w:numPr>
        <w:rPr>
          <w:rFonts w:ascii="Calibri" w:hAnsi="Calibri" w:cs="Calibri"/>
          <w:sz w:val="24"/>
          <w:szCs w:val="24"/>
        </w:rPr>
      </w:pPr>
      <w:r w:rsidRPr="00791291">
        <w:rPr>
          <w:rFonts w:ascii="Calibri" w:hAnsi="Calibri" w:cs="Calibri"/>
          <w:sz w:val="24"/>
          <w:szCs w:val="24"/>
        </w:rPr>
        <w:t xml:space="preserve">What are the sources of information for each event in the newspaper? Can we trust them? </w:t>
      </w:r>
    </w:p>
    <w:p w14:paraId="0DB62F4A" w14:textId="40581B1D" w:rsidR="00B039A4" w:rsidRPr="00791291" w:rsidRDefault="00B039A4" w:rsidP="003E37F5">
      <w:pPr>
        <w:pStyle w:val="NoSpacing"/>
        <w:numPr>
          <w:ilvl w:val="2"/>
          <w:numId w:val="13"/>
        </w:numPr>
        <w:rPr>
          <w:rFonts w:ascii="Calibri" w:hAnsi="Calibri" w:cs="Calibri"/>
          <w:sz w:val="24"/>
          <w:szCs w:val="24"/>
        </w:rPr>
      </w:pPr>
      <w:r w:rsidRPr="00791291">
        <w:rPr>
          <w:rFonts w:ascii="Calibri" w:hAnsi="Calibri" w:cs="Calibri"/>
          <w:sz w:val="24"/>
          <w:szCs w:val="24"/>
        </w:rPr>
        <w:t>Is this article fact, opinion, or something else?</w:t>
      </w:r>
    </w:p>
    <w:p w14:paraId="7701155E" w14:textId="65ADC08F" w:rsidR="00B039A4" w:rsidRPr="00791291" w:rsidRDefault="00B039A4" w:rsidP="003E37F5">
      <w:pPr>
        <w:pStyle w:val="NoSpacing"/>
        <w:numPr>
          <w:ilvl w:val="2"/>
          <w:numId w:val="13"/>
        </w:numPr>
        <w:rPr>
          <w:rFonts w:ascii="Calibri" w:hAnsi="Calibri" w:cs="Calibri"/>
          <w:sz w:val="24"/>
          <w:szCs w:val="24"/>
        </w:rPr>
      </w:pPr>
      <w:r w:rsidRPr="00791291">
        <w:rPr>
          <w:rFonts w:ascii="Calibri" w:hAnsi="Calibri" w:cs="Calibri"/>
          <w:sz w:val="24"/>
          <w:szCs w:val="24"/>
        </w:rPr>
        <w:t>How does this article make me feel? How do my emotions affect how I read this article?</w:t>
      </w:r>
    </w:p>
    <w:p w14:paraId="3326F001" w14:textId="14BE0B37" w:rsidR="00014C66" w:rsidRPr="00B74569" w:rsidRDefault="00014C66" w:rsidP="00014C66">
      <w:pPr>
        <w:pStyle w:val="NoSpacing"/>
        <w:numPr>
          <w:ilvl w:val="1"/>
          <w:numId w:val="13"/>
        </w:numPr>
        <w:rPr>
          <w:rFonts w:ascii="Calibri" w:hAnsi="Calibri" w:cs="Calibri"/>
          <w:sz w:val="24"/>
          <w:szCs w:val="24"/>
        </w:rPr>
      </w:pPr>
      <w:r w:rsidRPr="00B74569">
        <w:rPr>
          <w:rFonts w:ascii="Calibri" w:hAnsi="Calibri" w:cs="Calibri"/>
          <w:sz w:val="24"/>
          <w:szCs w:val="24"/>
        </w:rPr>
        <w:t xml:space="preserve">After students have completed their second read-through, gather the class together. Go through the Kingston Daily Freeman Press article 2 together, section by section. Ask students to share what new information they found that was interesting to them personally and why. </w:t>
      </w:r>
    </w:p>
    <w:p w14:paraId="7F69DE37" w14:textId="007E3951" w:rsidR="009E7D80" w:rsidRPr="00B74569" w:rsidRDefault="009E7D80" w:rsidP="00014C66">
      <w:pPr>
        <w:pStyle w:val="NoSpacing"/>
        <w:numPr>
          <w:ilvl w:val="1"/>
          <w:numId w:val="13"/>
        </w:numPr>
        <w:rPr>
          <w:rFonts w:ascii="Calibri" w:hAnsi="Calibri" w:cs="Calibri"/>
          <w:sz w:val="24"/>
          <w:szCs w:val="24"/>
        </w:rPr>
      </w:pPr>
      <w:r w:rsidRPr="00B74569">
        <w:rPr>
          <w:rFonts w:ascii="Calibri" w:hAnsi="Calibri" w:cs="Calibri"/>
          <w:sz w:val="24"/>
          <w:szCs w:val="24"/>
        </w:rPr>
        <w:lastRenderedPageBreak/>
        <w:t>Collect student insights on a shared surface such as a projector or whiteboard.</w:t>
      </w:r>
    </w:p>
    <w:p w14:paraId="7B2D2929" w14:textId="56F45A74" w:rsidR="00A059C0" w:rsidRPr="00B74569" w:rsidRDefault="00A059C0" w:rsidP="00014C66">
      <w:pPr>
        <w:pStyle w:val="NoSpacing"/>
        <w:numPr>
          <w:ilvl w:val="1"/>
          <w:numId w:val="13"/>
        </w:numPr>
        <w:rPr>
          <w:rFonts w:ascii="Calibri" w:hAnsi="Calibri" w:cs="Calibri"/>
          <w:sz w:val="24"/>
          <w:szCs w:val="24"/>
        </w:rPr>
      </w:pPr>
      <w:r w:rsidRPr="00B74569">
        <w:rPr>
          <w:rFonts w:ascii="Calibri" w:hAnsi="Calibri" w:cs="Calibri"/>
          <w:sz w:val="24"/>
          <w:szCs w:val="24"/>
        </w:rPr>
        <w:t>If students are taken aback by the quality of the journalism in this article, you may choose to create a Post-It Parking Lot for students to share ideas about a journalist’s responsibility</w:t>
      </w:r>
      <w:r w:rsidR="001E73F8" w:rsidRPr="00B74569">
        <w:rPr>
          <w:rFonts w:ascii="Calibri" w:hAnsi="Calibri" w:cs="Calibri"/>
          <w:sz w:val="24"/>
          <w:szCs w:val="24"/>
        </w:rPr>
        <w:t>. In Lesson 5, the journalistic bias aspect of this story will be emphasized!</w:t>
      </w:r>
    </w:p>
    <w:p w14:paraId="06D77AF8" w14:textId="77777777" w:rsidR="00EB1931" w:rsidRPr="00B74569" w:rsidRDefault="00EB1931" w:rsidP="00621950">
      <w:pPr>
        <w:pStyle w:val="NoSpacing"/>
        <w:ind w:left="720"/>
        <w:jc w:val="center"/>
        <w:rPr>
          <w:rFonts w:ascii="Calibri" w:hAnsi="Calibri" w:cs="Calibri"/>
          <w:sz w:val="24"/>
          <w:szCs w:val="24"/>
        </w:rPr>
      </w:pPr>
    </w:p>
    <w:p w14:paraId="03769957" w14:textId="77777777" w:rsidR="00EB1931" w:rsidRPr="00B74569" w:rsidRDefault="00EB1931" w:rsidP="00621950">
      <w:pPr>
        <w:pStyle w:val="NoSpacing"/>
        <w:ind w:left="720"/>
        <w:jc w:val="center"/>
        <w:rPr>
          <w:rFonts w:ascii="Calibri" w:hAnsi="Calibri" w:cs="Calibri"/>
          <w:sz w:val="24"/>
          <w:szCs w:val="24"/>
        </w:rPr>
      </w:pPr>
    </w:p>
    <w:p w14:paraId="7B11D716" w14:textId="77777777" w:rsidR="00EB1931" w:rsidRPr="00B74569" w:rsidRDefault="00EB1931" w:rsidP="00621950">
      <w:pPr>
        <w:pStyle w:val="NoSpacing"/>
        <w:ind w:left="720"/>
        <w:jc w:val="center"/>
        <w:rPr>
          <w:rFonts w:ascii="Calibri" w:hAnsi="Calibri" w:cs="Calibri"/>
          <w:sz w:val="24"/>
          <w:szCs w:val="24"/>
        </w:rPr>
      </w:pPr>
    </w:p>
    <w:p w14:paraId="7FB45EEA" w14:textId="006D458D" w:rsidR="00621950" w:rsidRPr="00B74569" w:rsidRDefault="00621950" w:rsidP="00621950">
      <w:pPr>
        <w:pStyle w:val="NoSpacing"/>
        <w:ind w:left="720"/>
        <w:jc w:val="center"/>
        <w:rPr>
          <w:rFonts w:ascii="Calibri" w:hAnsi="Calibri" w:cs="Calibri"/>
          <w:sz w:val="24"/>
          <w:szCs w:val="24"/>
        </w:rPr>
      </w:pPr>
      <w:r w:rsidRPr="00B74569">
        <w:rPr>
          <w:rFonts w:ascii="Calibri" w:hAnsi="Calibri" w:cs="Calibri"/>
          <w:sz w:val="24"/>
          <w:szCs w:val="24"/>
        </w:rPr>
        <w:t xml:space="preserve">This would be a good place to break for the day </w:t>
      </w:r>
    </w:p>
    <w:p w14:paraId="15F1D77E" w14:textId="18D30BBC" w:rsidR="00621950" w:rsidRPr="00B74569" w:rsidRDefault="00621950" w:rsidP="00621950">
      <w:pPr>
        <w:pStyle w:val="NoSpacing"/>
        <w:ind w:left="720"/>
        <w:jc w:val="center"/>
        <w:rPr>
          <w:rFonts w:ascii="Calibri" w:hAnsi="Calibri" w:cs="Calibri"/>
          <w:sz w:val="24"/>
          <w:szCs w:val="24"/>
        </w:rPr>
      </w:pPr>
      <w:r w:rsidRPr="00B74569">
        <w:rPr>
          <w:rFonts w:ascii="Calibri" w:hAnsi="Calibri" w:cs="Calibri"/>
          <w:sz w:val="24"/>
          <w:szCs w:val="24"/>
        </w:rPr>
        <w:t xml:space="preserve">and </w:t>
      </w:r>
      <w:r w:rsidR="00EB1931" w:rsidRPr="00B74569">
        <w:rPr>
          <w:rFonts w:ascii="Calibri" w:hAnsi="Calibri" w:cs="Calibri"/>
          <w:sz w:val="24"/>
          <w:szCs w:val="24"/>
        </w:rPr>
        <w:t xml:space="preserve">then </w:t>
      </w:r>
      <w:r w:rsidRPr="00B74569">
        <w:rPr>
          <w:rFonts w:ascii="Calibri" w:hAnsi="Calibri" w:cs="Calibri"/>
          <w:sz w:val="24"/>
          <w:szCs w:val="24"/>
        </w:rPr>
        <w:t>continue during your next class period.</w:t>
      </w:r>
    </w:p>
    <w:p w14:paraId="1B3AD69E" w14:textId="77777777" w:rsidR="00621950" w:rsidRPr="00B74569" w:rsidRDefault="00621950" w:rsidP="00791291">
      <w:pPr>
        <w:pStyle w:val="NoSpacing"/>
        <w:ind w:left="720"/>
        <w:jc w:val="center"/>
        <w:rPr>
          <w:rFonts w:ascii="Calibri" w:hAnsi="Calibri" w:cs="Calibri"/>
          <w:sz w:val="24"/>
          <w:szCs w:val="24"/>
        </w:rPr>
      </w:pPr>
    </w:p>
    <w:p w14:paraId="013BD4F8" w14:textId="4B6205CA" w:rsidR="003B6802" w:rsidRPr="00B74569" w:rsidRDefault="003B6802" w:rsidP="003B6802">
      <w:pPr>
        <w:pStyle w:val="NoSpacing"/>
        <w:numPr>
          <w:ilvl w:val="0"/>
          <w:numId w:val="13"/>
        </w:numPr>
        <w:rPr>
          <w:rFonts w:ascii="Calibri" w:hAnsi="Calibri" w:cs="Calibri"/>
          <w:b/>
          <w:bCs/>
          <w:sz w:val="24"/>
          <w:szCs w:val="24"/>
        </w:rPr>
      </w:pPr>
      <w:r w:rsidRPr="00791291">
        <w:rPr>
          <w:rFonts w:ascii="Calibri" w:hAnsi="Calibri" w:cs="Calibri"/>
          <w:b/>
          <w:bCs/>
          <w:sz w:val="24"/>
          <w:szCs w:val="24"/>
        </w:rPr>
        <w:t>Read “Kingston Daily Freeman Press” article 3</w:t>
      </w:r>
      <w:r w:rsidR="00F0633C" w:rsidRPr="00B74569">
        <w:rPr>
          <w:rFonts w:ascii="Calibri" w:hAnsi="Calibri" w:cs="Calibri"/>
          <w:b/>
          <w:bCs/>
          <w:sz w:val="24"/>
          <w:szCs w:val="24"/>
        </w:rPr>
        <w:t xml:space="preserve"> (May 1, 1922)</w:t>
      </w:r>
    </w:p>
    <w:p w14:paraId="4CCE0A72" w14:textId="2BBF4BF9" w:rsidR="003B6802" w:rsidRPr="00B74569" w:rsidRDefault="003B6802" w:rsidP="003B6802">
      <w:pPr>
        <w:pStyle w:val="NoSpacing"/>
        <w:numPr>
          <w:ilvl w:val="1"/>
          <w:numId w:val="13"/>
        </w:numPr>
        <w:rPr>
          <w:rFonts w:ascii="Calibri" w:hAnsi="Calibri" w:cs="Calibri"/>
          <w:sz w:val="24"/>
          <w:szCs w:val="24"/>
        </w:rPr>
      </w:pPr>
      <w:r w:rsidRPr="00B74569">
        <w:rPr>
          <w:rFonts w:ascii="Calibri" w:hAnsi="Calibri" w:cs="Calibri"/>
          <w:sz w:val="24"/>
          <w:szCs w:val="24"/>
        </w:rPr>
        <w:t>Repeat the process from Step 2 with the second article—</w:t>
      </w:r>
      <w:r w:rsidR="00EB1931" w:rsidRPr="00B74569">
        <w:rPr>
          <w:rFonts w:ascii="Calibri" w:hAnsi="Calibri" w:cs="Calibri"/>
          <w:sz w:val="24"/>
          <w:szCs w:val="24"/>
        </w:rPr>
        <w:t xml:space="preserve">as noted, </w:t>
      </w:r>
      <w:r w:rsidRPr="00B74569">
        <w:rPr>
          <w:rFonts w:ascii="Calibri" w:hAnsi="Calibri" w:cs="Calibri"/>
          <w:sz w:val="24"/>
          <w:szCs w:val="24"/>
        </w:rPr>
        <w:t xml:space="preserve">this may require an additional class session. </w:t>
      </w:r>
    </w:p>
    <w:p w14:paraId="25DF9F74" w14:textId="70731262" w:rsidR="00560F9D" w:rsidRPr="00791291" w:rsidRDefault="00560F9D" w:rsidP="00560F9D">
      <w:pPr>
        <w:pStyle w:val="NoSpacing"/>
        <w:numPr>
          <w:ilvl w:val="0"/>
          <w:numId w:val="13"/>
        </w:numPr>
        <w:rPr>
          <w:rFonts w:ascii="Calibri" w:hAnsi="Calibri" w:cs="Calibri"/>
          <w:sz w:val="24"/>
          <w:szCs w:val="24"/>
        </w:rPr>
      </w:pPr>
      <w:r w:rsidRPr="00791291">
        <w:rPr>
          <w:rFonts w:ascii="Calibri" w:hAnsi="Calibri" w:cs="Calibri"/>
          <w:b/>
          <w:bCs/>
          <w:sz w:val="24"/>
          <w:szCs w:val="24"/>
        </w:rPr>
        <w:t>Closing the Lesson</w:t>
      </w:r>
    </w:p>
    <w:p w14:paraId="6ABD4AFD" w14:textId="77777777" w:rsidR="004C4B1D" w:rsidRPr="00791291" w:rsidRDefault="004C4B1D" w:rsidP="004C4B1D">
      <w:pPr>
        <w:pStyle w:val="ListParagraph"/>
        <w:numPr>
          <w:ilvl w:val="1"/>
          <w:numId w:val="13"/>
        </w:numPr>
        <w:rPr>
          <w:rFonts w:ascii="Calibri" w:hAnsi="Calibri" w:cs="Calibri"/>
        </w:rPr>
      </w:pPr>
      <w:r w:rsidRPr="00791291">
        <w:rPr>
          <w:rFonts w:ascii="Calibri" w:hAnsi="Calibri" w:cs="Calibri"/>
        </w:rPr>
        <w:t>Because it’s short, it will be possible to hold a discussion about the different ways students want to share what they’ve learned: short story, fable, poem, poem sequence, essay, blog post, radio interview, reader’s theater, a one-act play with a few scenes, a Zoom lesson of their own, a mural or poster, a graphic short story or novel, and so on.</w:t>
      </w:r>
    </w:p>
    <w:p w14:paraId="383CDA9B" w14:textId="7AF2B76E" w:rsidR="00560F9D" w:rsidRPr="00791291" w:rsidRDefault="004C4B1D" w:rsidP="004C4B1D">
      <w:pPr>
        <w:pStyle w:val="NoSpacing"/>
        <w:numPr>
          <w:ilvl w:val="1"/>
          <w:numId w:val="13"/>
        </w:numPr>
        <w:rPr>
          <w:rFonts w:ascii="Calibri" w:hAnsi="Calibri" w:cs="Calibri"/>
          <w:sz w:val="24"/>
          <w:szCs w:val="24"/>
        </w:rPr>
      </w:pPr>
      <w:r w:rsidRPr="00791291">
        <w:rPr>
          <w:rFonts w:ascii="Calibri" w:hAnsi="Calibri" w:cs="Calibri"/>
          <w:sz w:val="24"/>
          <w:szCs w:val="24"/>
        </w:rPr>
        <w:t xml:space="preserve">Let students work in pairs or small groups so they can think about options.  Some might want to join forces and do a project together.  </w:t>
      </w:r>
    </w:p>
    <w:p w14:paraId="3B4BA1F9" w14:textId="7FBD654E" w:rsidR="004C4B1D" w:rsidRPr="00791291" w:rsidRDefault="004C4B1D" w:rsidP="004C4B1D">
      <w:pPr>
        <w:pStyle w:val="NoSpacing"/>
        <w:numPr>
          <w:ilvl w:val="1"/>
          <w:numId w:val="13"/>
        </w:numPr>
        <w:rPr>
          <w:rFonts w:ascii="Calibri" w:hAnsi="Calibri" w:cs="Calibri"/>
          <w:sz w:val="24"/>
          <w:szCs w:val="24"/>
        </w:rPr>
      </w:pPr>
      <w:r w:rsidRPr="00791291">
        <w:rPr>
          <w:rFonts w:ascii="Calibri" w:hAnsi="Calibri" w:cs="Calibri"/>
          <w:sz w:val="24"/>
          <w:szCs w:val="24"/>
        </w:rPr>
        <w:t xml:space="preserve">If time permits, you may want to share some mentor texts with students to help them brainstorm potential creative products. </w:t>
      </w:r>
      <w:r w:rsidR="008310C8" w:rsidRPr="00791291">
        <w:rPr>
          <w:rFonts w:ascii="Calibri" w:hAnsi="Calibri" w:cs="Calibri"/>
          <w:sz w:val="24"/>
          <w:szCs w:val="24"/>
        </w:rPr>
        <w:t xml:space="preserve">The table below has a few suggestions. </w:t>
      </w:r>
    </w:p>
    <w:p w14:paraId="196766E6" w14:textId="77777777" w:rsidR="008310C8" w:rsidRPr="00B74569" w:rsidRDefault="008310C8" w:rsidP="008310C8">
      <w:pPr>
        <w:pStyle w:val="NoSpacing"/>
        <w:rPr>
          <w:rFonts w:ascii="Calibri" w:hAnsi="Calibri" w:cs="Calibri"/>
          <w:sz w:val="24"/>
          <w:szCs w:val="24"/>
        </w:rPr>
      </w:pPr>
    </w:p>
    <w:tbl>
      <w:tblPr>
        <w:tblStyle w:val="TableGrid"/>
        <w:tblW w:w="0" w:type="auto"/>
        <w:tblLook w:val="04A0" w:firstRow="1" w:lastRow="0" w:firstColumn="1" w:lastColumn="0" w:noHBand="0" w:noVBand="1"/>
      </w:tblPr>
      <w:tblGrid>
        <w:gridCol w:w="988"/>
        <w:gridCol w:w="776"/>
        <w:gridCol w:w="7586"/>
      </w:tblGrid>
      <w:tr w:rsidR="005B3FF5" w:rsidRPr="00B74569" w14:paraId="58E1FE3D" w14:textId="77777777" w:rsidTr="00791291">
        <w:tc>
          <w:tcPr>
            <w:tcW w:w="1026" w:type="dxa"/>
          </w:tcPr>
          <w:p w14:paraId="264D9159" w14:textId="6B677D88" w:rsidR="005B3FF5" w:rsidRPr="00B74569" w:rsidRDefault="005B3FF5" w:rsidP="008310C8">
            <w:pPr>
              <w:pStyle w:val="NoSpacing"/>
              <w:rPr>
                <w:rFonts w:ascii="Calibri" w:hAnsi="Calibri" w:cs="Calibri"/>
                <w:sz w:val="24"/>
                <w:szCs w:val="24"/>
              </w:rPr>
            </w:pPr>
            <w:r w:rsidRPr="00B74569">
              <w:rPr>
                <w:rFonts w:ascii="Calibri" w:hAnsi="Calibri" w:cs="Calibri"/>
                <w:sz w:val="24"/>
                <w:szCs w:val="24"/>
              </w:rPr>
              <w:t xml:space="preserve">A </w:t>
            </w:r>
            <w:proofErr w:type="spellStart"/>
            <w:r w:rsidRPr="00B74569">
              <w:rPr>
                <w:rFonts w:ascii="Calibri" w:hAnsi="Calibri" w:cs="Calibri"/>
                <w:sz w:val="24"/>
                <w:szCs w:val="24"/>
              </w:rPr>
              <w:t>Vig</w:t>
            </w:r>
            <w:r w:rsidR="000725B0">
              <w:rPr>
                <w:rFonts w:ascii="Calibri" w:hAnsi="Calibri" w:cs="Calibri"/>
                <w:sz w:val="24"/>
                <w:szCs w:val="24"/>
              </w:rPr>
              <w:t>-</w:t>
            </w:r>
            <w:r w:rsidRPr="00B74569">
              <w:rPr>
                <w:rFonts w:ascii="Calibri" w:hAnsi="Calibri" w:cs="Calibri"/>
                <w:sz w:val="24"/>
                <w:szCs w:val="24"/>
              </w:rPr>
              <w:t>nette</w:t>
            </w:r>
            <w:proofErr w:type="spellEnd"/>
          </w:p>
        </w:tc>
        <w:tc>
          <w:tcPr>
            <w:tcW w:w="1309" w:type="dxa"/>
          </w:tcPr>
          <w:p w14:paraId="7C96B97A" w14:textId="189DCAC2" w:rsidR="005B3FF5" w:rsidRPr="00791291" w:rsidRDefault="005B3FF5" w:rsidP="008310C8">
            <w:pPr>
              <w:pStyle w:val="NoSpacing"/>
              <w:rPr>
                <w:rFonts w:ascii="Calibri" w:hAnsi="Calibri" w:cs="Calibri"/>
                <w:sz w:val="16"/>
                <w:szCs w:val="16"/>
              </w:rPr>
            </w:pPr>
            <w:r w:rsidRPr="00791291">
              <w:rPr>
                <w:rFonts w:ascii="Calibri" w:hAnsi="Calibri" w:cs="Calibri"/>
                <w:sz w:val="16"/>
                <w:szCs w:val="16"/>
              </w:rPr>
              <w:t>Example</w:t>
            </w:r>
            <w:r w:rsidR="004D7EE2" w:rsidRPr="00791291">
              <w:rPr>
                <w:rFonts w:ascii="Calibri" w:hAnsi="Calibri" w:cs="Calibri"/>
                <w:sz w:val="16"/>
                <w:szCs w:val="16"/>
              </w:rPr>
              <w:t xml:space="preserve"> and How To</w:t>
            </w:r>
          </w:p>
        </w:tc>
        <w:tc>
          <w:tcPr>
            <w:tcW w:w="7015" w:type="dxa"/>
          </w:tcPr>
          <w:p w14:paraId="275C7CA8" w14:textId="77777777" w:rsidR="005B3FF5" w:rsidRPr="00B74569" w:rsidRDefault="005B3FF5" w:rsidP="008310C8">
            <w:pPr>
              <w:pStyle w:val="NoSpacing"/>
              <w:rPr>
                <w:rFonts w:ascii="Calibri" w:hAnsi="Calibri" w:cs="Calibri"/>
                <w:sz w:val="24"/>
                <w:szCs w:val="24"/>
              </w:rPr>
            </w:pPr>
            <w:r w:rsidRPr="00B74569">
              <w:rPr>
                <w:rFonts w:ascii="Calibri" w:hAnsi="Calibri" w:cs="Calibri"/>
                <w:sz w:val="24"/>
                <w:szCs w:val="24"/>
              </w:rPr>
              <w:t>The House on Mango Street, by Sandra Cisneros</w:t>
            </w:r>
          </w:p>
          <w:p w14:paraId="165E0308" w14:textId="77777777" w:rsidR="00864998" w:rsidRPr="00B74569" w:rsidRDefault="00864998" w:rsidP="008310C8">
            <w:pPr>
              <w:pStyle w:val="NoSpacing"/>
              <w:rPr>
                <w:rFonts w:ascii="Calibri" w:hAnsi="Calibri" w:cs="Calibri"/>
                <w:sz w:val="24"/>
                <w:szCs w:val="24"/>
              </w:rPr>
            </w:pPr>
          </w:p>
          <w:p w14:paraId="773C30DD" w14:textId="6F3A690F" w:rsidR="004D7EE2" w:rsidRDefault="0066794C" w:rsidP="008310C8">
            <w:pPr>
              <w:pStyle w:val="NoSpacing"/>
              <w:rPr>
                <w:rFonts w:ascii="Calibri" w:hAnsi="Calibri" w:cs="Calibri"/>
                <w:sz w:val="24"/>
                <w:szCs w:val="24"/>
              </w:rPr>
            </w:pPr>
            <w:hyperlink r:id="rId43" w:history="1">
              <w:r w:rsidRPr="00450D4B">
                <w:rPr>
                  <w:rStyle w:val="Hyperlink"/>
                  <w:rFonts w:ascii="Calibri" w:hAnsi="Calibri" w:cs="Calibri"/>
                  <w:sz w:val="24"/>
                  <w:szCs w:val="24"/>
                </w:rPr>
                <w:t>https://www.writerswrite.co.za/how-to-write-a-vignette/</w:t>
              </w:r>
            </w:hyperlink>
          </w:p>
          <w:p w14:paraId="08CDC3ED" w14:textId="28524560" w:rsidR="0066794C" w:rsidRPr="00B74569" w:rsidRDefault="0066794C" w:rsidP="008310C8">
            <w:pPr>
              <w:pStyle w:val="NoSpacing"/>
              <w:rPr>
                <w:rFonts w:ascii="Calibri" w:hAnsi="Calibri" w:cs="Calibri"/>
                <w:sz w:val="24"/>
                <w:szCs w:val="24"/>
              </w:rPr>
            </w:pPr>
          </w:p>
        </w:tc>
      </w:tr>
      <w:tr w:rsidR="005B3FF5" w:rsidRPr="00B74569" w14:paraId="46271058" w14:textId="77777777" w:rsidTr="00791291">
        <w:tc>
          <w:tcPr>
            <w:tcW w:w="1026" w:type="dxa"/>
          </w:tcPr>
          <w:p w14:paraId="70E34B44" w14:textId="4EF52C12"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t>Fable</w:t>
            </w:r>
          </w:p>
        </w:tc>
        <w:tc>
          <w:tcPr>
            <w:tcW w:w="1309" w:type="dxa"/>
          </w:tcPr>
          <w:p w14:paraId="36DB94E1" w14:textId="77595EC7" w:rsidR="005B3FF5" w:rsidRPr="00791291" w:rsidRDefault="004D7EE2" w:rsidP="005B3FF5">
            <w:pPr>
              <w:pStyle w:val="NoSpacing"/>
              <w:rPr>
                <w:rFonts w:ascii="Calibri" w:hAnsi="Calibri" w:cs="Calibri"/>
                <w:sz w:val="16"/>
                <w:szCs w:val="16"/>
              </w:rPr>
            </w:pPr>
            <w:r w:rsidRPr="00791291">
              <w:rPr>
                <w:rFonts w:ascii="Calibri" w:hAnsi="Calibri" w:cs="Calibri"/>
                <w:sz w:val="16"/>
                <w:szCs w:val="16"/>
              </w:rPr>
              <w:t xml:space="preserve">Examples and </w:t>
            </w:r>
            <w:r w:rsidR="005B3FF5" w:rsidRPr="00791291">
              <w:rPr>
                <w:rFonts w:ascii="Calibri" w:hAnsi="Calibri" w:cs="Calibri"/>
                <w:sz w:val="16"/>
                <w:szCs w:val="16"/>
              </w:rPr>
              <w:t xml:space="preserve">How To: </w:t>
            </w:r>
          </w:p>
        </w:tc>
        <w:tc>
          <w:tcPr>
            <w:tcW w:w="7015" w:type="dxa"/>
          </w:tcPr>
          <w:p w14:paraId="2E94C099" w14:textId="5B3A5220" w:rsidR="005B3FF5" w:rsidRDefault="0066794C" w:rsidP="005B3FF5">
            <w:pPr>
              <w:pStyle w:val="NoSpacing"/>
              <w:rPr>
                <w:color w:val="70AD47" w:themeColor="accent6"/>
              </w:rPr>
            </w:pPr>
            <w:hyperlink r:id="rId44" w:history="1">
              <w:r w:rsidRPr="00450D4B">
                <w:rPr>
                  <w:rStyle w:val="Hyperlink"/>
                </w:rPr>
                <w:t>https://www.masterclass.com/articles/how-to-write-a-fable-in-5-steps?campaignid=170570648</w:t>
              </w:r>
            </w:hyperlink>
          </w:p>
          <w:p w14:paraId="5ACB5920" w14:textId="1148BD59" w:rsidR="0066794C" w:rsidRPr="00B74569" w:rsidRDefault="0066794C" w:rsidP="005B3FF5">
            <w:pPr>
              <w:pStyle w:val="NoSpacing"/>
              <w:rPr>
                <w:rFonts w:ascii="Calibri" w:hAnsi="Calibri" w:cs="Calibri"/>
                <w:sz w:val="24"/>
                <w:szCs w:val="24"/>
              </w:rPr>
            </w:pPr>
          </w:p>
        </w:tc>
      </w:tr>
      <w:tr w:rsidR="005B3FF5" w:rsidRPr="00B74569" w14:paraId="6FBD9321" w14:textId="77777777" w:rsidTr="00791291">
        <w:tc>
          <w:tcPr>
            <w:tcW w:w="1026" w:type="dxa"/>
          </w:tcPr>
          <w:p w14:paraId="63AAD323" w14:textId="68DCDF11"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t>Poem for Two Voices</w:t>
            </w:r>
          </w:p>
        </w:tc>
        <w:tc>
          <w:tcPr>
            <w:tcW w:w="1309" w:type="dxa"/>
          </w:tcPr>
          <w:p w14:paraId="3D081CE2" w14:textId="77777777" w:rsidR="004D7EE2" w:rsidRPr="00791291" w:rsidRDefault="004D7EE2" w:rsidP="005B3FF5">
            <w:pPr>
              <w:pStyle w:val="NoSpacing"/>
              <w:rPr>
                <w:rFonts w:ascii="Calibri" w:hAnsi="Calibri" w:cs="Calibri"/>
                <w:sz w:val="16"/>
                <w:szCs w:val="16"/>
              </w:rPr>
            </w:pPr>
          </w:p>
          <w:p w14:paraId="7BC6A865" w14:textId="3719F584" w:rsidR="005B3FF5" w:rsidRPr="00791291" w:rsidRDefault="005B3FF5" w:rsidP="005B3FF5">
            <w:pPr>
              <w:pStyle w:val="NoSpacing"/>
              <w:rPr>
                <w:rFonts w:ascii="Calibri" w:hAnsi="Calibri" w:cs="Calibri"/>
                <w:sz w:val="16"/>
                <w:szCs w:val="16"/>
              </w:rPr>
            </w:pPr>
            <w:r w:rsidRPr="00791291">
              <w:rPr>
                <w:rFonts w:ascii="Calibri" w:hAnsi="Calibri" w:cs="Calibri"/>
                <w:sz w:val="16"/>
                <w:szCs w:val="16"/>
              </w:rPr>
              <w:t>Example</w:t>
            </w:r>
          </w:p>
        </w:tc>
        <w:tc>
          <w:tcPr>
            <w:tcW w:w="7015" w:type="dxa"/>
          </w:tcPr>
          <w:p w14:paraId="5A9E9131" w14:textId="764130E9" w:rsidR="005B3FF5" w:rsidRDefault="0066794C" w:rsidP="005B3FF5">
            <w:pPr>
              <w:pStyle w:val="NoSpacing"/>
              <w:rPr>
                <w:rFonts w:ascii="Calibri" w:hAnsi="Calibri" w:cs="Calibri"/>
                <w:sz w:val="24"/>
                <w:szCs w:val="24"/>
              </w:rPr>
            </w:pPr>
            <w:hyperlink r:id="rId45" w:history="1">
              <w:r w:rsidRPr="00450D4B">
                <w:rPr>
                  <w:rStyle w:val="Hyperlink"/>
                  <w:rFonts w:ascii="Calibri" w:hAnsi="Calibri" w:cs="Calibri"/>
                  <w:sz w:val="24"/>
                  <w:szCs w:val="24"/>
                </w:rPr>
                <w:t>https://www.harpercollins.com/products/joyful-noise-paul-fleischman?variant=32117577023522</w:t>
              </w:r>
            </w:hyperlink>
          </w:p>
          <w:p w14:paraId="404206C1" w14:textId="77777777" w:rsidR="0066794C" w:rsidRDefault="0066794C" w:rsidP="005B3FF5">
            <w:pPr>
              <w:pStyle w:val="NoSpacing"/>
              <w:rPr>
                <w:rFonts w:ascii="Calibri" w:hAnsi="Calibri" w:cs="Calibri"/>
                <w:sz w:val="24"/>
                <w:szCs w:val="24"/>
              </w:rPr>
            </w:pPr>
          </w:p>
          <w:p w14:paraId="2D1A9245" w14:textId="5815B919" w:rsidR="0066794C" w:rsidRDefault="0066794C" w:rsidP="005B3FF5">
            <w:pPr>
              <w:pStyle w:val="NoSpacing"/>
              <w:rPr>
                <w:rFonts w:ascii="Calibri" w:hAnsi="Calibri" w:cs="Calibri"/>
                <w:sz w:val="24"/>
                <w:szCs w:val="24"/>
              </w:rPr>
            </w:pPr>
            <w:hyperlink r:id="rId46" w:history="1">
              <w:r w:rsidRPr="00450D4B">
                <w:rPr>
                  <w:rStyle w:val="Hyperlink"/>
                  <w:rFonts w:ascii="Calibri" w:hAnsi="Calibri" w:cs="Calibri"/>
                  <w:sz w:val="24"/>
                  <w:szCs w:val="24"/>
                </w:rPr>
                <w:t>https://amyrogershays.com/2020/02/26/newbery-review-68-joyful-noise-fleischman-1989/</w:t>
              </w:r>
            </w:hyperlink>
          </w:p>
          <w:p w14:paraId="2B72D762" w14:textId="60C2D2B7" w:rsidR="0066794C" w:rsidRPr="00B74569" w:rsidRDefault="0066794C" w:rsidP="005B3FF5">
            <w:pPr>
              <w:pStyle w:val="NoSpacing"/>
              <w:rPr>
                <w:rFonts w:ascii="Calibri" w:hAnsi="Calibri" w:cs="Calibri"/>
                <w:sz w:val="24"/>
                <w:szCs w:val="24"/>
              </w:rPr>
            </w:pPr>
          </w:p>
        </w:tc>
      </w:tr>
      <w:tr w:rsidR="0066794C" w:rsidRPr="00B74569" w14:paraId="4FE65A0A" w14:textId="77777777" w:rsidTr="005D4CC8">
        <w:tc>
          <w:tcPr>
            <w:tcW w:w="1026" w:type="dxa"/>
          </w:tcPr>
          <w:p w14:paraId="4AA52EA1" w14:textId="6DFEA056" w:rsidR="0066794C" w:rsidRPr="00B74569" w:rsidRDefault="0066794C" w:rsidP="005B3FF5">
            <w:pPr>
              <w:pStyle w:val="NoSpacing"/>
              <w:rPr>
                <w:rFonts w:ascii="Calibri" w:hAnsi="Calibri" w:cs="Calibri"/>
                <w:sz w:val="24"/>
                <w:szCs w:val="24"/>
              </w:rPr>
            </w:pPr>
            <w:r>
              <w:rPr>
                <w:rFonts w:ascii="Calibri" w:hAnsi="Calibri" w:cs="Calibri"/>
                <w:sz w:val="24"/>
                <w:szCs w:val="24"/>
              </w:rPr>
              <w:t xml:space="preserve">Poetry </w:t>
            </w:r>
            <w:proofErr w:type="spellStart"/>
            <w:r>
              <w:rPr>
                <w:rFonts w:ascii="Calibri" w:hAnsi="Calibri" w:cs="Calibri"/>
                <w:sz w:val="24"/>
                <w:szCs w:val="24"/>
              </w:rPr>
              <w:t>Collec-tion</w:t>
            </w:r>
            <w:proofErr w:type="spellEnd"/>
          </w:p>
        </w:tc>
        <w:tc>
          <w:tcPr>
            <w:tcW w:w="1309" w:type="dxa"/>
          </w:tcPr>
          <w:p w14:paraId="3DFAC2AF" w14:textId="500CE34C" w:rsidR="0066794C" w:rsidRPr="0066794C" w:rsidRDefault="0066794C" w:rsidP="005B3FF5">
            <w:pPr>
              <w:pStyle w:val="NoSpacing"/>
              <w:rPr>
                <w:rFonts w:ascii="Calibri" w:hAnsi="Calibri" w:cs="Calibri"/>
                <w:sz w:val="16"/>
                <w:szCs w:val="16"/>
              </w:rPr>
            </w:pPr>
            <w:r>
              <w:rPr>
                <w:rFonts w:ascii="Calibri" w:hAnsi="Calibri" w:cs="Calibri"/>
                <w:sz w:val="16"/>
                <w:szCs w:val="16"/>
              </w:rPr>
              <w:t>Example</w:t>
            </w:r>
          </w:p>
        </w:tc>
        <w:tc>
          <w:tcPr>
            <w:tcW w:w="7015" w:type="dxa"/>
          </w:tcPr>
          <w:p w14:paraId="60A7848E" w14:textId="0354569B" w:rsidR="0066794C" w:rsidRDefault="0066794C" w:rsidP="005B3FF5">
            <w:pPr>
              <w:pStyle w:val="NoSpacing"/>
              <w:rPr>
                <w:rFonts w:ascii="Calibri" w:hAnsi="Calibri" w:cs="Calibri"/>
                <w:sz w:val="24"/>
                <w:szCs w:val="24"/>
              </w:rPr>
            </w:pPr>
            <w:r>
              <w:rPr>
                <w:rFonts w:ascii="Calibri" w:hAnsi="Calibri" w:cs="Calibri"/>
                <w:sz w:val="24"/>
                <w:szCs w:val="24"/>
              </w:rPr>
              <w:t xml:space="preserve">The Virginia State Colony for Epileptics and Feebleminded: Poems, by Molly McCully Brown, </w:t>
            </w:r>
            <w:proofErr w:type="spellStart"/>
            <w:r>
              <w:rPr>
                <w:rFonts w:ascii="Calibri" w:hAnsi="Calibri" w:cs="Calibri"/>
                <w:sz w:val="24"/>
                <w:szCs w:val="24"/>
              </w:rPr>
              <w:t>Persea</w:t>
            </w:r>
            <w:proofErr w:type="spellEnd"/>
            <w:r>
              <w:rPr>
                <w:rFonts w:ascii="Calibri" w:hAnsi="Calibri" w:cs="Calibri"/>
                <w:sz w:val="24"/>
                <w:szCs w:val="24"/>
              </w:rPr>
              <w:t xml:space="preserve"> Books, 2017</w:t>
            </w:r>
          </w:p>
          <w:p w14:paraId="0A709B17" w14:textId="04EBE6D5" w:rsidR="0066794C" w:rsidRDefault="0066794C" w:rsidP="005B3FF5">
            <w:pPr>
              <w:pStyle w:val="NoSpacing"/>
              <w:rPr>
                <w:rFonts w:ascii="Calibri" w:hAnsi="Calibri" w:cs="Calibri"/>
                <w:sz w:val="24"/>
                <w:szCs w:val="24"/>
              </w:rPr>
            </w:pPr>
            <w:hyperlink r:id="rId47" w:history="1">
              <w:r w:rsidRPr="00450D4B">
                <w:rPr>
                  <w:rStyle w:val="Hyperlink"/>
                  <w:rFonts w:ascii="Calibri" w:hAnsi="Calibri" w:cs="Calibri"/>
                  <w:sz w:val="24"/>
                  <w:szCs w:val="24"/>
                </w:rPr>
                <w:t>https://www.nytimes.com/2017/03/14/books/review-virginia-state-colony-for-epileptics-and-feebleminded-molly-mccully-brown.html</w:t>
              </w:r>
            </w:hyperlink>
          </w:p>
          <w:p w14:paraId="119B668B" w14:textId="77777777" w:rsidR="000725B0" w:rsidRDefault="000725B0" w:rsidP="005B3FF5">
            <w:pPr>
              <w:pStyle w:val="NoSpacing"/>
              <w:rPr>
                <w:rFonts w:ascii="Calibri" w:hAnsi="Calibri" w:cs="Calibri"/>
                <w:sz w:val="24"/>
                <w:szCs w:val="24"/>
              </w:rPr>
            </w:pPr>
          </w:p>
          <w:p w14:paraId="580B9880" w14:textId="3A0C71A5" w:rsidR="0066794C" w:rsidRPr="00B74569" w:rsidRDefault="0066794C" w:rsidP="005B3FF5">
            <w:pPr>
              <w:pStyle w:val="NoSpacing"/>
              <w:rPr>
                <w:rFonts w:ascii="Calibri" w:hAnsi="Calibri" w:cs="Calibri"/>
                <w:sz w:val="24"/>
                <w:szCs w:val="24"/>
              </w:rPr>
            </w:pPr>
          </w:p>
        </w:tc>
      </w:tr>
      <w:tr w:rsidR="005B3FF5" w:rsidRPr="00B74569" w14:paraId="08A33AD8" w14:textId="77777777" w:rsidTr="00791291">
        <w:tc>
          <w:tcPr>
            <w:tcW w:w="1026" w:type="dxa"/>
          </w:tcPr>
          <w:p w14:paraId="56C25299" w14:textId="075EEB54"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lastRenderedPageBreak/>
              <w:t xml:space="preserve"> Inter</w:t>
            </w:r>
            <w:r w:rsidR="0066794C">
              <w:rPr>
                <w:rFonts w:ascii="Calibri" w:hAnsi="Calibri" w:cs="Calibri"/>
                <w:sz w:val="24"/>
                <w:szCs w:val="24"/>
              </w:rPr>
              <w:t>-</w:t>
            </w:r>
            <w:r w:rsidRPr="00B74569">
              <w:rPr>
                <w:rFonts w:ascii="Calibri" w:hAnsi="Calibri" w:cs="Calibri"/>
                <w:sz w:val="24"/>
                <w:szCs w:val="24"/>
              </w:rPr>
              <w:t>view</w:t>
            </w:r>
          </w:p>
        </w:tc>
        <w:tc>
          <w:tcPr>
            <w:tcW w:w="1309" w:type="dxa"/>
          </w:tcPr>
          <w:p w14:paraId="5380B8D6" w14:textId="31E32717" w:rsidR="005B3FF5" w:rsidRPr="00791291" w:rsidRDefault="005B3FF5" w:rsidP="005B3FF5">
            <w:pPr>
              <w:pStyle w:val="NoSpacing"/>
              <w:rPr>
                <w:rFonts w:ascii="Calibri" w:hAnsi="Calibri" w:cs="Calibri"/>
                <w:sz w:val="16"/>
                <w:szCs w:val="16"/>
              </w:rPr>
            </w:pPr>
            <w:r w:rsidRPr="00791291">
              <w:rPr>
                <w:rFonts w:ascii="Calibri" w:hAnsi="Calibri" w:cs="Calibri"/>
                <w:sz w:val="16"/>
                <w:szCs w:val="16"/>
              </w:rPr>
              <w:t>Example</w:t>
            </w:r>
            <w:r w:rsidR="00A111DF" w:rsidRPr="00791291">
              <w:rPr>
                <w:rFonts w:ascii="Calibri" w:hAnsi="Calibri" w:cs="Calibri"/>
                <w:sz w:val="16"/>
                <w:szCs w:val="16"/>
              </w:rPr>
              <w:t xml:space="preserve"> and How To</w:t>
            </w:r>
          </w:p>
        </w:tc>
        <w:tc>
          <w:tcPr>
            <w:tcW w:w="7015" w:type="dxa"/>
          </w:tcPr>
          <w:p w14:paraId="40449557" w14:textId="4F6FAF15" w:rsidR="005B3FF5" w:rsidRPr="00B74569" w:rsidRDefault="00A111DF" w:rsidP="005B3FF5">
            <w:pPr>
              <w:pStyle w:val="NoSpacing"/>
              <w:rPr>
                <w:rFonts w:ascii="Calibri" w:hAnsi="Calibri" w:cs="Calibri"/>
                <w:sz w:val="24"/>
                <w:szCs w:val="24"/>
              </w:rPr>
            </w:pPr>
            <w:hyperlink r:id="rId48" w:history="1">
              <w:r w:rsidRPr="00B74569">
                <w:rPr>
                  <w:rStyle w:val="Hyperlink"/>
                  <w:rFonts w:ascii="Calibri" w:hAnsi="Calibri" w:cs="Calibri"/>
                  <w:sz w:val="24"/>
                  <w:szCs w:val="24"/>
                </w:rPr>
                <w:t>https://cynthialeitichsmith.com/lit-resources/read/authors/interviews/judyblume/</w:t>
              </w:r>
            </w:hyperlink>
          </w:p>
          <w:p w14:paraId="0A120A6D" w14:textId="77777777" w:rsidR="00864998" w:rsidRPr="00B74569" w:rsidRDefault="00864998" w:rsidP="005B3FF5">
            <w:pPr>
              <w:pStyle w:val="NoSpacing"/>
              <w:rPr>
                <w:rFonts w:ascii="Calibri" w:hAnsi="Calibri" w:cs="Calibri"/>
                <w:sz w:val="24"/>
                <w:szCs w:val="24"/>
              </w:rPr>
            </w:pPr>
          </w:p>
          <w:p w14:paraId="4868AB3C" w14:textId="08AC6755" w:rsidR="00A111DF" w:rsidRDefault="0066794C" w:rsidP="005B3FF5">
            <w:pPr>
              <w:pStyle w:val="NoSpacing"/>
              <w:rPr>
                <w:rFonts w:ascii="Calibri" w:hAnsi="Calibri" w:cs="Calibri"/>
                <w:sz w:val="24"/>
                <w:szCs w:val="24"/>
              </w:rPr>
            </w:pPr>
            <w:hyperlink r:id="rId49" w:history="1">
              <w:r w:rsidRPr="00450D4B">
                <w:rPr>
                  <w:rStyle w:val="Hyperlink"/>
                  <w:rFonts w:ascii="Calibri" w:hAnsi="Calibri" w:cs="Calibri"/>
                  <w:sz w:val="24"/>
                  <w:szCs w:val="24"/>
                </w:rPr>
                <w:t>https://www.writersdigest.com/journalism/10-interviewing-tips-for-journalists</w:t>
              </w:r>
            </w:hyperlink>
          </w:p>
          <w:p w14:paraId="77E789ED" w14:textId="66438C42" w:rsidR="0066794C" w:rsidRPr="00B74569" w:rsidRDefault="0066794C" w:rsidP="005B3FF5">
            <w:pPr>
              <w:pStyle w:val="NoSpacing"/>
              <w:rPr>
                <w:rFonts w:ascii="Calibri" w:hAnsi="Calibri" w:cs="Calibri"/>
                <w:sz w:val="24"/>
                <w:szCs w:val="24"/>
              </w:rPr>
            </w:pPr>
          </w:p>
        </w:tc>
      </w:tr>
      <w:tr w:rsidR="005B3FF5" w:rsidRPr="00B74569" w14:paraId="791D2EE6" w14:textId="77777777" w:rsidTr="00791291">
        <w:tc>
          <w:tcPr>
            <w:tcW w:w="1026" w:type="dxa"/>
          </w:tcPr>
          <w:p w14:paraId="791519C0" w14:textId="155B2846"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t>Reader’s Theater</w:t>
            </w:r>
          </w:p>
        </w:tc>
        <w:tc>
          <w:tcPr>
            <w:tcW w:w="1309" w:type="dxa"/>
          </w:tcPr>
          <w:p w14:paraId="053C1CEF" w14:textId="561A0A4E" w:rsidR="005B3FF5" w:rsidRPr="00791291" w:rsidRDefault="00093E19" w:rsidP="005B3FF5">
            <w:pPr>
              <w:pStyle w:val="NoSpacing"/>
              <w:rPr>
                <w:rFonts w:ascii="Calibri" w:hAnsi="Calibri" w:cs="Calibri"/>
                <w:sz w:val="16"/>
                <w:szCs w:val="16"/>
              </w:rPr>
            </w:pPr>
            <w:r w:rsidRPr="00791291">
              <w:rPr>
                <w:rFonts w:ascii="Calibri" w:hAnsi="Calibri" w:cs="Calibri"/>
                <w:sz w:val="16"/>
                <w:szCs w:val="16"/>
              </w:rPr>
              <w:t>How To</w:t>
            </w:r>
            <w:r w:rsidR="004D7EE2" w:rsidRPr="00791291">
              <w:rPr>
                <w:rFonts w:ascii="Calibri" w:hAnsi="Calibri" w:cs="Calibri"/>
                <w:sz w:val="16"/>
                <w:szCs w:val="16"/>
              </w:rPr>
              <w:t xml:space="preserve"> and Examples</w:t>
            </w:r>
          </w:p>
        </w:tc>
        <w:tc>
          <w:tcPr>
            <w:tcW w:w="7015" w:type="dxa"/>
          </w:tcPr>
          <w:p w14:paraId="659444A0" w14:textId="30497479" w:rsidR="005B3FF5" w:rsidRDefault="0066794C" w:rsidP="005B3FF5">
            <w:pPr>
              <w:pStyle w:val="NoSpacing"/>
              <w:rPr>
                <w:rFonts w:ascii="Calibri" w:hAnsi="Calibri" w:cs="Calibri"/>
                <w:sz w:val="24"/>
                <w:szCs w:val="24"/>
              </w:rPr>
            </w:pPr>
            <w:hyperlink r:id="rId50" w:history="1">
              <w:r w:rsidRPr="00450D4B">
                <w:rPr>
                  <w:rStyle w:val="Hyperlink"/>
                  <w:rFonts w:ascii="Calibri" w:hAnsi="Calibri" w:cs="Calibri"/>
                  <w:sz w:val="24"/>
                  <w:szCs w:val="24"/>
                </w:rPr>
                <w:t>https://www.readingrockets.org/strategies/readers_theater</w:t>
              </w:r>
            </w:hyperlink>
          </w:p>
          <w:p w14:paraId="3989DE2D" w14:textId="2DBA77D7" w:rsidR="0066794C" w:rsidRPr="00B74569" w:rsidRDefault="0066794C" w:rsidP="005B3FF5">
            <w:pPr>
              <w:pStyle w:val="NoSpacing"/>
              <w:rPr>
                <w:rFonts w:ascii="Calibri" w:hAnsi="Calibri" w:cs="Calibri"/>
                <w:sz w:val="24"/>
                <w:szCs w:val="24"/>
              </w:rPr>
            </w:pPr>
          </w:p>
        </w:tc>
      </w:tr>
      <w:tr w:rsidR="005B3FF5" w:rsidRPr="00B74569" w14:paraId="6D1AC8FD" w14:textId="77777777" w:rsidTr="00791291">
        <w:tc>
          <w:tcPr>
            <w:tcW w:w="1026" w:type="dxa"/>
          </w:tcPr>
          <w:p w14:paraId="6F9D237D" w14:textId="6A2BD274"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t>One-act Play</w:t>
            </w:r>
          </w:p>
        </w:tc>
        <w:tc>
          <w:tcPr>
            <w:tcW w:w="1309" w:type="dxa"/>
          </w:tcPr>
          <w:p w14:paraId="10BB2550" w14:textId="03EDF20D" w:rsidR="005B3FF5" w:rsidRPr="00791291" w:rsidRDefault="00093E19" w:rsidP="005B3FF5">
            <w:pPr>
              <w:pStyle w:val="NoSpacing"/>
              <w:rPr>
                <w:rFonts w:ascii="Calibri" w:hAnsi="Calibri" w:cs="Calibri"/>
                <w:sz w:val="16"/>
                <w:szCs w:val="16"/>
              </w:rPr>
            </w:pPr>
            <w:r w:rsidRPr="00791291">
              <w:rPr>
                <w:rFonts w:ascii="Calibri" w:hAnsi="Calibri" w:cs="Calibri"/>
                <w:sz w:val="16"/>
                <w:szCs w:val="16"/>
              </w:rPr>
              <w:t>Examples</w:t>
            </w:r>
            <w:r w:rsidR="005D4CC8" w:rsidRPr="00791291">
              <w:rPr>
                <w:rFonts w:ascii="Calibri" w:hAnsi="Calibri" w:cs="Calibri"/>
                <w:sz w:val="16"/>
                <w:szCs w:val="16"/>
              </w:rPr>
              <w:t xml:space="preserve"> and How To</w:t>
            </w:r>
          </w:p>
        </w:tc>
        <w:tc>
          <w:tcPr>
            <w:tcW w:w="7015" w:type="dxa"/>
          </w:tcPr>
          <w:p w14:paraId="182B758A" w14:textId="27CC11A9" w:rsidR="005B3FF5" w:rsidRPr="00B74569" w:rsidRDefault="005D4CC8" w:rsidP="005B3FF5">
            <w:pPr>
              <w:pStyle w:val="NoSpacing"/>
              <w:rPr>
                <w:rFonts w:ascii="Arial" w:hAnsi="Arial" w:cs="Arial"/>
                <w:b/>
                <w:bCs/>
                <w:color w:val="202124"/>
              </w:rPr>
            </w:pPr>
            <w:hyperlink r:id="rId51" w:history="1">
              <w:r w:rsidRPr="00B74569">
                <w:rPr>
                  <w:rStyle w:val="Hyperlink"/>
                  <w:rFonts w:ascii="Arial" w:hAnsi="Arial" w:cs="Arial"/>
                  <w:b/>
                  <w:bCs/>
                </w:rPr>
                <w:t>http://www.one-act-plays.com/</w:t>
              </w:r>
            </w:hyperlink>
          </w:p>
          <w:p w14:paraId="5A08C166" w14:textId="77777777" w:rsidR="00864998" w:rsidRPr="00B74569" w:rsidRDefault="00864998" w:rsidP="005B3FF5">
            <w:pPr>
              <w:pStyle w:val="NoSpacing"/>
              <w:rPr>
                <w:rFonts w:ascii="Arial" w:hAnsi="Arial" w:cs="Arial"/>
                <w:b/>
                <w:bCs/>
                <w:color w:val="202124"/>
              </w:rPr>
            </w:pPr>
          </w:p>
          <w:p w14:paraId="5B1A12F6" w14:textId="2AFA296F" w:rsidR="005D4CC8" w:rsidRPr="00B74569" w:rsidRDefault="005D4CC8" w:rsidP="005B3FF5">
            <w:pPr>
              <w:pStyle w:val="NoSpacing"/>
              <w:rPr>
                <w:rFonts w:ascii="Calibri" w:hAnsi="Calibri" w:cs="Calibri"/>
                <w:sz w:val="24"/>
                <w:szCs w:val="24"/>
              </w:rPr>
            </w:pPr>
            <w:hyperlink r:id="rId52" w:history="1">
              <w:r w:rsidRPr="00B74569">
                <w:rPr>
                  <w:rStyle w:val="Hyperlink"/>
                  <w:rFonts w:ascii="Calibri" w:hAnsi="Calibri" w:cs="Calibri"/>
                  <w:sz w:val="24"/>
                  <w:szCs w:val="24"/>
                </w:rPr>
                <w:t>https://teachingenglishlanguagearts.com/wp-content/uploads/2011/12/Teacher-notes-for-Writing-a-Play.pdf</w:t>
              </w:r>
            </w:hyperlink>
          </w:p>
          <w:p w14:paraId="224B859B" w14:textId="77777777" w:rsidR="005D4CC8" w:rsidRPr="00B74569" w:rsidRDefault="005D4CC8" w:rsidP="005B3FF5">
            <w:pPr>
              <w:pStyle w:val="NoSpacing"/>
              <w:rPr>
                <w:rFonts w:ascii="Calibri" w:hAnsi="Calibri" w:cs="Calibri"/>
                <w:sz w:val="24"/>
                <w:szCs w:val="24"/>
              </w:rPr>
            </w:pPr>
          </w:p>
          <w:p w14:paraId="061C3A1E" w14:textId="77777777" w:rsidR="005D4CC8" w:rsidRPr="00B74569" w:rsidRDefault="005D4CC8" w:rsidP="005B3FF5">
            <w:pPr>
              <w:pStyle w:val="NoSpacing"/>
              <w:rPr>
                <w:rFonts w:ascii="Calibri" w:hAnsi="Calibri" w:cs="Calibri"/>
                <w:sz w:val="24"/>
                <w:szCs w:val="24"/>
              </w:rPr>
            </w:pPr>
          </w:p>
          <w:p w14:paraId="7A676F03" w14:textId="1D6D532A" w:rsidR="005D4CC8" w:rsidRPr="00B74569" w:rsidRDefault="005D4CC8" w:rsidP="005B3FF5">
            <w:pPr>
              <w:pStyle w:val="NoSpacing"/>
              <w:rPr>
                <w:rFonts w:ascii="Calibri" w:hAnsi="Calibri" w:cs="Calibri"/>
                <w:sz w:val="24"/>
                <w:szCs w:val="24"/>
              </w:rPr>
            </w:pPr>
          </w:p>
        </w:tc>
      </w:tr>
      <w:tr w:rsidR="005B3FF5" w:rsidRPr="00B74569" w14:paraId="3B734420" w14:textId="77777777" w:rsidTr="00791291">
        <w:tc>
          <w:tcPr>
            <w:tcW w:w="1026" w:type="dxa"/>
          </w:tcPr>
          <w:p w14:paraId="379D7857" w14:textId="02E39CF4" w:rsidR="005B3FF5" w:rsidRPr="00B74569" w:rsidRDefault="00093E19" w:rsidP="005B3FF5">
            <w:pPr>
              <w:pStyle w:val="NoSpacing"/>
              <w:rPr>
                <w:rFonts w:ascii="Calibri" w:hAnsi="Calibri" w:cs="Calibri"/>
                <w:sz w:val="24"/>
                <w:szCs w:val="24"/>
              </w:rPr>
            </w:pPr>
            <w:r w:rsidRPr="00B74569">
              <w:rPr>
                <w:rFonts w:ascii="Calibri" w:hAnsi="Calibri" w:cs="Calibri"/>
                <w:sz w:val="24"/>
                <w:szCs w:val="24"/>
              </w:rPr>
              <w:t>Essay</w:t>
            </w:r>
          </w:p>
        </w:tc>
        <w:tc>
          <w:tcPr>
            <w:tcW w:w="1309" w:type="dxa"/>
          </w:tcPr>
          <w:p w14:paraId="03E80EEA" w14:textId="653C9BF4" w:rsidR="005B3FF5" w:rsidRPr="00791291" w:rsidRDefault="00093E19" w:rsidP="005B3FF5">
            <w:pPr>
              <w:pStyle w:val="NoSpacing"/>
              <w:rPr>
                <w:rFonts w:ascii="Calibri" w:hAnsi="Calibri" w:cs="Calibri"/>
                <w:sz w:val="16"/>
                <w:szCs w:val="16"/>
              </w:rPr>
            </w:pPr>
            <w:r w:rsidRPr="00791291">
              <w:rPr>
                <w:rFonts w:ascii="Calibri" w:hAnsi="Calibri" w:cs="Calibri"/>
                <w:sz w:val="16"/>
                <w:szCs w:val="16"/>
              </w:rPr>
              <w:t>How To</w:t>
            </w:r>
            <w:r w:rsidR="005D4CC8" w:rsidRPr="00791291">
              <w:rPr>
                <w:rFonts w:ascii="Calibri" w:hAnsi="Calibri" w:cs="Calibri"/>
                <w:sz w:val="16"/>
                <w:szCs w:val="16"/>
              </w:rPr>
              <w:t xml:space="preserve"> and Examples</w:t>
            </w:r>
          </w:p>
        </w:tc>
        <w:tc>
          <w:tcPr>
            <w:tcW w:w="7015" w:type="dxa"/>
          </w:tcPr>
          <w:p w14:paraId="3D1BDB1C" w14:textId="77777777" w:rsidR="00A111DF" w:rsidRPr="00B74569" w:rsidRDefault="00093E19" w:rsidP="00A111DF">
            <w:pPr>
              <w:pStyle w:val="NoSpacing"/>
              <w:rPr>
                <w:rFonts w:ascii="Calibri" w:hAnsi="Calibri" w:cs="Calibri"/>
                <w:sz w:val="24"/>
                <w:szCs w:val="24"/>
              </w:rPr>
            </w:pPr>
            <w:r w:rsidRPr="00B74569">
              <w:rPr>
                <w:rFonts w:ascii="Calibri" w:hAnsi="Calibri" w:cs="Calibri"/>
                <w:sz w:val="24"/>
                <w:szCs w:val="24"/>
              </w:rPr>
              <w:t xml:space="preserve">The Common Sense, by </w:t>
            </w:r>
            <w:proofErr w:type="spellStart"/>
            <w:r w:rsidRPr="00B74569">
              <w:rPr>
                <w:rFonts w:ascii="Calibri" w:hAnsi="Calibri" w:cs="Calibri"/>
                <w:sz w:val="24"/>
                <w:szCs w:val="24"/>
              </w:rPr>
              <w:t>Deen</w:t>
            </w:r>
            <w:proofErr w:type="spellEnd"/>
            <w:r w:rsidRPr="00B74569">
              <w:rPr>
                <w:rFonts w:ascii="Calibri" w:hAnsi="Calibri" w:cs="Calibri"/>
                <w:sz w:val="24"/>
                <w:szCs w:val="24"/>
              </w:rPr>
              <w:t xml:space="preserve"> and </w:t>
            </w:r>
            <w:proofErr w:type="spellStart"/>
            <w:r w:rsidRPr="00B74569">
              <w:rPr>
                <w:rFonts w:ascii="Calibri" w:hAnsi="Calibri" w:cs="Calibri"/>
                <w:sz w:val="24"/>
                <w:szCs w:val="24"/>
              </w:rPr>
              <w:t>Ponsot</w:t>
            </w:r>
            <w:proofErr w:type="spellEnd"/>
            <w:r w:rsidRPr="00B74569">
              <w:rPr>
                <w:rFonts w:ascii="Calibri" w:hAnsi="Calibri" w:cs="Calibri"/>
                <w:sz w:val="24"/>
                <w:szCs w:val="24"/>
              </w:rPr>
              <w:t>, Chapter Twelve</w:t>
            </w:r>
          </w:p>
          <w:p w14:paraId="4C824B91" w14:textId="77777777" w:rsidR="00864998" w:rsidRPr="00B74569" w:rsidRDefault="00864998" w:rsidP="00A111DF">
            <w:pPr>
              <w:pStyle w:val="NoSpacing"/>
              <w:rPr>
                <w:rFonts w:ascii="Calibri" w:hAnsi="Calibri" w:cs="Calibri"/>
                <w:sz w:val="24"/>
                <w:szCs w:val="24"/>
              </w:rPr>
            </w:pPr>
          </w:p>
          <w:p w14:paraId="37C10583" w14:textId="378A3D2D" w:rsidR="00A111DF" w:rsidRPr="00B74569" w:rsidRDefault="005D4CC8" w:rsidP="00A111DF">
            <w:pPr>
              <w:pStyle w:val="NoSpacing"/>
              <w:rPr>
                <w:rFonts w:ascii="Calibri" w:hAnsi="Calibri" w:cs="Calibri"/>
                <w:sz w:val="24"/>
                <w:szCs w:val="24"/>
              </w:rPr>
            </w:pPr>
            <w:hyperlink r:id="rId53" w:history="1">
              <w:r w:rsidRPr="00B74569">
                <w:rPr>
                  <w:rStyle w:val="Hyperlink"/>
                  <w:rFonts w:ascii="Calibri" w:hAnsi="Calibri" w:cs="Calibri"/>
                  <w:sz w:val="24"/>
                  <w:szCs w:val="24"/>
                </w:rPr>
                <w:t>https://www.concordia.ca/students/success/learning-support/resources/writing/short-essays.html</w:t>
              </w:r>
            </w:hyperlink>
          </w:p>
          <w:p w14:paraId="7F9BCBE6" w14:textId="77777777" w:rsidR="005D4CC8" w:rsidRPr="00B74569" w:rsidRDefault="005D4CC8" w:rsidP="00A111DF">
            <w:pPr>
              <w:pStyle w:val="NoSpacing"/>
              <w:rPr>
                <w:rFonts w:ascii="Calibri" w:hAnsi="Calibri" w:cs="Calibri"/>
                <w:sz w:val="24"/>
                <w:szCs w:val="24"/>
              </w:rPr>
            </w:pPr>
          </w:p>
          <w:p w14:paraId="06F79E5A" w14:textId="6134EBD0" w:rsidR="005D4CC8" w:rsidRDefault="0066794C" w:rsidP="00A111DF">
            <w:pPr>
              <w:pStyle w:val="NoSpacing"/>
              <w:rPr>
                <w:rFonts w:ascii="Calibri" w:hAnsi="Calibri" w:cs="Calibri"/>
                <w:sz w:val="24"/>
                <w:szCs w:val="24"/>
              </w:rPr>
            </w:pPr>
            <w:hyperlink r:id="rId54" w:history="1">
              <w:r w:rsidRPr="00450D4B">
                <w:rPr>
                  <w:rStyle w:val="Hyperlink"/>
                  <w:rFonts w:ascii="Calibri" w:hAnsi="Calibri" w:cs="Calibri"/>
                  <w:sz w:val="24"/>
                  <w:szCs w:val="24"/>
                </w:rPr>
                <w:t>https://www.volstate.edu/sites/default/files/documents/humanities/english/Best-Essays-2014-2015.pdf</w:t>
              </w:r>
            </w:hyperlink>
          </w:p>
          <w:p w14:paraId="2F1E60C5" w14:textId="595758D4" w:rsidR="0066794C" w:rsidRPr="00B74569" w:rsidRDefault="0066794C" w:rsidP="00A111DF">
            <w:pPr>
              <w:pStyle w:val="NoSpacing"/>
              <w:rPr>
                <w:rFonts w:ascii="Calibri" w:hAnsi="Calibri" w:cs="Calibri"/>
                <w:sz w:val="24"/>
                <w:szCs w:val="24"/>
              </w:rPr>
            </w:pPr>
          </w:p>
        </w:tc>
      </w:tr>
      <w:tr w:rsidR="005B3FF5" w:rsidRPr="00B74569" w14:paraId="7B767567" w14:textId="77777777" w:rsidTr="00791291">
        <w:tc>
          <w:tcPr>
            <w:tcW w:w="1026" w:type="dxa"/>
          </w:tcPr>
          <w:p w14:paraId="5009624E" w14:textId="1FDF598E" w:rsidR="005B3FF5" w:rsidRPr="00B74569" w:rsidRDefault="005B3FF5" w:rsidP="005B3FF5">
            <w:pPr>
              <w:pStyle w:val="NoSpacing"/>
              <w:rPr>
                <w:rFonts w:ascii="Calibri" w:hAnsi="Calibri" w:cs="Calibri"/>
                <w:sz w:val="24"/>
                <w:szCs w:val="24"/>
              </w:rPr>
            </w:pPr>
            <w:r w:rsidRPr="00B74569">
              <w:rPr>
                <w:rFonts w:ascii="Calibri" w:hAnsi="Calibri" w:cs="Calibri"/>
                <w:sz w:val="24"/>
                <w:szCs w:val="24"/>
              </w:rPr>
              <w:t>Graphic Novel</w:t>
            </w:r>
          </w:p>
        </w:tc>
        <w:tc>
          <w:tcPr>
            <w:tcW w:w="1309" w:type="dxa"/>
          </w:tcPr>
          <w:p w14:paraId="684896A6" w14:textId="1F4C3DE3" w:rsidR="005B3FF5" w:rsidRPr="00791291" w:rsidRDefault="00093E19" w:rsidP="005B3FF5">
            <w:pPr>
              <w:pStyle w:val="NoSpacing"/>
              <w:rPr>
                <w:rFonts w:ascii="Calibri" w:hAnsi="Calibri" w:cs="Calibri"/>
                <w:sz w:val="16"/>
                <w:szCs w:val="16"/>
              </w:rPr>
            </w:pPr>
            <w:r w:rsidRPr="00791291">
              <w:rPr>
                <w:rFonts w:ascii="Calibri" w:hAnsi="Calibri" w:cs="Calibri"/>
                <w:sz w:val="16"/>
                <w:szCs w:val="16"/>
              </w:rPr>
              <w:t xml:space="preserve">How To </w:t>
            </w:r>
            <w:r w:rsidR="00A111DF" w:rsidRPr="00791291">
              <w:rPr>
                <w:rFonts w:ascii="Calibri" w:hAnsi="Calibri" w:cs="Calibri"/>
                <w:sz w:val="16"/>
                <w:szCs w:val="16"/>
              </w:rPr>
              <w:t>and Exam</w:t>
            </w:r>
            <w:r w:rsidR="000725B0">
              <w:rPr>
                <w:rFonts w:ascii="Calibri" w:hAnsi="Calibri" w:cs="Calibri"/>
                <w:sz w:val="16"/>
                <w:szCs w:val="16"/>
              </w:rPr>
              <w:t>-</w:t>
            </w:r>
            <w:proofErr w:type="spellStart"/>
            <w:r w:rsidR="00A111DF" w:rsidRPr="00791291">
              <w:rPr>
                <w:rFonts w:ascii="Calibri" w:hAnsi="Calibri" w:cs="Calibri"/>
                <w:sz w:val="16"/>
                <w:szCs w:val="16"/>
              </w:rPr>
              <w:t>ples</w:t>
            </w:r>
            <w:proofErr w:type="spellEnd"/>
          </w:p>
        </w:tc>
        <w:tc>
          <w:tcPr>
            <w:tcW w:w="7015" w:type="dxa"/>
          </w:tcPr>
          <w:p w14:paraId="3EEDD863" w14:textId="78BA3EDC" w:rsidR="005B3FF5" w:rsidRPr="00B74569" w:rsidRDefault="004D7EE2" w:rsidP="005B3FF5">
            <w:pPr>
              <w:pStyle w:val="NoSpacing"/>
              <w:rPr>
                <w:rFonts w:ascii="Calibri" w:hAnsi="Calibri" w:cs="Calibri"/>
                <w:sz w:val="24"/>
                <w:szCs w:val="24"/>
              </w:rPr>
            </w:pPr>
            <w:hyperlink r:id="rId55" w:history="1">
              <w:r w:rsidRPr="00B74569">
                <w:rPr>
                  <w:rStyle w:val="Hyperlink"/>
                  <w:rFonts w:ascii="Calibri" w:hAnsi="Calibri" w:cs="Calibri"/>
                  <w:sz w:val="24"/>
                  <w:szCs w:val="24"/>
                </w:rPr>
                <w:t>https://blog.reedsy.com/how-to-write-a-graphic-novel/</w:t>
              </w:r>
            </w:hyperlink>
          </w:p>
          <w:p w14:paraId="574D0F19" w14:textId="77777777" w:rsidR="00864998" w:rsidRPr="00B74569" w:rsidRDefault="00864998" w:rsidP="005B3FF5">
            <w:pPr>
              <w:pStyle w:val="NoSpacing"/>
              <w:rPr>
                <w:rFonts w:ascii="Calibri" w:hAnsi="Calibri" w:cs="Calibri"/>
                <w:sz w:val="24"/>
                <w:szCs w:val="24"/>
              </w:rPr>
            </w:pPr>
          </w:p>
          <w:p w14:paraId="59E5053E" w14:textId="5B4367DA" w:rsidR="004D7EE2" w:rsidRDefault="0066794C" w:rsidP="005B3FF5">
            <w:pPr>
              <w:pStyle w:val="NoSpacing"/>
              <w:rPr>
                <w:rFonts w:ascii="Calibri" w:hAnsi="Calibri" w:cs="Calibri"/>
                <w:sz w:val="24"/>
                <w:szCs w:val="24"/>
              </w:rPr>
            </w:pPr>
            <w:hyperlink r:id="rId56" w:history="1">
              <w:r w:rsidRPr="00450D4B">
                <w:rPr>
                  <w:rStyle w:val="Hyperlink"/>
                  <w:rFonts w:ascii="Calibri" w:hAnsi="Calibri" w:cs="Calibri"/>
                  <w:sz w:val="24"/>
                  <w:szCs w:val="24"/>
                </w:rPr>
                <w:t>https://www.weareteachers.com/middle-school-graphic-novels/</w:t>
              </w:r>
            </w:hyperlink>
          </w:p>
          <w:p w14:paraId="130D2CA5" w14:textId="1A12AF8A" w:rsidR="0066794C" w:rsidRPr="00B74569" w:rsidRDefault="0066794C" w:rsidP="005B3FF5">
            <w:pPr>
              <w:pStyle w:val="NoSpacing"/>
              <w:rPr>
                <w:rFonts w:ascii="Calibri" w:hAnsi="Calibri" w:cs="Calibri"/>
                <w:sz w:val="24"/>
                <w:szCs w:val="24"/>
              </w:rPr>
            </w:pPr>
          </w:p>
        </w:tc>
      </w:tr>
      <w:tr w:rsidR="00020A17" w:rsidRPr="00B74569" w14:paraId="59542558" w14:textId="77777777" w:rsidTr="005D4CC8">
        <w:tc>
          <w:tcPr>
            <w:tcW w:w="1026" w:type="dxa"/>
          </w:tcPr>
          <w:p w14:paraId="4E9E69F3" w14:textId="56F39CF2" w:rsidR="00020A17" w:rsidRPr="00B74569" w:rsidRDefault="00020A17" w:rsidP="005B3FF5">
            <w:pPr>
              <w:pStyle w:val="NoSpacing"/>
              <w:rPr>
                <w:rFonts w:ascii="Calibri" w:hAnsi="Calibri" w:cs="Calibri"/>
                <w:sz w:val="24"/>
                <w:szCs w:val="24"/>
              </w:rPr>
            </w:pPr>
            <w:r w:rsidRPr="00B74569">
              <w:rPr>
                <w:rFonts w:ascii="Calibri" w:hAnsi="Calibri" w:cs="Calibri"/>
                <w:sz w:val="24"/>
                <w:szCs w:val="24"/>
              </w:rPr>
              <w:t>Mural or Poster</w:t>
            </w:r>
          </w:p>
        </w:tc>
        <w:tc>
          <w:tcPr>
            <w:tcW w:w="1309" w:type="dxa"/>
          </w:tcPr>
          <w:p w14:paraId="2E5360F3" w14:textId="79B9F243" w:rsidR="00020A17" w:rsidRPr="00B74569" w:rsidRDefault="00020A17" w:rsidP="005B3FF5">
            <w:pPr>
              <w:pStyle w:val="NoSpacing"/>
              <w:rPr>
                <w:rFonts w:ascii="Calibri" w:hAnsi="Calibri" w:cs="Calibri"/>
                <w:sz w:val="16"/>
                <w:szCs w:val="16"/>
              </w:rPr>
            </w:pPr>
            <w:r w:rsidRPr="00B74569">
              <w:rPr>
                <w:rFonts w:ascii="Calibri" w:hAnsi="Calibri" w:cs="Calibri"/>
                <w:sz w:val="16"/>
                <w:szCs w:val="16"/>
              </w:rPr>
              <w:t>How To and Exam</w:t>
            </w:r>
            <w:r w:rsidR="000725B0">
              <w:rPr>
                <w:rFonts w:ascii="Calibri" w:hAnsi="Calibri" w:cs="Calibri"/>
                <w:sz w:val="16"/>
                <w:szCs w:val="16"/>
              </w:rPr>
              <w:t>-</w:t>
            </w:r>
            <w:proofErr w:type="spellStart"/>
            <w:r w:rsidRPr="00B74569">
              <w:rPr>
                <w:rFonts w:ascii="Calibri" w:hAnsi="Calibri" w:cs="Calibri"/>
                <w:sz w:val="16"/>
                <w:szCs w:val="16"/>
              </w:rPr>
              <w:t>ples</w:t>
            </w:r>
            <w:proofErr w:type="spellEnd"/>
          </w:p>
        </w:tc>
        <w:tc>
          <w:tcPr>
            <w:tcW w:w="7015" w:type="dxa"/>
          </w:tcPr>
          <w:p w14:paraId="348AEFC4" w14:textId="6B85005B" w:rsidR="00020A17" w:rsidRPr="00B74569" w:rsidRDefault="00020A17" w:rsidP="005B3FF5">
            <w:pPr>
              <w:pStyle w:val="NoSpacing"/>
              <w:rPr>
                <w:rFonts w:ascii="Calibri" w:hAnsi="Calibri" w:cs="Calibri"/>
                <w:sz w:val="24"/>
                <w:szCs w:val="24"/>
              </w:rPr>
            </w:pPr>
            <w:r w:rsidRPr="00B74569">
              <w:rPr>
                <w:rFonts w:ascii="Calibri" w:hAnsi="Calibri" w:cs="Calibri"/>
                <w:sz w:val="24"/>
                <w:szCs w:val="24"/>
              </w:rPr>
              <w:t xml:space="preserve">Video on Mural Painting:  </w:t>
            </w:r>
            <w:hyperlink r:id="rId57" w:history="1">
              <w:r w:rsidRPr="00B74569">
                <w:rPr>
                  <w:rStyle w:val="Hyperlink"/>
                  <w:rFonts w:ascii="Calibri" w:hAnsi="Calibri" w:cs="Calibri"/>
                  <w:sz w:val="24"/>
                  <w:szCs w:val="24"/>
                </w:rPr>
                <w:t>https://www.youtube.com/watch?v=jMB1nAmgn1A</w:t>
              </w:r>
            </w:hyperlink>
          </w:p>
          <w:p w14:paraId="5E0F8146" w14:textId="77777777" w:rsidR="00864998" w:rsidRPr="00B74569" w:rsidRDefault="00864998" w:rsidP="005B3FF5">
            <w:pPr>
              <w:pStyle w:val="NoSpacing"/>
              <w:rPr>
                <w:rFonts w:ascii="Calibri" w:hAnsi="Calibri" w:cs="Calibri"/>
                <w:sz w:val="24"/>
                <w:szCs w:val="24"/>
              </w:rPr>
            </w:pPr>
          </w:p>
          <w:p w14:paraId="0496CDEE" w14:textId="437FED31" w:rsidR="00020A17" w:rsidRDefault="0066794C" w:rsidP="005B3FF5">
            <w:pPr>
              <w:pStyle w:val="NoSpacing"/>
              <w:rPr>
                <w:rFonts w:ascii="Calibri" w:hAnsi="Calibri" w:cs="Calibri"/>
                <w:sz w:val="24"/>
                <w:szCs w:val="24"/>
              </w:rPr>
            </w:pPr>
            <w:hyperlink r:id="rId58" w:history="1">
              <w:r w:rsidRPr="00450D4B">
                <w:rPr>
                  <w:rStyle w:val="Hyperlink"/>
                  <w:rFonts w:ascii="Calibri" w:hAnsi="Calibri" w:cs="Calibri"/>
                  <w:sz w:val="24"/>
                  <w:szCs w:val="24"/>
                </w:rPr>
                <w:t>https://visme.co/blog/how-to-make-a-poster/</w:t>
              </w:r>
            </w:hyperlink>
          </w:p>
          <w:p w14:paraId="4FBB23AB" w14:textId="39C2E34D" w:rsidR="0066794C" w:rsidRPr="00B74569" w:rsidRDefault="0066794C" w:rsidP="005B3FF5">
            <w:pPr>
              <w:pStyle w:val="NoSpacing"/>
              <w:rPr>
                <w:rFonts w:ascii="Calibri" w:hAnsi="Calibri" w:cs="Calibri"/>
                <w:sz w:val="24"/>
                <w:szCs w:val="24"/>
              </w:rPr>
            </w:pPr>
          </w:p>
        </w:tc>
      </w:tr>
    </w:tbl>
    <w:p w14:paraId="5D889FA8" w14:textId="77777777" w:rsidR="008310C8" w:rsidRPr="00B74569" w:rsidRDefault="008310C8" w:rsidP="008310C8">
      <w:pPr>
        <w:pStyle w:val="NoSpacing"/>
        <w:rPr>
          <w:rFonts w:ascii="Calibri" w:hAnsi="Calibri" w:cs="Calibri"/>
          <w:sz w:val="24"/>
          <w:szCs w:val="24"/>
        </w:rPr>
      </w:pPr>
    </w:p>
    <w:p w14:paraId="29036E6B" w14:textId="5A3F4274" w:rsidR="00512118" w:rsidRPr="00B74569" w:rsidRDefault="00512118">
      <w:pPr>
        <w:rPr>
          <w:rFonts w:ascii="Calibri" w:eastAsiaTheme="minorHAnsi" w:hAnsi="Calibri" w:cs="Calibri"/>
          <w:b/>
          <w:bCs/>
          <w:color w:val="70AD47" w:themeColor="accent6"/>
          <w:sz w:val="32"/>
          <w:szCs w:val="32"/>
        </w:rPr>
      </w:pPr>
      <w:r w:rsidRPr="00B74569">
        <w:rPr>
          <w:color w:val="70AD47" w:themeColor="accent6"/>
        </w:rPr>
        <w:br w:type="page"/>
      </w:r>
    </w:p>
    <w:p w14:paraId="448472B0" w14:textId="69B4DE2C" w:rsidR="00CB1AA3" w:rsidRPr="00B74569" w:rsidRDefault="00FC2CE7" w:rsidP="006A7CCC">
      <w:pPr>
        <w:pStyle w:val="Heading1"/>
      </w:pPr>
      <w:bookmarkStart w:id="18" w:name="_Toc130217863"/>
      <w:r w:rsidRPr="00B74569">
        <w:rPr>
          <w:color w:val="7030A0"/>
        </w:rPr>
        <w:lastRenderedPageBreak/>
        <w:t>Appendix A: Resources</w:t>
      </w:r>
      <w:r w:rsidR="00CB1AA3" w:rsidRPr="00B74569">
        <w:rPr>
          <w:color w:val="7030A0"/>
        </w:rPr>
        <w:t xml:space="preserve"> and Materials</w:t>
      </w:r>
      <w:bookmarkEnd w:id="16"/>
      <w:bookmarkEnd w:id="17"/>
      <w:bookmarkEnd w:id="18"/>
    </w:p>
    <w:p w14:paraId="60588D97" w14:textId="0265748F" w:rsidR="00CB1AA3" w:rsidRPr="00B74569" w:rsidRDefault="00CB1AA3" w:rsidP="00CB1AA3">
      <w:pPr>
        <w:jc w:val="center"/>
        <w:rPr>
          <w:rFonts w:ascii="Calibri" w:eastAsiaTheme="minorHAnsi" w:hAnsi="Calibri" w:cs="Calibri"/>
          <w:b/>
          <w:bCs/>
          <w:color w:val="7030A0"/>
          <w:sz w:val="32"/>
          <w:szCs w:val="32"/>
        </w:rPr>
      </w:pPr>
    </w:p>
    <w:p w14:paraId="77E29600" w14:textId="21E4E249" w:rsidR="00CB1AA3" w:rsidRPr="00B74569" w:rsidRDefault="00CB1AA3" w:rsidP="00CB1AA3">
      <w:pPr>
        <w:jc w:val="center"/>
        <w:rPr>
          <w:rFonts w:ascii="Calibri" w:eastAsiaTheme="minorHAnsi" w:hAnsi="Calibri" w:cs="Calibri"/>
          <w:b/>
          <w:bCs/>
          <w:color w:val="7030A0"/>
          <w:sz w:val="32"/>
          <w:szCs w:val="32"/>
        </w:rPr>
      </w:pPr>
      <w:r w:rsidRPr="00B74569">
        <w:rPr>
          <w:rFonts w:ascii="Calibri" w:eastAsiaTheme="minorHAnsi" w:hAnsi="Calibri" w:cs="Calibri"/>
          <w:b/>
          <w:bCs/>
          <w:color w:val="7030A0"/>
          <w:sz w:val="32"/>
          <w:szCs w:val="32"/>
        </w:rPr>
        <w:t>Unit Materials</w:t>
      </w:r>
    </w:p>
    <w:p w14:paraId="498F86EB" w14:textId="43D29B01" w:rsidR="00CB1AA3" w:rsidRPr="00B74569" w:rsidRDefault="00CB1AA3" w:rsidP="00FC2CE7">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CB1AA3" w:rsidRPr="00B74569" w14:paraId="6577B6B3" w14:textId="77777777" w:rsidTr="0038761A">
        <w:tc>
          <w:tcPr>
            <w:tcW w:w="6565" w:type="dxa"/>
          </w:tcPr>
          <w:p w14:paraId="1AFE2B1D"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Materials</w:t>
            </w:r>
          </w:p>
        </w:tc>
        <w:tc>
          <w:tcPr>
            <w:tcW w:w="2785" w:type="dxa"/>
          </w:tcPr>
          <w:p w14:paraId="23C8B295"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Lessons</w:t>
            </w:r>
          </w:p>
        </w:tc>
      </w:tr>
      <w:tr w:rsidR="00CB1AA3" w:rsidRPr="00B74569" w14:paraId="5B4B196A" w14:textId="77777777" w:rsidTr="0038761A">
        <w:tc>
          <w:tcPr>
            <w:tcW w:w="6565" w:type="dxa"/>
          </w:tcPr>
          <w:p w14:paraId="3CA8D030" w14:textId="77777777" w:rsidR="00CB1AA3" w:rsidRPr="00B74569" w:rsidRDefault="00CB1AA3" w:rsidP="0038761A">
            <w:pPr>
              <w:pStyle w:val="NoSpacing"/>
              <w:rPr>
                <w:rFonts w:ascii="Calibri" w:hAnsi="Calibri" w:cs="Calibri"/>
                <w:sz w:val="24"/>
                <w:szCs w:val="24"/>
              </w:rPr>
            </w:pPr>
            <w:r w:rsidRPr="00B74569">
              <w:rPr>
                <w:rFonts w:ascii="Calibri" w:hAnsi="Calibri" w:cs="Calibri"/>
                <w:sz w:val="24"/>
                <w:szCs w:val="24"/>
              </w:rPr>
              <w:t>Project Folder: Student folder to collect mini-unit material</w:t>
            </w:r>
          </w:p>
        </w:tc>
        <w:tc>
          <w:tcPr>
            <w:tcW w:w="2785" w:type="dxa"/>
          </w:tcPr>
          <w:p w14:paraId="33478F24"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ALL</w:t>
            </w:r>
          </w:p>
        </w:tc>
      </w:tr>
      <w:tr w:rsidR="00CB1AA3" w:rsidRPr="00B74569" w14:paraId="4FDB5B09" w14:textId="77777777" w:rsidTr="0038761A">
        <w:tc>
          <w:tcPr>
            <w:tcW w:w="6565" w:type="dxa"/>
          </w:tcPr>
          <w:p w14:paraId="6B1AE055" w14:textId="77777777" w:rsidR="00CB1AA3" w:rsidRPr="00B74569" w:rsidRDefault="00CB1AA3" w:rsidP="0038761A">
            <w:pPr>
              <w:pStyle w:val="NoSpacing"/>
              <w:rPr>
                <w:rFonts w:ascii="Calibri" w:hAnsi="Calibri" w:cs="Calibri"/>
                <w:sz w:val="24"/>
                <w:szCs w:val="24"/>
              </w:rPr>
            </w:pPr>
            <w:r w:rsidRPr="00B74569">
              <w:rPr>
                <w:rFonts w:ascii="Calibri" w:hAnsi="Calibri" w:cs="Calibri"/>
                <w:sz w:val="24"/>
                <w:szCs w:val="24"/>
              </w:rPr>
              <w:t>A way to display or share resources with students (handout or digital)</w:t>
            </w:r>
          </w:p>
        </w:tc>
        <w:tc>
          <w:tcPr>
            <w:tcW w:w="2785" w:type="dxa"/>
          </w:tcPr>
          <w:p w14:paraId="011CFB25"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ALL</w:t>
            </w:r>
          </w:p>
        </w:tc>
      </w:tr>
      <w:tr w:rsidR="00CB1AA3" w:rsidRPr="00B74569" w14:paraId="329FD24F" w14:textId="77777777" w:rsidTr="0038761A">
        <w:tc>
          <w:tcPr>
            <w:tcW w:w="6565" w:type="dxa"/>
          </w:tcPr>
          <w:p w14:paraId="2D4042A3" w14:textId="282FD0CE" w:rsidR="00CB1AA3" w:rsidRPr="00B74569" w:rsidRDefault="00CB1AA3" w:rsidP="0038761A">
            <w:pPr>
              <w:pStyle w:val="NoSpacing"/>
              <w:tabs>
                <w:tab w:val="left" w:pos="3405"/>
              </w:tabs>
              <w:rPr>
                <w:rFonts w:ascii="Calibri" w:hAnsi="Calibri" w:cs="Calibri"/>
                <w:sz w:val="24"/>
                <w:szCs w:val="24"/>
              </w:rPr>
            </w:pPr>
            <w:r w:rsidRPr="00B74569">
              <w:rPr>
                <w:rFonts w:ascii="Calibri" w:hAnsi="Calibri" w:cs="Calibri"/>
                <w:b/>
                <w:bCs/>
                <w:sz w:val="24"/>
                <w:szCs w:val="24"/>
              </w:rPr>
              <w:t xml:space="preserve">Resource: </w:t>
            </w:r>
            <w:r w:rsidRPr="00B74569">
              <w:rPr>
                <w:rFonts w:ascii="Calibri" w:hAnsi="Calibri" w:cs="Calibri"/>
                <w:sz w:val="24"/>
                <w:szCs w:val="24"/>
              </w:rPr>
              <w:t>NHGRI fact sheet “</w:t>
            </w:r>
            <w:hyperlink r:id="rId59" w:history="1">
              <w:r w:rsidRPr="00B74569">
                <w:rPr>
                  <w:rStyle w:val="Hyperlink"/>
                  <w:rFonts w:ascii="Calibri" w:hAnsi="Calibri" w:cs="Calibri"/>
                  <w:sz w:val="24"/>
                  <w:szCs w:val="24"/>
                </w:rPr>
                <w:t>Eugenics and Scientific Racism</w:t>
              </w:r>
            </w:hyperlink>
            <w:r w:rsidRPr="00B74569">
              <w:rPr>
                <w:rFonts w:ascii="Calibri" w:hAnsi="Calibri" w:cs="Calibri"/>
                <w:sz w:val="24"/>
                <w:szCs w:val="24"/>
              </w:rPr>
              <w:t>”</w:t>
            </w:r>
          </w:p>
        </w:tc>
        <w:tc>
          <w:tcPr>
            <w:tcW w:w="2785" w:type="dxa"/>
          </w:tcPr>
          <w:p w14:paraId="15492868"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1, 2</w:t>
            </w:r>
          </w:p>
        </w:tc>
      </w:tr>
      <w:tr w:rsidR="00CB1AA3" w:rsidRPr="00B74569" w14:paraId="01E379BA" w14:textId="77777777" w:rsidTr="0038761A">
        <w:trPr>
          <w:trHeight w:val="737"/>
        </w:trPr>
        <w:tc>
          <w:tcPr>
            <w:tcW w:w="6565" w:type="dxa"/>
          </w:tcPr>
          <w:p w14:paraId="180B7AC0" w14:textId="13661B12" w:rsidR="00CB1AA3" w:rsidRPr="00B74569" w:rsidRDefault="00CB1AA3" w:rsidP="0038761A">
            <w:pPr>
              <w:pStyle w:val="NoSpacing"/>
              <w:tabs>
                <w:tab w:val="left" w:pos="3405"/>
              </w:tabs>
              <w:rPr>
                <w:rFonts w:ascii="Calibri" w:hAnsi="Calibri" w:cs="Calibri"/>
                <w:sz w:val="24"/>
                <w:szCs w:val="24"/>
              </w:rPr>
            </w:pPr>
            <w:r w:rsidRPr="00B74569">
              <w:rPr>
                <w:rFonts w:ascii="Calibri" w:hAnsi="Calibri" w:cs="Calibri"/>
                <w:b/>
                <w:bCs/>
                <w:sz w:val="24"/>
                <w:szCs w:val="24"/>
              </w:rPr>
              <w:t xml:space="preserve">Resource: </w:t>
            </w:r>
            <w:r w:rsidRPr="00B74569">
              <w:rPr>
                <w:rFonts w:ascii="Calibri" w:hAnsi="Calibri" w:cs="Calibri"/>
                <w:sz w:val="24"/>
                <w:szCs w:val="24"/>
              </w:rPr>
              <w:t xml:space="preserve">Copies of the blog post </w:t>
            </w:r>
            <w:hyperlink r:id="rId60" w:anchor="_Resource_Name:_" w:history="1">
              <w:r w:rsidRPr="00B74569">
                <w:rPr>
                  <w:rStyle w:val="Hyperlink"/>
                  <w:rFonts w:ascii="Calibri" w:hAnsi="Calibri" w:cs="Calibri"/>
                  <w:sz w:val="24"/>
                  <w:szCs w:val="24"/>
                </w:rPr>
                <w:t>“A Menace to the Community”: Eugenics in 1922 – Belle Davis”</w:t>
              </w:r>
            </w:hyperlink>
            <w:r w:rsidRPr="00B74569">
              <w:rPr>
                <w:rFonts w:ascii="Calibri" w:hAnsi="Calibri" w:cs="Calibri"/>
                <w:sz w:val="24"/>
                <w:szCs w:val="24"/>
              </w:rPr>
              <w:t xml:space="preserve"> by Lorna </w:t>
            </w:r>
            <w:proofErr w:type="spellStart"/>
            <w:r w:rsidRPr="00B74569">
              <w:rPr>
                <w:rFonts w:ascii="Calibri" w:hAnsi="Calibri" w:cs="Calibri"/>
                <w:sz w:val="24"/>
                <w:szCs w:val="24"/>
              </w:rPr>
              <w:t>Smedman</w:t>
            </w:r>
            <w:proofErr w:type="spellEnd"/>
            <w:r w:rsidRPr="00B74569">
              <w:rPr>
                <w:rFonts w:ascii="Calibri" w:hAnsi="Calibri" w:cs="Calibri"/>
                <w:sz w:val="24"/>
                <w:szCs w:val="24"/>
              </w:rPr>
              <w:t xml:space="preserve"> </w:t>
            </w:r>
          </w:p>
        </w:tc>
        <w:tc>
          <w:tcPr>
            <w:tcW w:w="2785" w:type="dxa"/>
          </w:tcPr>
          <w:p w14:paraId="0B70CFE0"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2, 3</w:t>
            </w:r>
          </w:p>
        </w:tc>
      </w:tr>
      <w:tr w:rsidR="00CB1AA3" w:rsidRPr="00B74569" w14:paraId="6862CEEE" w14:textId="77777777" w:rsidTr="0038761A">
        <w:tc>
          <w:tcPr>
            <w:tcW w:w="6565" w:type="dxa"/>
          </w:tcPr>
          <w:p w14:paraId="0EC194A3" w14:textId="4EDA4368" w:rsidR="00CB1AA3" w:rsidRPr="00B74569" w:rsidRDefault="00CB1AA3" w:rsidP="0038761A">
            <w:pPr>
              <w:pStyle w:val="NoSpacing"/>
              <w:rPr>
                <w:rFonts w:ascii="Calibri" w:hAnsi="Calibri" w:cs="Calibri"/>
                <w:sz w:val="24"/>
                <w:szCs w:val="24"/>
              </w:rPr>
            </w:pPr>
            <w:r w:rsidRPr="00B74569">
              <w:rPr>
                <w:rFonts w:ascii="Calibri" w:hAnsi="Calibri" w:cs="Calibri"/>
                <w:b/>
                <w:bCs/>
                <w:sz w:val="24"/>
                <w:szCs w:val="24"/>
              </w:rPr>
              <w:t xml:space="preserve">Resource: </w:t>
            </w:r>
            <w:hyperlink w:anchor="_Resource_Name:_Petition" w:history="1">
              <w:r w:rsidRPr="00B74569">
                <w:rPr>
                  <w:rStyle w:val="Hyperlink"/>
                  <w:rFonts w:ascii="Calibri" w:hAnsi="Calibri" w:cs="Calibri"/>
                  <w:sz w:val="24"/>
                  <w:szCs w:val="24"/>
                </w:rPr>
                <w:t>Petition to institutionalize Belle Davis’s children</w:t>
              </w:r>
            </w:hyperlink>
          </w:p>
        </w:tc>
        <w:tc>
          <w:tcPr>
            <w:tcW w:w="2785" w:type="dxa"/>
          </w:tcPr>
          <w:p w14:paraId="336FF04F" w14:textId="77777777"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2, 3</w:t>
            </w:r>
          </w:p>
        </w:tc>
      </w:tr>
      <w:tr w:rsidR="00CB1AA3" w:rsidRPr="00B74569" w14:paraId="246AE474" w14:textId="77777777" w:rsidTr="00027932">
        <w:trPr>
          <w:trHeight w:val="117"/>
        </w:trPr>
        <w:tc>
          <w:tcPr>
            <w:tcW w:w="6565" w:type="dxa"/>
          </w:tcPr>
          <w:p w14:paraId="159B41FF" w14:textId="1750DEF0" w:rsidR="00CB1AA3" w:rsidRPr="00B74569" w:rsidRDefault="00CB1AA3" w:rsidP="0038761A">
            <w:pPr>
              <w:pStyle w:val="NoSpacing"/>
              <w:rPr>
                <w:rFonts w:ascii="Calibri" w:hAnsi="Calibri" w:cs="Calibri"/>
                <w:sz w:val="24"/>
                <w:szCs w:val="24"/>
              </w:rPr>
            </w:pPr>
            <w:r w:rsidRPr="00B74569">
              <w:rPr>
                <w:rFonts w:ascii="Calibri" w:hAnsi="Calibri" w:cs="Calibri"/>
                <w:b/>
                <w:bCs/>
                <w:sz w:val="24"/>
                <w:szCs w:val="24"/>
              </w:rPr>
              <w:t>Resource:</w:t>
            </w:r>
            <w:r w:rsidRPr="00B74569">
              <w:rPr>
                <w:rFonts w:ascii="Calibri" w:hAnsi="Calibri" w:cs="Calibri"/>
                <w:sz w:val="24"/>
                <w:szCs w:val="24"/>
              </w:rPr>
              <w:t xml:space="preserve"> </w:t>
            </w:r>
            <w:hyperlink w:anchor="_Resource_Name:_Kingston" w:history="1">
              <w:r w:rsidRPr="00B74569">
                <w:rPr>
                  <w:rStyle w:val="Hyperlink"/>
                  <w:rFonts w:ascii="Calibri" w:hAnsi="Calibri" w:cs="Calibri"/>
                  <w:sz w:val="24"/>
                  <w:szCs w:val="24"/>
                </w:rPr>
                <w:t>Kingston Daily Freeman Press article</w:t>
              </w:r>
            </w:hyperlink>
            <w:r w:rsidR="008D1A53" w:rsidRPr="00B74569">
              <w:rPr>
                <w:rStyle w:val="Hyperlink"/>
                <w:rFonts w:ascii="Calibri" w:hAnsi="Calibri" w:cs="Calibri"/>
                <w:sz w:val="24"/>
                <w:szCs w:val="24"/>
              </w:rPr>
              <w:t xml:space="preserve"> 1</w:t>
            </w:r>
            <w:r w:rsidR="007112E3" w:rsidRPr="00B74569">
              <w:rPr>
                <w:rStyle w:val="Hyperlink"/>
                <w:rFonts w:ascii="Calibri" w:hAnsi="Calibri" w:cs="Calibri"/>
                <w:sz w:val="24"/>
                <w:szCs w:val="24"/>
              </w:rPr>
              <w:t xml:space="preserve"> </w:t>
            </w:r>
            <w:r w:rsidR="007112E3" w:rsidRPr="00B74569">
              <w:rPr>
                <w:rStyle w:val="Hyperlink"/>
              </w:rPr>
              <w:t xml:space="preserve"> April 12, 1922</w:t>
            </w:r>
          </w:p>
        </w:tc>
        <w:tc>
          <w:tcPr>
            <w:tcW w:w="2785" w:type="dxa"/>
          </w:tcPr>
          <w:p w14:paraId="003FA35D" w14:textId="335E354C" w:rsidR="00CB1AA3" w:rsidRPr="00B74569" w:rsidRDefault="00CB1AA3" w:rsidP="0038761A">
            <w:pPr>
              <w:pStyle w:val="NoSpacing"/>
              <w:jc w:val="center"/>
              <w:rPr>
                <w:rFonts w:ascii="Calibri" w:hAnsi="Calibri" w:cs="Calibri"/>
                <w:b/>
                <w:bCs/>
                <w:sz w:val="24"/>
                <w:szCs w:val="24"/>
              </w:rPr>
            </w:pPr>
            <w:r w:rsidRPr="00B74569">
              <w:rPr>
                <w:rFonts w:ascii="Calibri" w:hAnsi="Calibri" w:cs="Calibri"/>
                <w:b/>
                <w:bCs/>
                <w:sz w:val="24"/>
                <w:szCs w:val="24"/>
              </w:rPr>
              <w:t>3</w:t>
            </w:r>
          </w:p>
        </w:tc>
      </w:tr>
      <w:tr w:rsidR="00027932" w:rsidRPr="00B74569" w14:paraId="587432CF" w14:textId="77777777" w:rsidTr="00027932">
        <w:trPr>
          <w:trHeight w:val="117"/>
        </w:trPr>
        <w:tc>
          <w:tcPr>
            <w:tcW w:w="6565" w:type="dxa"/>
          </w:tcPr>
          <w:p w14:paraId="6A8890B6" w14:textId="4FFCD486" w:rsidR="00027932" w:rsidRPr="00B74569" w:rsidRDefault="00027932" w:rsidP="0038761A">
            <w:pPr>
              <w:pStyle w:val="NoSpacing"/>
              <w:rPr>
                <w:rFonts w:ascii="Calibri" w:hAnsi="Calibri" w:cs="Calibri"/>
                <w:b/>
                <w:bCs/>
                <w:sz w:val="24"/>
                <w:szCs w:val="24"/>
              </w:rPr>
            </w:pPr>
            <w:r w:rsidRPr="00B74569">
              <w:rPr>
                <w:rFonts w:ascii="Calibri" w:hAnsi="Calibri" w:cs="Calibri"/>
                <w:b/>
                <w:bCs/>
                <w:sz w:val="24"/>
                <w:szCs w:val="24"/>
              </w:rPr>
              <w:t xml:space="preserve">Resource: </w:t>
            </w:r>
            <w:hyperlink w:anchor="_Resource_Name:_Story" w:history="1">
              <w:r w:rsidRPr="00B74569">
                <w:rPr>
                  <w:rStyle w:val="Hyperlink"/>
                  <w:rFonts w:ascii="Calibri" w:hAnsi="Calibri" w:cs="Calibri"/>
                  <w:sz w:val="24"/>
                  <w:szCs w:val="24"/>
                </w:rPr>
                <w:t>Story Map Template</w:t>
              </w:r>
            </w:hyperlink>
          </w:p>
        </w:tc>
        <w:tc>
          <w:tcPr>
            <w:tcW w:w="2785" w:type="dxa"/>
          </w:tcPr>
          <w:p w14:paraId="142487A3" w14:textId="3BE1ED18" w:rsidR="00027932" w:rsidRPr="00B74569" w:rsidRDefault="00027932" w:rsidP="0038761A">
            <w:pPr>
              <w:pStyle w:val="NoSpacing"/>
              <w:jc w:val="center"/>
              <w:rPr>
                <w:rFonts w:ascii="Calibri" w:hAnsi="Calibri" w:cs="Calibri"/>
                <w:b/>
                <w:bCs/>
                <w:sz w:val="24"/>
                <w:szCs w:val="24"/>
              </w:rPr>
            </w:pPr>
            <w:r w:rsidRPr="00B74569">
              <w:rPr>
                <w:rFonts w:ascii="Calibri" w:hAnsi="Calibri" w:cs="Calibri"/>
                <w:b/>
                <w:bCs/>
                <w:sz w:val="24"/>
                <w:szCs w:val="24"/>
              </w:rPr>
              <w:t>3</w:t>
            </w:r>
            <w:r w:rsidR="008D1A53" w:rsidRPr="00B74569">
              <w:rPr>
                <w:rFonts w:ascii="Calibri" w:hAnsi="Calibri" w:cs="Calibri"/>
                <w:b/>
                <w:bCs/>
                <w:sz w:val="24"/>
                <w:szCs w:val="24"/>
              </w:rPr>
              <w:t>, 4</w:t>
            </w:r>
          </w:p>
        </w:tc>
      </w:tr>
      <w:tr w:rsidR="00027932" w:rsidRPr="00B74569" w14:paraId="123F37FC" w14:textId="77777777" w:rsidTr="00027932">
        <w:trPr>
          <w:trHeight w:val="117"/>
        </w:trPr>
        <w:tc>
          <w:tcPr>
            <w:tcW w:w="6565" w:type="dxa"/>
          </w:tcPr>
          <w:p w14:paraId="5AC92152" w14:textId="57FEC5E6" w:rsidR="00027932" w:rsidRPr="00B74569" w:rsidRDefault="00027932" w:rsidP="0038761A">
            <w:pPr>
              <w:pStyle w:val="NoSpacing"/>
              <w:rPr>
                <w:rFonts w:ascii="Calibri" w:hAnsi="Calibri" w:cs="Calibri"/>
                <w:b/>
                <w:bCs/>
                <w:sz w:val="24"/>
                <w:szCs w:val="24"/>
              </w:rPr>
            </w:pPr>
            <w:r w:rsidRPr="00B74569">
              <w:rPr>
                <w:rFonts w:ascii="Calibri" w:hAnsi="Calibri" w:cs="Calibri"/>
                <w:b/>
                <w:bCs/>
                <w:sz w:val="24"/>
                <w:szCs w:val="24"/>
              </w:rPr>
              <w:t xml:space="preserve">Resource: </w:t>
            </w:r>
            <w:hyperlink w:anchor="_Resource_Name:_Early" w:history="1">
              <w:r w:rsidRPr="00B74569">
                <w:rPr>
                  <w:rStyle w:val="Hyperlink"/>
                  <w:rFonts w:ascii="Calibri" w:hAnsi="Calibri" w:cs="Calibri"/>
                  <w:sz w:val="24"/>
                  <w:szCs w:val="24"/>
                </w:rPr>
                <w:t>Early Intelligence Test Examples</w:t>
              </w:r>
            </w:hyperlink>
          </w:p>
        </w:tc>
        <w:tc>
          <w:tcPr>
            <w:tcW w:w="2785" w:type="dxa"/>
          </w:tcPr>
          <w:p w14:paraId="71101D41" w14:textId="4E6863A2" w:rsidR="00027932" w:rsidRPr="00B74569" w:rsidRDefault="00027932" w:rsidP="0038761A">
            <w:pPr>
              <w:pStyle w:val="NoSpacing"/>
              <w:jc w:val="center"/>
              <w:rPr>
                <w:rFonts w:ascii="Calibri" w:hAnsi="Calibri" w:cs="Calibri"/>
                <w:b/>
                <w:bCs/>
                <w:sz w:val="24"/>
                <w:szCs w:val="24"/>
              </w:rPr>
            </w:pPr>
            <w:r w:rsidRPr="00B74569">
              <w:rPr>
                <w:rFonts w:ascii="Calibri" w:hAnsi="Calibri" w:cs="Calibri"/>
                <w:b/>
                <w:bCs/>
                <w:sz w:val="24"/>
                <w:szCs w:val="24"/>
              </w:rPr>
              <w:t>3 (Optional)</w:t>
            </w:r>
          </w:p>
        </w:tc>
      </w:tr>
      <w:tr w:rsidR="008D1A53" w:rsidRPr="00B74569" w14:paraId="5A8C0747" w14:textId="77777777" w:rsidTr="00027932">
        <w:trPr>
          <w:trHeight w:val="117"/>
        </w:trPr>
        <w:tc>
          <w:tcPr>
            <w:tcW w:w="6565" w:type="dxa"/>
          </w:tcPr>
          <w:p w14:paraId="6F4B6A02" w14:textId="1F95BA9B" w:rsidR="008D1A53" w:rsidRPr="00B74569" w:rsidRDefault="008D1A53" w:rsidP="0038761A">
            <w:pPr>
              <w:pStyle w:val="NoSpacing"/>
              <w:rPr>
                <w:rStyle w:val="Hyperlink"/>
                <w:sz w:val="24"/>
                <w:szCs w:val="24"/>
              </w:rPr>
            </w:pPr>
            <w:r w:rsidRPr="00B74569">
              <w:rPr>
                <w:rFonts w:ascii="Calibri" w:hAnsi="Calibri" w:cs="Calibri"/>
                <w:b/>
                <w:bCs/>
                <w:sz w:val="24"/>
                <w:szCs w:val="24"/>
              </w:rPr>
              <w:t>R</w:t>
            </w:r>
            <w:r w:rsidRPr="00B74569">
              <w:rPr>
                <w:b/>
                <w:bCs/>
                <w:sz w:val="24"/>
                <w:szCs w:val="24"/>
              </w:rPr>
              <w:t xml:space="preserve">esource: </w:t>
            </w:r>
            <w:hyperlink w:anchor="_Resource_Name:_Kingston_1" w:history="1">
              <w:r w:rsidRPr="00B74569">
                <w:rPr>
                  <w:rStyle w:val="Hyperlink"/>
                  <w:sz w:val="24"/>
                  <w:szCs w:val="24"/>
                </w:rPr>
                <w:t>Kingston Daily Freeman Press article 2</w:t>
              </w:r>
            </w:hyperlink>
            <w:r w:rsidR="007112E3" w:rsidRPr="00B74569">
              <w:rPr>
                <w:rStyle w:val="Hyperlink"/>
                <w:sz w:val="24"/>
                <w:szCs w:val="24"/>
              </w:rPr>
              <w:t xml:space="preserve"> </w:t>
            </w:r>
            <w:r w:rsidR="007112E3" w:rsidRPr="00B74569">
              <w:rPr>
                <w:rStyle w:val="Hyperlink"/>
              </w:rPr>
              <w:t>April 24, 1922</w:t>
            </w:r>
          </w:p>
          <w:p w14:paraId="3B3032A3" w14:textId="61A11428" w:rsidR="007112E3" w:rsidRPr="00B74569" w:rsidRDefault="007112E3" w:rsidP="0038761A">
            <w:pPr>
              <w:pStyle w:val="NoSpacing"/>
              <w:rPr>
                <w:rFonts w:ascii="Calibri" w:hAnsi="Calibri" w:cs="Calibri"/>
                <w:sz w:val="24"/>
                <w:szCs w:val="24"/>
              </w:rPr>
            </w:pPr>
            <w:r w:rsidRPr="00B74569">
              <w:rPr>
                <w:rStyle w:val="Hyperlink"/>
              </w:rPr>
              <w:t xml:space="preserve">                     Kingston Daily Freeman Press article 3, May 1</w:t>
            </w:r>
            <w:r w:rsidRPr="00791291">
              <w:rPr>
                <w:rStyle w:val="Hyperlink"/>
                <w:vertAlign w:val="superscript"/>
              </w:rPr>
              <w:t>st</w:t>
            </w:r>
            <w:r w:rsidRPr="00B74569">
              <w:rPr>
                <w:rStyle w:val="Hyperlink"/>
              </w:rPr>
              <w:t>.</w:t>
            </w:r>
          </w:p>
        </w:tc>
        <w:tc>
          <w:tcPr>
            <w:tcW w:w="2785" w:type="dxa"/>
          </w:tcPr>
          <w:p w14:paraId="43136810" w14:textId="42077534" w:rsidR="008D1A53" w:rsidRPr="00B74569" w:rsidRDefault="008D1A53" w:rsidP="0038761A">
            <w:pPr>
              <w:pStyle w:val="NoSpacing"/>
              <w:jc w:val="center"/>
              <w:rPr>
                <w:rFonts w:ascii="Calibri" w:hAnsi="Calibri" w:cs="Calibri"/>
                <w:b/>
                <w:bCs/>
                <w:sz w:val="24"/>
                <w:szCs w:val="24"/>
              </w:rPr>
            </w:pPr>
            <w:r w:rsidRPr="00B74569">
              <w:rPr>
                <w:rFonts w:ascii="Calibri" w:hAnsi="Calibri" w:cs="Calibri"/>
                <w:b/>
                <w:bCs/>
                <w:sz w:val="24"/>
                <w:szCs w:val="24"/>
              </w:rPr>
              <w:t>4</w:t>
            </w:r>
          </w:p>
        </w:tc>
      </w:tr>
    </w:tbl>
    <w:p w14:paraId="6A27FC12" w14:textId="5790B16C" w:rsidR="00CB1AA3" w:rsidRPr="00B74569" w:rsidRDefault="00CB1AA3" w:rsidP="00FC2CE7">
      <w:pPr>
        <w:jc w:val="center"/>
        <w:rPr>
          <w:rFonts w:ascii="Calibri" w:eastAsiaTheme="minorHAnsi" w:hAnsi="Calibri" w:cs="Calibri"/>
          <w:b/>
          <w:bCs/>
          <w:color w:val="7030A0"/>
          <w:sz w:val="32"/>
          <w:szCs w:val="32"/>
        </w:rPr>
      </w:pPr>
    </w:p>
    <w:p w14:paraId="64F371CC" w14:textId="1F3DF021" w:rsidR="00CB1AA3" w:rsidRPr="00B74569" w:rsidRDefault="00CB1AA3" w:rsidP="00FC2CE7">
      <w:pPr>
        <w:jc w:val="center"/>
        <w:rPr>
          <w:rFonts w:ascii="Calibri" w:eastAsiaTheme="minorHAnsi" w:hAnsi="Calibri" w:cs="Calibri"/>
          <w:b/>
          <w:bCs/>
          <w:color w:val="7030A0"/>
          <w:sz w:val="32"/>
          <w:szCs w:val="32"/>
        </w:rPr>
      </w:pPr>
      <w:r w:rsidRPr="00B74569">
        <w:rPr>
          <w:rFonts w:ascii="Calibri" w:eastAsiaTheme="minorHAnsi" w:hAnsi="Calibri" w:cs="Calibri"/>
          <w:b/>
          <w:bCs/>
          <w:color w:val="7030A0"/>
          <w:sz w:val="32"/>
          <w:szCs w:val="32"/>
        </w:rPr>
        <w:t>All Unit Resources Listed Below</w:t>
      </w:r>
    </w:p>
    <w:p w14:paraId="61425AB5" w14:textId="77777777" w:rsidR="00AF2619" w:rsidRPr="00B74569" w:rsidRDefault="00AF2619" w:rsidP="00FC2CE7">
      <w:pPr>
        <w:jc w:val="center"/>
        <w:rPr>
          <w:rFonts w:ascii="Calibri" w:eastAsiaTheme="minorHAnsi" w:hAnsi="Calibri" w:cs="Calibri"/>
          <w:b/>
          <w:bCs/>
          <w:color w:val="7030A0"/>
          <w:sz w:val="32"/>
          <w:szCs w:val="32"/>
        </w:rPr>
      </w:pPr>
    </w:p>
    <w:p w14:paraId="678BE2FF" w14:textId="4780F433" w:rsidR="00532BDB" w:rsidRPr="00B74569" w:rsidRDefault="00532BDB" w:rsidP="006A7CCC">
      <w:pPr>
        <w:pStyle w:val="Heading2"/>
      </w:pPr>
      <w:bookmarkStart w:id="19" w:name="_Toc129778947"/>
      <w:bookmarkStart w:id="20" w:name="_Toc129779383"/>
      <w:bookmarkStart w:id="21" w:name="_Toc130217864"/>
      <w:r w:rsidRPr="00B74569">
        <w:t xml:space="preserve">Resource Name: </w:t>
      </w:r>
      <w:r w:rsidR="00AF2619" w:rsidRPr="00B74569">
        <w:t>“Eugenics and Scientific Racism” Fact Sheet</w:t>
      </w:r>
      <w:bookmarkEnd w:id="19"/>
      <w:bookmarkEnd w:id="20"/>
      <w:bookmarkEnd w:id="21"/>
    </w:p>
    <w:p w14:paraId="192135F9" w14:textId="332AC1B2" w:rsidR="00532BDB" w:rsidRPr="00B74569" w:rsidRDefault="00532BDB" w:rsidP="00DE6B0E">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1 (referenced in subsequent lessons)</w:t>
      </w:r>
    </w:p>
    <w:p w14:paraId="0A559858" w14:textId="478E29F5" w:rsidR="00532BDB" w:rsidRPr="00B74569" w:rsidRDefault="00532BDB" w:rsidP="00DE6B0E">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 xml:space="preserve">Resource Type: </w:t>
      </w:r>
      <w:r w:rsidR="00792496" w:rsidRPr="00B74569">
        <w:rPr>
          <w:rFonts w:ascii="Calibri" w:eastAsiaTheme="minorHAnsi" w:hAnsi="Calibri" w:cs="Calibri"/>
          <w:color w:val="7030A0"/>
          <w:sz w:val="32"/>
          <w:szCs w:val="32"/>
        </w:rPr>
        <w:t>Tertiary source</w:t>
      </w:r>
    </w:p>
    <w:p w14:paraId="33EC7399" w14:textId="16013898" w:rsidR="00792496" w:rsidRPr="00B74569" w:rsidRDefault="00792496" w:rsidP="00DE6B0E">
      <w:pPr>
        <w:rPr>
          <w:rFonts w:ascii="Calibri" w:eastAsiaTheme="minorHAnsi" w:hAnsi="Calibri" w:cs="Calibri"/>
          <w:color w:val="7030A0"/>
          <w:sz w:val="32"/>
          <w:szCs w:val="32"/>
        </w:rPr>
      </w:pPr>
      <w:r w:rsidRPr="00B74569">
        <w:rPr>
          <w:rFonts w:ascii="Calibri" w:eastAsiaTheme="minorHAnsi" w:hAnsi="Calibri" w:cs="Calibri"/>
          <w:color w:val="000000" w:themeColor="text1"/>
          <w:sz w:val="32"/>
          <w:szCs w:val="32"/>
        </w:rPr>
        <w:t>Access</w:t>
      </w:r>
      <w:r w:rsidR="00430767" w:rsidRPr="00B74569">
        <w:rPr>
          <w:rFonts w:ascii="Calibri" w:eastAsiaTheme="minorHAnsi" w:hAnsi="Calibri" w:cs="Calibri"/>
          <w:color w:val="000000" w:themeColor="text1"/>
          <w:sz w:val="32"/>
          <w:szCs w:val="32"/>
        </w:rPr>
        <w:t xml:space="preserve"> the “Eugenics and Scientific Racism” NHGRI Tip Sheet at this link: </w:t>
      </w:r>
      <w:hyperlink r:id="rId61" w:history="1">
        <w:r w:rsidR="00430767" w:rsidRPr="00B74569">
          <w:rPr>
            <w:rStyle w:val="Hyperlink"/>
            <w:rFonts w:ascii="Calibri" w:eastAsiaTheme="minorHAnsi" w:hAnsi="Calibri" w:cs="Calibri"/>
            <w:sz w:val="32"/>
            <w:szCs w:val="32"/>
          </w:rPr>
          <w:t>https://www.genome.gov/about-genomics/fact-sheets/Eugenics-and-Scientific-Racism</w:t>
        </w:r>
      </w:hyperlink>
    </w:p>
    <w:p w14:paraId="0F1846ED" w14:textId="77777777" w:rsidR="00430767" w:rsidRPr="00B74569" w:rsidRDefault="00430767" w:rsidP="00DE6B0E">
      <w:pPr>
        <w:pBdr>
          <w:bottom w:val="single" w:sz="12" w:space="1" w:color="auto"/>
        </w:pBdr>
        <w:rPr>
          <w:rFonts w:ascii="Calibri" w:eastAsiaTheme="minorHAnsi" w:hAnsi="Calibri" w:cs="Calibri"/>
          <w:color w:val="7030A0"/>
          <w:sz w:val="32"/>
          <w:szCs w:val="32"/>
        </w:rPr>
      </w:pPr>
    </w:p>
    <w:p w14:paraId="6D9ADAA2" w14:textId="77777777" w:rsidR="00DD13D0" w:rsidRPr="00B74569" w:rsidRDefault="00DD13D0" w:rsidP="00DE6B0E">
      <w:pPr>
        <w:rPr>
          <w:rFonts w:ascii="Calibri" w:eastAsiaTheme="minorHAnsi" w:hAnsi="Calibri" w:cs="Calibri"/>
          <w:color w:val="7030A0"/>
          <w:sz w:val="32"/>
          <w:szCs w:val="32"/>
        </w:rPr>
      </w:pPr>
    </w:p>
    <w:p w14:paraId="2A5E5078" w14:textId="7C903ABB" w:rsidR="00DE6B0E" w:rsidRPr="00B74569" w:rsidRDefault="00DE6B0E" w:rsidP="006A7CCC">
      <w:pPr>
        <w:pStyle w:val="Heading2"/>
      </w:pPr>
      <w:bookmarkStart w:id="22" w:name="_Resource_Name:_“A"/>
      <w:bookmarkStart w:id="23" w:name="_Toc129778948"/>
      <w:bookmarkStart w:id="24" w:name="_Toc129779384"/>
      <w:bookmarkStart w:id="25" w:name="_Toc130217865"/>
      <w:bookmarkEnd w:id="22"/>
      <w:r w:rsidRPr="00B74569">
        <w:t>Resource Name: “A Menace to the Community”: Eugenics in 1922</w:t>
      </w:r>
      <w:bookmarkEnd w:id="23"/>
      <w:bookmarkEnd w:id="24"/>
      <w:bookmarkEnd w:id="25"/>
      <w:r w:rsidRPr="00B74569">
        <w:t xml:space="preserve"> </w:t>
      </w:r>
    </w:p>
    <w:p w14:paraId="658CBBA0" w14:textId="3FAB507C" w:rsidR="00DE6B0E" w:rsidRPr="00B74569" w:rsidRDefault="00DE6B0E" w:rsidP="00DE6B0E">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2</w:t>
      </w:r>
      <w:r w:rsidR="0032744D" w:rsidRPr="00B74569">
        <w:rPr>
          <w:rFonts w:ascii="Calibri" w:eastAsiaTheme="minorHAnsi" w:hAnsi="Calibri" w:cs="Calibri"/>
          <w:color w:val="7030A0"/>
          <w:sz w:val="32"/>
          <w:szCs w:val="32"/>
        </w:rPr>
        <w:t>, 3, 4</w:t>
      </w:r>
    </w:p>
    <w:p w14:paraId="081F0DBA" w14:textId="6670F48D" w:rsidR="00DE6B0E" w:rsidRPr="00B74569" w:rsidRDefault="00DE6B0E" w:rsidP="00DE6B0E">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Resource Type: Secondary Source</w:t>
      </w:r>
    </w:p>
    <w:p w14:paraId="1662B6D1" w14:textId="640C317C" w:rsidR="0032744D" w:rsidRPr="00B74569" w:rsidRDefault="0032744D" w:rsidP="00DE6B0E">
      <w:pPr>
        <w:rPr>
          <w:rFonts w:ascii="Calibri" w:eastAsiaTheme="minorHAnsi" w:hAnsi="Calibri" w:cs="Calibri"/>
          <w:color w:val="7030A0"/>
          <w:sz w:val="32"/>
          <w:szCs w:val="32"/>
        </w:rPr>
      </w:pPr>
    </w:p>
    <w:p w14:paraId="42D35FC7" w14:textId="4F9099E2" w:rsidR="0032744D" w:rsidRPr="00B74569" w:rsidRDefault="0032744D" w:rsidP="00DE6B0E">
      <w:pPr>
        <w:rPr>
          <w:rFonts w:ascii="Calibri" w:eastAsiaTheme="minorHAnsi" w:hAnsi="Calibri" w:cs="Calibri"/>
          <w:color w:val="7030A0"/>
          <w:sz w:val="32"/>
          <w:szCs w:val="32"/>
        </w:rPr>
      </w:pPr>
      <w:r w:rsidRPr="00B74569">
        <w:rPr>
          <w:rFonts w:ascii="Calibri" w:eastAsiaTheme="minorHAnsi" w:hAnsi="Calibri" w:cs="Calibri"/>
          <w:b/>
          <w:bCs/>
          <w:color w:val="7030A0"/>
          <w:sz w:val="32"/>
          <w:szCs w:val="32"/>
        </w:rPr>
        <w:t>Note:</w:t>
      </w:r>
      <w:r w:rsidRPr="00B74569">
        <w:rPr>
          <w:rFonts w:ascii="Calibri" w:eastAsiaTheme="minorHAnsi" w:hAnsi="Calibri" w:cs="Calibri"/>
          <w:color w:val="7030A0"/>
          <w:sz w:val="32"/>
          <w:szCs w:val="32"/>
        </w:rPr>
        <w:t xml:space="preserve"> During Lesson 2, students are only reading the first paragraph of the blog post. During Lesson 3, students will read th</w:t>
      </w:r>
      <w:r w:rsidR="00A2355D" w:rsidRPr="00B74569">
        <w:rPr>
          <w:rFonts w:ascii="Calibri" w:eastAsiaTheme="minorHAnsi" w:hAnsi="Calibri" w:cs="Calibri"/>
          <w:color w:val="7030A0"/>
          <w:sz w:val="32"/>
          <w:szCs w:val="32"/>
        </w:rPr>
        <w:t>e 2</w:t>
      </w:r>
      <w:r w:rsidR="00A2355D" w:rsidRPr="00B74569">
        <w:rPr>
          <w:rFonts w:ascii="Calibri" w:eastAsiaTheme="minorHAnsi" w:hAnsi="Calibri" w:cs="Calibri"/>
          <w:color w:val="7030A0"/>
          <w:sz w:val="32"/>
          <w:szCs w:val="32"/>
          <w:vertAlign w:val="superscript"/>
        </w:rPr>
        <w:t>nd</w:t>
      </w:r>
      <w:r w:rsidR="00A2355D" w:rsidRPr="00B74569">
        <w:rPr>
          <w:rFonts w:ascii="Calibri" w:eastAsiaTheme="minorHAnsi" w:hAnsi="Calibri" w:cs="Calibri"/>
          <w:color w:val="7030A0"/>
          <w:sz w:val="32"/>
          <w:szCs w:val="32"/>
        </w:rPr>
        <w:t xml:space="preserve"> paragraph. </w:t>
      </w:r>
    </w:p>
    <w:p w14:paraId="49C8171F" w14:textId="77777777" w:rsidR="00A2355D" w:rsidRPr="00B74569" w:rsidRDefault="00A2355D" w:rsidP="00CF402A">
      <w:pPr>
        <w:spacing w:before="100" w:beforeAutospacing="1" w:after="100" w:afterAutospacing="1"/>
        <w:outlineLvl w:val="0"/>
        <w:rPr>
          <w:rFonts w:ascii="Calibri" w:hAnsi="Calibri" w:cs="Calibri"/>
          <w:b/>
          <w:bCs/>
          <w:kern w:val="36"/>
          <w:sz w:val="32"/>
          <w:szCs w:val="32"/>
        </w:rPr>
      </w:pPr>
    </w:p>
    <w:p w14:paraId="58A2F165" w14:textId="77777777" w:rsidR="00A2355D" w:rsidRPr="00B74569" w:rsidRDefault="00A2355D" w:rsidP="00CF402A">
      <w:pPr>
        <w:spacing w:before="100" w:beforeAutospacing="1" w:after="100" w:afterAutospacing="1"/>
        <w:outlineLvl w:val="0"/>
        <w:rPr>
          <w:rFonts w:ascii="Calibri" w:hAnsi="Calibri" w:cs="Calibri"/>
          <w:b/>
          <w:bCs/>
          <w:kern w:val="36"/>
          <w:sz w:val="32"/>
          <w:szCs w:val="32"/>
        </w:rPr>
      </w:pPr>
    </w:p>
    <w:p w14:paraId="6A418BA6" w14:textId="77777777" w:rsidR="00A5524C" w:rsidRPr="00B74569" w:rsidRDefault="00A5524C" w:rsidP="00A5524C">
      <w:pPr>
        <w:rPr>
          <w:rFonts w:ascii="Calibri" w:hAnsi="Calibri" w:cs="Calibri"/>
          <w:b/>
          <w:bCs/>
          <w:kern w:val="36"/>
          <w:sz w:val="28"/>
          <w:szCs w:val="28"/>
        </w:rPr>
      </w:pPr>
      <w:r w:rsidRPr="00B74569">
        <w:rPr>
          <w:rFonts w:ascii="Calibri" w:hAnsi="Calibri" w:cs="Calibri"/>
          <w:b/>
          <w:bCs/>
          <w:kern w:val="36"/>
          <w:sz w:val="28"/>
          <w:szCs w:val="28"/>
        </w:rPr>
        <w:t xml:space="preserve">“A Menace to the Community”: Eugenics in 1922 - Belle Davis (from </w:t>
      </w:r>
      <w:hyperlink r:id="rId62" w:history="1">
        <w:r w:rsidRPr="00B74569">
          <w:rPr>
            <w:rStyle w:val="Hyperlink"/>
            <w:rFonts w:ascii="Calibri" w:eastAsiaTheme="minorHAnsi" w:hAnsi="Calibri" w:cs="Calibri"/>
            <w:sz w:val="28"/>
            <w:szCs w:val="28"/>
          </w:rPr>
          <w:t>Hurley Mountain Stories Website</w:t>
        </w:r>
      </w:hyperlink>
      <w:r w:rsidRPr="00B74569">
        <w:rPr>
          <w:rFonts w:ascii="Calibri" w:eastAsiaTheme="minorHAnsi" w:hAnsi="Calibri" w:cs="Calibri"/>
          <w:sz w:val="28"/>
          <w:szCs w:val="28"/>
        </w:rPr>
        <w:t>)</w:t>
      </w:r>
    </w:p>
    <w:p w14:paraId="70949715" w14:textId="77777777" w:rsidR="00CF402A" w:rsidRPr="00B74569" w:rsidRDefault="00CF402A" w:rsidP="00CF402A">
      <w:pPr>
        <w:pStyle w:val="NormalWeb"/>
        <w:jc w:val="center"/>
        <w:rPr>
          <w:rFonts w:ascii="Calibri" w:hAnsi="Calibri" w:cs="Calibri"/>
        </w:rPr>
      </w:pPr>
      <w:r w:rsidRPr="00B74569">
        <w:rPr>
          <w:rFonts w:ascii="Calibri" w:hAnsi="Calibri" w:cs="Calibri"/>
          <w:noProof/>
        </w:rPr>
        <w:drawing>
          <wp:anchor distT="0" distB="0" distL="114300" distR="114300" simplePos="0" relativeHeight="251677699" behindDoc="0" locked="0" layoutInCell="1" allowOverlap="1" wp14:anchorId="7A4AF617" wp14:editId="28CFC3BF">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569">
        <w:rPr>
          <w:rFonts w:ascii="Calibri" w:hAnsi="Calibri" w:cs="Calibri"/>
        </w:rPr>
        <w:t xml:space="preserve">By Lorna </w:t>
      </w:r>
      <w:proofErr w:type="spellStart"/>
      <w:r w:rsidRPr="00B74569">
        <w:rPr>
          <w:rFonts w:ascii="Calibri" w:hAnsi="Calibri" w:cs="Calibri"/>
        </w:rPr>
        <w:t>Smedman</w:t>
      </w:r>
      <w:proofErr w:type="spellEnd"/>
      <w:r w:rsidRPr="00B74569">
        <w:rPr>
          <w:rFonts w:ascii="Calibri" w:hAnsi="Calibri" w:cs="Calibri"/>
        </w:rPr>
        <w:t xml:space="preserve"> </w:t>
      </w:r>
      <w:r w:rsidRPr="00B74569">
        <w:rPr>
          <w:rFonts w:ascii="Calibri" w:hAnsi="Calibri" w:cs="Calibri"/>
        </w:rPr>
        <w:fldChar w:fldCharType="begin"/>
      </w:r>
      <w:r w:rsidRPr="00B74569">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B74569">
        <w:rPr>
          <w:rFonts w:ascii="Calibri" w:hAnsi="Calibri" w:cs="Calibri"/>
        </w:rPr>
        <w:fldChar w:fldCharType="end"/>
      </w:r>
    </w:p>
    <w:p w14:paraId="0F74F5AC" w14:textId="77777777" w:rsidR="00CF402A" w:rsidRPr="00B74569" w:rsidRDefault="00CF402A" w:rsidP="00CF402A">
      <w:pPr>
        <w:pStyle w:val="NormalWeb"/>
        <w:rPr>
          <w:rFonts w:ascii="Calibri" w:hAnsi="Calibri" w:cs="Calibri"/>
        </w:rPr>
      </w:pPr>
      <w:r w:rsidRPr="00B74569">
        <w:rPr>
          <w:rFonts w:ascii="Calibri" w:hAnsi="Calibri" w:cs="Calibri"/>
          <w:noProof/>
        </w:rPr>
        <mc:AlternateContent>
          <mc:Choice Requires="wps">
            <w:drawing>
              <wp:anchor distT="0" distB="0" distL="114300" distR="114300" simplePos="0" relativeHeight="251678723" behindDoc="0" locked="0" layoutInCell="1" allowOverlap="1" wp14:anchorId="459545BC" wp14:editId="0AA124DA">
                <wp:simplePos x="0" y="0"/>
                <wp:positionH relativeFrom="column">
                  <wp:posOffset>2717800</wp:posOffset>
                </wp:positionH>
                <wp:positionV relativeFrom="paragraph">
                  <wp:posOffset>2108200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43FFEC4B" w14:textId="77777777" w:rsidR="00CF402A" w:rsidRPr="00A4460F" w:rsidRDefault="00CF402A" w:rsidP="00CF402A">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459545BC" id="Text Box 22" o:spid="_x0000_s1042" type="#_x0000_t202" style="position:absolute;margin-left:214pt;margin-top:166pt;width:286.95pt;height:77pt;z-index:2516787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" fillcolor="white [3201]" strokeweight=".5pt">
                <v:textbox>
                  <w:txbxContent>
                    <w:p w14:paraId="43FFEC4B" w14:textId="77777777" w:rsidR="00CF402A" w:rsidRPr="00A4460F" w:rsidRDefault="00CF402A" w:rsidP="00CF402A">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B74569">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B74569">
        <w:rPr>
          <w:rFonts w:ascii="Calibri" w:hAnsi="Calibri" w:cs="Calibri"/>
        </w:rPr>
        <w:br/>
      </w:r>
      <w:r w:rsidRPr="00B74569">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B74569">
        <w:rPr>
          <w:rFonts w:ascii="Calibri" w:hAnsi="Calibri" w:cs="Calibri"/>
        </w:rPr>
        <w:br/>
      </w:r>
      <w:r w:rsidRPr="00B74569">
        <w:rPr>
          <w:rFonts w:ascii="Calibri" w:hAnsi="Calibri" w:cs="Calibri"/>
        </w:rPr>
        <w:br/>
        <w:t xml:space="preserve">In what way did May and Lizzie constitute a menace to the community of Hurley? According to the petition, Belle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w:t>
      </w:r>
      <w:r w:rsidRPr="00B74569">
        <w:rPr>
          <w:rFonts w:ascii="Calibri" w:hAnsi="Calibri" w:cs="Calibri"/>
        </w:rPr>
        <w:lastRenderedPageBreak/>
        <w:t>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B74569">
        <w:rPr>
          <w:rFonts w:ascii="Calibri" w:hAnsi="Calibri" w:cs="Calibri"/>
        </w:rPr>
        <w:br/>
      </w:r>
      <w:r w:rsidRPr="00B74569">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64" w:tgtFrame="_blank" w:history="1">
        <w:r w:rsidRPr="00B74569">
          <w:rPr>
            <w:rStyle w:val="Hyperlink"/>
            <w:rFonts w:ascii="Calibri" w:hAnsi="Calibri" w:cs="Calibri"/>
          </w:rPr>
          <w:t>The Jukes/</w:t>
        </w:r>
        <w:proofErr w:type="spellStart"/>
        <w:r w:rsidRPr="00B74569">
          <w:rPr>
            <w:rStyle w:val="Hyperlink"/>
            <w:rFonts w:ascii="Calibri" w:hAnsi="Calibri" w:cs="Calibri"/>
          </w:rPr>
          <w:t>Binnewater</w:t>
        </w:r>
        <w:proofErr w:type="spellEnd"/>
        <w:r w:rsidRPr="00B74569">
          <w:rPr>
            <w:rStyle w:val="Hyperlink"/>
            <w:rFonts w:ascii="Calibri" w:hAnsi="Calibri" w:cs="Calibri"/>
          </w:rPr>
          <w:t xml:space="preserve"> Connection</w:t>
        </w:r>
      </w:hyperlink>
      <w:r w:rsidRPr="00B74569">
        <w:rPr>
          <w:rFonts w:ascii="Calibri" w:hAnsi="Calibri" w:cs="Calibri"/>
        </w:rPr>
        <w:t xml:space="preserve">”). Sensationalized fearmongering in the popular media, such as the 1897 article about the </w:t>
      </w:r>
      <w:proofErr w:type="spellStart"/>
      <w:r w:rsidRPr="00B74569">
        <w:rPr>
          <w:rFonts w:ascii="Calibri" w:hAnsi="Calibri" w:cs="Calibri"/>
        </w:rPr>
        <w:t>Binnewaters</w:t>
      </w:r>
      <w:proofErr w:type="spellEnd"/>
      <w:r w:rsidRPr="00B74569">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B74569">
        <w:rPr>
          <w:rFonts w:ascii="Calibri" w:hAnsi="Calibri" w:cs="Calibri"/>
        </w:rPr>
        <w:br/>
      </w:r>
      <w:r w:rsidRPr="00B74569">
        <w:rPr>
          <w:rFonts w:ascii="Calibri" w:hAnsi="Calibri" w:cs="Calibri"/>
        </w:rPr>
        <w:br/>
        <w:t>The Davis case was frontpage news in </w:t>
      </w:r>
      <w:hyperlink r:id="rId65" w:tgtFrame="_blank" w:history="1">
        <w:r w:rsidRPr="00B74569">
          <w:rPr>
            <w:rStyle w:val="Hyperlink"/>
            <w:rFonts w:ascii="Calibri" w:hAnsi="Calibri" w:cs="Calibri"/>
            <w:i/>
            <w:iCs/>
          </w:rPr>
          <w:t>The Kingston Daily Freeman</w:t>
        </w:r>
      </w:hyperlink>
      <w:r w:rsidRPr="00B74569">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B74569">
        <w:rPr>
          <w:rFonts w:ascii="Calibri" w:hAnsi="Calibri" w:cs="Calibri"/>
        </w:rPr>
        <w:br/>
      </w:r>
      <w:r w:rsidRPr="00B74569">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66" w:tgtFrame="_blank" w:history="1">
        <w:r w:rsidRPr="00B74569">
          <w:rPr>
            <w:rStyle w:val="Hyperlink"/>
            <w:rFonts w:ascii="Calibri" w:hAnsi="Calibri" w:cs="Calibri"/>
          </w:rPr>
          <w:t>The Two Marias: Tracking the DeWitt and Davis Families, 1855 to 1875</w:t>
        </w:r>
      </w:hyperlink>
      <w:r w:rsidRPr="00B74569">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w:t>
      </w:r>
      <w:r w:rsidRPr="00B74569">
        <w:rPr>
          <w:rFonts w:ascii="Calibri" w:hAnsi="Calibri" w:cs="Calibri"/>
        </w:rPr>
        <w:lastRenderedPageBreak/>
        <w:t>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B74569">
        <w:rPr>
          <w:rStyle w:val="Emphasis"/>
          <w:rFonts w:ascii="Calibri" w:hAnsi="Calibri" w:cs="Calibri"/>
        </w:rPr>
        <w:t>Freeman</w:t>
      </w:r>
      <w:r w:rsidRPr="00B74569">
        <w:rPr>
          <w:rFonts w:ascii="Calibri" w:hAnsi="Calibri" w:cs="Calibri"/>
        </w:rPr>
        <w:t> from publishing it.</w:t>
      </w:r>
      <w:r w:rsidRPr="00B74569">
        <w:rPr>
          <w:rFonts w:ascii="Calibri" w:hAnsi="Calibri" w:cs="Calibri"/>
        </w:rPr>
        <w:br/>
      </w:r>
      <w:r w:rsidRPr="00B74569">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B74569">
        <w:rPr>
          <w:rFonts w:ascii="Calibri" w:hAnsi="Calibri" w:cs="Calibri"/>
        </w:rPr>
        <w:br/>
      </w:r>
      <w:r w:rsidRPr="00B74569">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B74569">
        <w:rPr>
          <w:rFonts w:ascii="Calibri" w:hAnsi="Calibri" w:cs="Calibri"/>
        </w:rPr>
        <w:br/>
      </w:r>
      <w:r w:rsidRPr="00B74569">
        <w:rPr>
          <w:rFonts w:ascii="Calibri" w:hAnsi="Calibri" w:cs="Calibri"/>
        </w:rPr>
        <w:br/>
        <w:t>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really fond of the children and yet cannot provide proper care.”</w:t>
      </w:r>
    </w:p>
    <w:p w14:paraId="541315DE" w14:textId="7CB4C855" w:rsidR="00CF402A" w:rsidRPr="00B74569" w:rsidRDefault="00CF402A" w:rsidP="00DD13D0">
      <w:pPr>
        <w:pStyle w:val="NormalWeb"/>
        <w:pBdr>
          <w:bottom w:val="single" w:sz="6" w:space="1" w:color="auto"/>
        </w:pBdr>
        <w:rPr>
          <w:rFonts w:ascii="Calibri" w:hAnsi="Calibri" w:cs="Calibri"/>
        </w:rPr>
      </w:pPr>
      <w:r w:rsidRPr="00B74569">
        <w:rPr>
          <w:rFonts w:ascii="Calibri" w:hAnsi="Calibri" w:cs="Calibri"/>
        </w:rPr>
        <w:lastRenderedPageBreak/>
        <w:t>When Judge Fowler delivered his ruling in favor of the petition, no decision had been made about where May, Ruth, and Lizzie Davis would be sent, or whether any institution would accept May and her 8-month-old daughter. No subsequent information has been located.</w:t>
      </w:r>
      <w:r w:rsidRPr="00B74569">
        <w:rPr>
          <w:rFonts w:ascii="Calibri" w:hAnsi="Calibri" w:cs="Calibri"/>
        </w:rPr>
        <w:br/>
      </w:r>
      <w:r w:rsidRPr="00B74569">
        <w:rPr>
          <w:rFonts w:ascii="Calibri" w:hAnsi="Calibri" w:cs="Calibri"/>
        </w:rPr>
        <w:br/>
      </w:r>
      <w:r w:rsidRPr="00B74569">
        <w:rPr>
          <w:rStyle w:val="Strong"/>
          <w:rFonts w:ascii="Calibri" w:hAnsi="Calibri" w:cs="Calibri"/>
        </w:rPr>
        <w:t>Source</w:t>
      </w:r>
      <w:r w:rsidRPr="00B74569">
        <w:rPr>
          <w:rFonts w:ascii="Calibri" w:hAnsi="Calibri" w:cs="Calibri"/>
        </w:rPr>
        <w:br/>
        <w:t>Nicole H. Rafter. “Claims-making and socio-cultural context in the first U.S. eugenics campaign.” </w:t>
      </w:r>
      <w:r w:rsidRPr="00B74569">
        <w:rPr>
          <w:rStyle w:val="Emphasis"/>
          <w:rFonts w:ascii="Calibri" w:hAnsi="Calibri" w:cs="Calibri"/>
        </w:rPr>
        <w:t>Social Problems</w:t>
      </w:r>
      <w:r w:rsidRPr="00B74569">
        <w:rPr>
          <w:rFonts w:ascii="Calibri" w:hAnsi="Calibri" w:cs="Calibri"/>
        </w:rPr>
        <w:t>, 1992.</w:t>
      </w:r>
    </w:p>
    <w:p w14:paraId="3E765CD7" w14:textId="77777777" w:rsidR="00DD13D0" w:rsidRPr="00B74569" w:rsidRDefault="00DD13D0" w:rsidP="00DD13D0">
      <w:pPr>
        <w:pStyle w:val="NormalWeb"/>
        <w:pBdr>
          <w:bottom w:val="single" w:sz="6" w:space="1" w:color="auto"/>
        </w:pBdr>
        <w:rPr>
          <w:rFonts w:ascii="Calibri" w:hAnsi="Calibri" w:cs="Calibri"/>
        </w:rPr>
      </w:pPr>
    </w:p>
    <w:p w14:paraId="4C95A787" w14:textId="77777777" w:rsidR="00DD13D0" w:rsidRPr="00B74569" w:rsidRDefault="00DD13D0" w:rsidP="007156F9">
      <w:pPr>
        <w:rPr>
          <w:rFonts w:ascii="Calibri" w:eastAsiaTheme="minorHAnsi" w:hAnsi="Calibri" w:cs="Calibri"/>
          <w:color w:val="7030A0"/>
          <w:sz w:val="32"/>
          <w:szCs w:val="32"/>
        </w:rPr>
      </w:pPr>
    </w:p>
    <w:p w14:paraId="38FC92A9" w14:textId="74DEAD58" w:rsidR="00AA2819" w:rsidRPr="00B74569" w:rsidRDefault="00AB1615" w:rsidP="006A7CCC">
      <w:pPr>
        <w:pStyle w:val="Heading2"/>
      </w:pPr>
      <w:bookmarkStart w:id="26" w:name="_Resource_Name:_Petition"/>
      <w:bookmarkStart w:id="27" w:name="_Toc129778949"/>
      <w:bookmarkStart w:id="28" w:name="_Toc129779385"/>
      <w:bookmarkStart w:id="29" w:name="_Toc130217866"/>
      <w:bookmarkEnd w:id="26"/>
      <w:r w:rsidRPr="00B74569">
        <w:t>Resource Name: Petition to Institutionalize Belle Davis’s Children</w:t>
      </w:r>
      <w:bookmarkEnd w:id="27"/>
      <w:bookmarkEnd w:id="28"/>
      <w:bookmarkEnd w:id="29"/>
    </w:p>
    <w:p w14:paraId="0200E856" w14:textId="6A77FBD2" w:rsidR="00AB1615" w:rsidRPr="00B74569" w:rsidRDefault="00AB1615" w:rsidP="007156F9">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 xml:space="preserve">Used </w:t>
      </w:r>
      <w:r w:rsidR="00051E1E" w:rsidRPr="00B74569">
        <w:rPr>
          <w:rFonts w:ascii="Calibri" w:eastAsiaTheme="minorHAnsi" w:hAnsi="Calibri" w:cs="Calibri"/>
          <w:color w:val="7030A0"/>
          <w:sz w:val="32"/>
          <w:szCs w:val="32"/>
        </w:rPr>
        <w:t>D</w:t>
      </w:r>
      <w:r w:rsidRPr="00B74569">
        <w:rPr>
          <w:rFonts w:ascii="Calibri" w:eastAsiaTheme="minorHAnsi" w:hAnsi="Calibri" w:cs="Calibri"/>
          <w:color w:val="7030A0"/>
          <w:sz w:val="32"/>
          <w:szCs w:val="32"/>
        </w:rPr>
        <w:t>uring: Lessons 2, 3</w:t>
      </w:r>
    </w:p>
    <w:p w14:paraId="2AA238DD" w14:textId="1DAD09C6" w:rsidR="00DE6B0E" w:rsidRPr="00B74569" w:rsidRDefault="00DE6B0E" w:rsidP="007156F9">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Resource Type: Primary Source</w:t>
      </w:r>
    </w:p>
    <w:p w14:paraId="125CADB3" w14:textId="1E14F1B0" w:rsidR="00DD13D0" w:rsidRPr="00B74569" w:rsidRDefault="00DD13D0" w:rsidP="007156F9">
      <w:pPr>
        <w:rPr>
          <w:rFonts w:ascii="Calibri" w:eastAsiaTheme="minorHAnsi" w:hAnsi="Calibri" w:cs="Calibri"/>
          <w:color w:val="7030A0"/>
          <w:sz w:val="32"/>
          <w:szCs w:val="32"/>
        </w:rPr>
      </w:pPr>
    </w:p>
    <w:p w14:paraId="29DD8467" w14:textId="77777777" w:rsidR="00DD13D0" w:rsidRPr="00B74569" w:rsidRDefault="00DD13D0" w:rsidP="00DD13D0">
      <w:pPr>
        <w:rPr>
          <w:rFonts w:ascii="Calibri" w:hAnsi="Calibri" w:cs="Calibri"/>
          <w:b/>
          <w:bCs/>
          <w:sz w:val="28"/>
          <w:szCs w:val="28"/>
        </w:rPr>
      </w:pPr>
      <w:r w:rsidRPr="00B74569">
        <w:rPr>
          <w:rFonts w:ascii="Calibri" w:hAnsi="Calibri" w:cs="Calibri"/>
          <w:b/>
          <w:bCs/>
          <w:sz w:val="28"/>
          <w:szCs w:val="28"/>
        </w:rPr>
        <w:t>Full Text of Petition to Institutionalize Belle Davis’s Children</w:t>
      </w:r>
    </w:p>
    <w:p w14:paraId="322D38C3" w14:textId="77777777" w:rsidR="00DD13D0" w:rsidRPr="00B74569" w:rsidRDefault="00DD13D0" w:rsidP="00DD13D0">
      <w:pPr>
        <w:rPr>
          <w:rFonts w:ascii="Calibri" w:hAnsi="Calibri" w:cs="Calibri"/>
        </w:rPr>
      </w:pPr>
    </w:p>
    <w:p w14:paraId="0BE76669" w14:textId="77777777" w:rsidR="00DD13D0" w:rsidRPr="00B74569" w:rsidRDefault="00DD13D0" w:rsidP="00DD13D0">
      <w:pPr>
        <w:rPr>
          <w:rFonts w:ascii="Calibri" w:hAnsi="Calibri" w:cs="Calibri"/>
        </w:rPr>
      </w:pPr>
      <w:r w:rsidRPr="00B74569">
        <w:rPr>
          <w:rFonts w:ascii="Calibri" w:hAnsi="Calibri" w:cs="Calibri"/>
        </w:rPr>
        <w:t>“Whereas,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47508E41" w14:textId="77777777" w:rsidR="00DD13D0" w:rsidRPr="00B74569" w:rsidRDefault="00DD13D0" w:rsidP="00DD13D0">
      <w:pPr>
        <w:rPr>
          <w:rFonts w:ascii="Calibri" w:hAnsi="Calibri" w:cs="Calibri"/>
        </w:rPr>
      </w:pPr>
    </w:p>
    <w:p w14:paraId="786E31B8" w14:textId="77777777" w:rsidR="00DD13D0" w:rsidRPr="00B74569" w:rsidRDefault="00DD13D0" w:rsidP="00DD13D0">
      <w:pPr>
        <w:rPr>
          <w:rFonts w:ascii="Calibri" w:hAnsi="Calibri" w:cs="Calibri"/>
        </w:rPr>
      </w:pPr>
      <w:r w:rsidRPr="00B74569">
        <w:rPr>
          <w:rFonts w:ascii="Calibri" w:hAnsi="Calibri" w:cs="Calibri"/>
        </w:rPr>
        <w:t xml:space="preserve">    “Within the town of Hurley, in the neighborhood known as the Eagle’s Nest, there reside in the family of one John Hen Davis (colored), his </w:t>
      </w:r>
      <w:proofErr w:type="spellStart"/>
      <w:r w:rsidRPr="00B74569">
        <w:rPr>
          <w:rFonts w:ascii="Calibri" w:hAnsi="Calibri" w:cs="Calibri"/>
        </w:rPr>
        <w:t>half sister</w:t>
      </w:r>
      <w:proofErr w:type="spellEnd"/>
      <w:r w:rsidRPr="00B74569">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Moreover there was born in October of May Davis a girl baby, Ruth, whose father is unknown.</w:t>
      </w:r>
    </w:p>
    <w:p w14:paraId="36766571" w14:textId="77777777" w:rsidR="00DD13D0" w:rsidRPr="00B74569" w:rsidRDefault="00DD13D0" w:rsidP="00DD13D0">
      <w:pPr>
        <w:rPr>
          <w:rFonts w:ascii="Calibri" w:hAnsi="Calibri" w:cs="Calibri"/>
        </w:rPr>
      </w:pPr>
    </w:p>
    <w:p w14:paraId="771E74CB" w14:textId="4B0AAA01" w:rsidR="00DD13D0" w:rsidRPr="00B74569" w:rsidRDefault="00DD13D0" w:rsidP="00DD13D0">
      <w:pPr>
        <w:pBdr>
          <w:bottom w:val="single" w:sz="12" w:space="1" w:color="auto"/>
        </w:pBdr>
        <w:rPr>
          <w:rFonts w:ascii="Calibri" w:hAnsi="Calibri" w:cs="Calibri"/>
        </w:rPr>
      </w:pPr>
      <w:r w:rsidRPr="00B74569">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7328C5B9" w14:textId="77777777" w:rsidR="00AF2619" w:rsidRPr="00B74569" w:rsidRDefault="00AF2619" w:rsidP="00DD13D0">
      <w:pPr>
        <w:pBdr>
          <w:bottom w:val="single" w:sz="12" w:space="1" w:color="auto"/>
        </w:pBdr>
        <w:rPr>
          <w:rFonts w:ascii="Calibri" w:hAnsi="Calibri" w:cs="Calibri"/>
        </w:rPr>
      </w:pPr>
    </w:p>
    <w:p w14:paraId="2488A98E" w14:textId="77777777" w:rsidR="00DD13D0" w:rsidRPr="00B74569" w:rsidRDefault="00DD13D0" w:rsidP="007156F9">
      <w:pPr>
        <w:rPr>
          <w:rFonts w:ascii="Calibri" w:eastAsiaTheme="minorHAnsi" w:hAnsi="Calibri" w:cs="Calibri"/>
          <w:color w:val="7030A0"/>
          <w:sz w:val="32"/>
          <w:szCs w:val="32"/>
        </w:rPr>
      </w:pPr>
    </w:p>
    <w:p w14:paraId="0528875F" w14:textId="702F7371" w:rsidR="00FC2CE7" w:rsidRPr="00B74569" w:rsidRDefault="00AB1615" w:rsidP="006A7CCC">
      <w:pPr>
        <w:pStyle w:val="Heading2"/>
        <w:rPr>
          <w:color w:val="70AD47" w:themeColor="accent6"/>
        </w:rPr>
      </w:pPr>
      <w:bookmarkStart w:id="30" w:name="_Resource_Name:_Kingston"/>
      <w:bookmarkStart w:id="31" w:name="_Toc129778950"/>
      <w:bookmarkStart w:id="32" w:name="_Toc129779386"/>
      <w:bookmarkStart w:id="33" w:name="_Toc130217867"/>
      <w:bookmarkEnd w:id="30"/>
      <w:r w:rsidRPr="00B74569">
        <w:t xml:space="preserve">Resource Name: </w:t>
      </w:r>
      <w:r w:rsidR="00051E1E" w:rsidRPr="00B74569">
        <w:t>Kingston Daily Freeman Press article</w:t>
      </w:r>
      <w:bookmarkEnd w:id="31"/>
      <w:bookmarkEnd w:id="32"/>
      <w:r w:rsidR="003C1D92" w:rsidRPr="00B74569">
        <w:t xml:space="preserve"> 1</w:t>
      </w:r>
      <w:bookmarkEnd w:id="33"/>
    </w:p>
    <w:p w14:paraId="0605212C" w14:textId="0AE71F9C" w:rsidR="00051E1E" w:rsidRPr="00B74569" w:rsidRDefault="00051E1E" w:rsidP="00AB1615">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3</w:t>
      </w:r>
    </w:p>
    <w:p w14:paraId="598001FC" w14:textId="18A510BB" w:rsidR="00AB1615" w:rsidRPr="00B74569" w:rsidRDefault="00DE6B0E" w:rsidP="00AB1615">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Resource Type: Primary Source</w:t>
      </w:r>
    </w:p>
    <w:p w14:paraId="082C758F" w14:textId="78D8319F" w:rsidR="00AB1615" w:rsidRPr="00B74569" w:rsidRDefault="00AB1615" w:rsidP="00AB1615">
      <w:pPr>
        <w:rPr>
          <w:rFonts w:ascii="Calibri" w:eastAsiaTheme="minorHAnsi" w:hAnsi="Calibri" w:cs="Calibri"/>
          <w:color w:val="70AD47" w:themeColor="accent6"/>
          <w:sz w:val="32"/>
          <w:szCs w:val="32"/>
        </w:rPr>
      </w:pPr>
    </w:p>
    <w:p w14:paraId="404668BC" w14:textId="77777777" w:rsidR="00AF2619" w:rsidRPr="00B74569" w:rsidRDefault="00AF2619" w:rsidP="00AF2619">
      <w:pPr>
        <w:rPr>
          <w:rFonts w:ascii="Calibri" w:hAnsi="Calibri" w:cs="Calibri"/>
          <w:b/>
          <w:bCs/>
          <w:sz w:val="28"/>
          <w:szCs w:val="28"/>
        </w:rPr>
      </w:pPr>
      <w:r w:rsidRPr="00B74569">
        <w:rPr>
          <w:rFonts w:ascii="Calibri" w:hAnsi="Calibri" w:cs="Calibri"/>
          <w:b/>
          <w:bCs/>
          <w:sz w:val="28"/>
          <w:szCs w:val="28"/>
        </w:rPr>
        <w:t>Examine Davises as to Mentality</w:t>
      </w:r>
    </w:p>
    <w:p w14:paraId="682CD04F" w14:textId="77777777" w:rsidR="00AF2619" w:rsidRPr="00B74569" w:rsidRDefault="00AF2619" w:rsidP="00AF2619">
      <w:pPr>
        <w:rPr>
          <w:rFonts w:ascii="Calibri" w:hAnsi="Calibri" w:cs="Calibri"/>
          <w:b/>
          <w:bCs/>
          <w:sz w:val="28"/>
          <w:szCs w:val="28"/>
        </w:rPr>
      </w:pPr>
      <w:r w:rsidRPr="00B74569">
        <w:rPr>
          <w:rFonts w:ascii="Calibri" w:hAnsi="Calibri" w:cs="Calibri"/>
          <w:b/>
          <w:bCs/>
          <w:sz w:val="28"/>
          <w:szCs w:val="28"/>
        </w:rPr>
        <w:lastRenderedPageBreak/>
        <w:t>State Hospital Expert Finds Hurley Adult and Child Defective—</w:t>
      </w:r>
    </w:p>
    <w:p w14:paraId="1A4042A4" w14:textId="77777777" w:rsidR="00AF2619" w:rsidRPr="00B74569" w:rsidRDefault="00AF2619" w:rsidP="00AF2619">
      <w:pPr>
        <w:rPr>
          <w:rFonts w:ascii="Calibri" w:hAnsi="Calibri" w:cs="Calibri"/>
          <w:b/>
          <w:bCs/>
          <w:sz w:val="28"/>
          <w:szCs w:val="28"/>
        </w:rPr>
      </w:pPr>
      <w:r w:rsidRPr="00B74569">
        <w:rPr>
          <w:rFonts w:ascii="Calibri" w:hAnsi="Calibri" w:cs="Calibri"/>
          <w:b/>
          <w:bCs/>
          <w:sz w:val="28"/>
          <w:szCs w:val="28"/>
        </w:rPr>
        <w:t>Commitment Proceedings Halted Until April 22</w:t>
      </w:r>
    </w:p>
    <w:p w14:paraId="2E493C2F" w14:textId="77777777" w:rsidR="00AF2619" w:rsidRPr="00B74569" w:rsidRDefault="00AF2619" w:rsidP="00AF2619">
      <w:pPr>
        <w:rPr>
          <w:rFonts w:ascii="Calibri" w:hAnsi="Calibri" w:cs="Calibri"/>
          <w:i/>
          <w:iCs/>
          <w:sz w:val="28"/>
          <w:szCs w:val="28"/>
        </w:rPr>
      </w:pPr>
      <w:r w:rsidRPr="00B74569">
        <w:rPr>
          <w:rFonts w:ascii="Calibri" w:hAnsi="Calibri" w:cs="Calibri"/>
          <w:i/>
          <w:iCs/>
          <w:sz w:val="28"/>
          <w:szCs w:val="28"/>
        </w:rPr>
        <w:t>(Originally published in Kingston Daily Freeman Press)</w:t>
      </w:r>
    </w:p>
    <w:p w14:paraId="4A96B02A" w14:textId="77777777" w:rsidR="00AF2619" w:rsidRPr="00B74569" w:rsidRDefault="00AF2619" w:rsidP="00AF2619">
      <w:pPr>
        <w:rPr>
          <w:rFonts w:ascii="Calibri" w:hAnsi="Calibri" w:cs="Calibri"/>
        </w:rPr>
      </w:pPr>
    </w:p>
    <w:p w14:paraId="2D385E25" w14:textId="3EB224F2" w:rsidR="00AF2619" w:rsidRPr="00B74569" w:rsidRDefault="00AF2619" w:rsidP="00AF2619">
      <w:pPr>
        <w:rPr>
          <w:rFonts w:ascii="Calibri" w:hAnsi="Calibri" w:cs="Calibri"/>
        </w:rPr>
      </w:pPr>
      <w:r w:rsidRPr="00B74569">
        <w:rPr>
          <w:rFonts w:ascii="Calibri" w:hAnsi="Calibri" w:cs="Calibri"/>
        </w:rPr>
        <w:t>Application for the commitment of May Davis and Elizabeth Davis, alleged mental</w:t>
      </w:r>
      <w:r w:rsidR="00A2355D" w:rsidRPr="00B74569">
        <w:rPr>
          <w:rFonts w:ascii="Calibri" w:hAnsi="Calibri" w:cs="Calibri"/>
        </w:rPr>
        <w:t xml:space="preserve"> </w:t>
      </w:r>
      <w:r w:rsidRPr="00B74569">
        <w:rPr>
          <w:rFonts w:ascii="Calibri" w:hAnsi="Calibri" w:cs="Calibri"/>
        </w:rPr>
        <w:t>defectives, to a state institution, came before Judge Joseph M. Fowler at county</w:t>
      </w:r>
      <w:r w:rsidR="00A2355D" w:rsidRPr="00B74569">
        <w:rPr>
          <w:rFonts w:ascii="Calibri" w:hAnsi="Calibri" w:cs="Calibri"/>
        </w:rPr>
        <w:t xml:space="preserve"> </w:t>
      </w:r>
      <w:r w:rsidRPr="00B74569">
        <w:rPr>
          <w:rFonts w:ascii="Calibri" w:hAnsi="Calibri" w:cs="Calibri"/>
        </w:rPr>
        <w:t>court chambers.</w:t>
      </w:r>
    </w:p>
    <w:p w14:paraId="66807A0B" w14:textId="77777777" w:rsidR="00AF2619" w:rsidRPr="00B74569" w:rsidRDefault="00AF2619" w:rsidP="00AF2619">
      <w:pPr>
        <w:rPr>
          <w:rFonts w:ascii="Calibri" w:hAnsi="Calibri" w:cs="Calibri"/>
        </w:rPr>
      </w:pPr>
    </w:p>
    <w:p w14:paraId="7948255E" w14:textId="1942FB79" w:rsidR="00AF2619" w:rsidRPr="00B74569" w:rsidRDefault="00AF2619" w:rsidP="00AF2619">
      <w:pPr>
        <w:rPr>
          <w:rFonts w:ascii="Calibri" w:hAnsi="Calibri" w:cs="Calibri"/>
        </w:rPr>
      </w:pPr>
      <w:r w:rsidRPr="00B74569">
        <w:rPr>
          <w:rFonts w:ascii="Calibri" w:hAnsi="Calibri" w:cs="Calibri"/>
        </w:rPr>
        <w:t>The application was made by Miss Martha Davis, county agent of the State</w:t>
      </w:r>
      <w:r w:rsidR="00A2355D" w:rsidRPr="00B74569">
        <w:rPr>
          <w:rFonts w:ascii="Calibri" w:hAnsi="Calibri" w:cs="Calibri"/>
        </w:rPr>
        <w:t xml:space="preserve"> </w:t>
      </w:r>
      <w:r w:rsidRPr="00B74569">
        <w:rPr>
          <w:rFonts w:ascii="Calibri" w:hAnsi="Calibri" w:cs="Calibri"/>
        </w:rPr>
        <w:t>Charities Association for dependent children, after a number of residences of the</w:t>
      </w:r>
      <w:r w:rsidR="00A2355D" w:rsidRPr="00B74569">
        <w:rPr>
          <w:rFonts w:ascii="Calibri" w:hAnsi="Calibri" w:cs="Calibri"/>
        </w:rPr>
        <w:t xml:space="preserve"> </w:t>
      </w:r>
      <w:r w:rsidRPr="00B74569">
        <w:rPr>
          <w:rFonts w:ascii="Calibri" w:hAnsi="Calibri" w:cs="Calibri"/>
        </w:rPr>
        <w:t>town of Hurley had signed a petition asking her to take such action.</w:t>
      </w:r>
    </w:p>
    <w:p w14:paraId="5FCE7DC2" w14:textId="77777777" w:rsidR="00AF2619" w:rsidRPr="00B74569" w:rsidRDefault="00AF2619" w:rsidP="00AF2619">
      <w:pPr>
        <w:rPr>
          <w:rFonts w:ascii="Calibri" w:hAnsi="Calibri" w:cs="Calibri"/>
        </w:rPr>
      </w:pPr>
    </w:p>
    <w:p w14:paraId="67A0BEAB" w14:textId="053BC043" w:rsidR="00AF2619" w:rsidRPr="00B74569" w:rsidRDefault="00AF2619" w:rsidP="00AF2619">
      <w:pPr>
        <w:rPr>
          <w:rFonts w:ascii="Calibri" w:hAnsi="Calibri" w:cs="Calibri"/>
        </w:rPr>
      </w:pPr>
      <w:r w:rsidRPr="00B74569">
        <w:rPr>
          <w:rFonts w:ascii="Calibri" w:hAnsi="Calibri" w:cs="Calibri"/>
        </w:rPr>
        <w:t>The Davises live in the vicinity of Eagle’s Nest, on Old Hurley Mountain and are</w:t>
      </w:r>
      <w:r w:rsidR="00A2355D" w:rsidRPr="00B74569">
        <w:rPr>
          <w:rFonts w:ascii="Calibri" w:hAnsi="Calibri" w:cs="Calibri"/>
        </w:rPr>
        <w:t xml:space="preserve"> </w:t>
      </w:r>
      <w:r w:rsidRPr="00B74569">
        <w:rPr>
          <w:rFonts w:ascii="Calibri" w:hAnsi="Calibri" w:cs="Calibri"/>
        </w:rPr>
        <w:t>children of Belle Davis, who lives with her step brother, John Henry Davis. They</w:t>
      </w:r>
      <w:r w:rsidR="00A2355D" w:rsidRPr="00B74569">
        <w:rPr>
          <w:rFonts w:ascii="Calibri" w:hAnsi="Calibri" w:cs="Calibri"/>
        </w:rPr>
        <w:t xml:space="preserve"> </w:t>
      </w:r>
      <w:r w:rsidRPr="00B74569">
        <w:rPr>
          <w:rFonts w:ascii="Calibri" w:hAnsi="Calibri" w:cs="Calibri"/>
        </w:rPr>
        <w:t>are negroes. May is 24 years old and Elizabeth is 9 years old. According to tests by</w:t>
      </w:r>
      <w:r w:rsidR="00A2355D" w:rsidRPr="00B74569">
        <w:rPr>
          <w:rFonts w:ascii="Calibri" w:hAnsi="Calibri" w:cs="Calibri"/>
        </w:rPr>
        <w:t xml:space="preserve"> </w:t>
      </w:r>
      <w:r w:rsidRPr="00B74569">
        <w:rPr>
          <w:rFonts w:ascii="Calibri" w:hAnsi="Calibri" w:cs="Calibri"/>
        </w:rPr>
        <w:t>which mental ages of individuals are</w:t>
      </w:r>
      <w:r w:rsidR="00A2355D" w:rsidRPr="00B74569">
        <w:rPr>
          <w:rFonts w:ascii="Calibri" w:hAnsi="Calibri" w:cs="Calibri"/>
        </w:rPr>
        <w:t xml:space="preserve"> </w:t>
      </w:r>
      <w:r w:rsidRPr="00B74569">
        <w:rPr>
          <w:rFonts w:ascii="Calibri" w:hAnsi="Calibri" w:cs="Calibri"/>
        </w:rPr>
        <w:t>determined, both May and Elizabeth are said</w:t>
      </w:r>
      <w:r w:rsidR="00A2355D" w:rsidRPr="00B74569">
        <w:rPr>
          <w:rFonts w:ascii="Calibri" w:hAnsi="Calibri" w:cs="Calibri"/>
        </w:rPr>
        <w:t xml:space="preserve"> </w:t>
      </w:r>
      <w:r w:rsidRPr="00B74569">
        <w:rPr>
          <w:rFonts w:ascii="Calibri" w:hAnsi="Calibri" w:cs="Calibri"/>
        </w:rPr>
        <w:t>to show a mental age of four or five years.</w:t>
      </w:r>
    </w:p>
    <w:p w14:paraId="1CBF8F2C" w14:textId="77777777" w:rsidR="00AF2619" w:rsidRPr="00B74569" w:rsidRDefault="00AF2619" w:rsidP="00AF2619">
      <w:pPr>
        <w:rPr>
          <w:rFonts w:ascii="Calibri" w:hAnsi="Calibri" w:cs="Calibri"/>
        </w:rPr>
      </w:pPr>
    </w:p>
    <w:p w14:paraId="70728871" w14:textId="40E62D34" w:rsidR="00AF2619" w:rsidRPr="00B74569" w:rsidRDefault="00AF2619" w:rsidP="00AF2619">
      <w:pPr>
        <w:rPr>
          <w:rFonts w:ascii="Calibri" w:hAnsi="Calibri" w:cs="Calibri"/>
        </w:rPr>
      </w:pPr>
      <w:r w:rsidRPr="00B74569">
        <w:rPr>
          <w:rFonts w:ascii="Calibri" w:hAnsi="Calibri" w:cs="Calibri"/>
        </w:rPr>
        <w:t>The examination of the Davises was made at the mental clinic held in this city held</w:t>
      </w:r>
      <w:r w:rsidR="00A2355D" w:rsidRPr="00B74569">
        <w:rPr>
          <w:rFonts w:ascii="Calibri" w:hAnsi="Calibri" w:cs="Calibri"/>
        </w:rPr>
        <w:t xml:space="preserve"> </w:t>
      </w:r>
      <w:r w:rsidRPr="00B74569">
        <w:rPr>
          <w:rFonts w:ascii="Calibri" w:hAnsi="Calibri" w:cs="Calibri"/>
        </w:rPr>
        <w:t>on St. Patrick’s Day by one of the examiners connected with the Middletown State</w:t>
      </w:r>
      <w:r w:rsidR="00A2355D" w:rsidRPr="00B74569">
        <w:rPr>
          <w:rFonts w:ascii="Calibri" w:hAnsi="Calibri" w:cs="Calibri"/>
        </w:rPr>
        <w:t xml:space="preserve"> </w:t>
      </w:r>
      <w:r w:rsidRPr="00B74569">
        <w:rPr>
          <w:rFonts w:ascii="Calibri" w:hAnsi="Calibri" w:cs="Calibri"/>
        </w:rPr>
        <w:t>Hospital and took place in the presence of Dr. Mary Gage-Day and Dr. Henry Van</w:t>
      </w:r>
      <w:r w:rsidR="00A2355D" w:rsidRPr="00B74569">
        <w:rPr>
          <w:rFonts w:ascii="Calibri" w:hAnsi="Calibri" w:cs="Calibri"/>
        </w:rPr>
        <w:t xml:space="preserve"> </w:t>
      </w:r>
      <w:r w:rsidRPr="00B74569">
        <w:rPr>
          <w:rFonts w:ascii="Calibri" w:hAnsi="Calibri" w:cs="Calibri"/>
        </w:rPr>
        <w:t>Hoevenberg.</w:t>
      </w:r>
    </w:p>
    <w:p w14:paraId="74E938C1" w14:textId="77777777" w:rsidR="00AF2619" w:rsidRPr="00B74569" w:rsidRDefault="00AF2619" w:rsidP="00AF2619">
      <w:pPr>
        <w:rPr>
          <w:rFonts w:ascii="Calibri" w:hAnsi="Calibri" w:cs="Calibri"/>
        </w:rPr>
      </w:pPr>
    </w:p>
    <w:p w14:paraId="2D612934" w14:textId="61419E67" w:rsidR="00AF2619" w:rsidRPr="00B74569" w:rsidRDefault="00AF2619" w:rsidP="00A2355D">
      <w:pPr>
        <w:rPr>
          <w:rFonts w:ascii="Calibri" w:hAnsi="Calibri" w:cs="Calibri"/>
        </w:rPr>
      </w:pPr>
      <w:r w:rsidRPr="00B74569">
        <w:rPr>
          <w:rFonts w:ascii="Calibri" w:hAnsi="Calibri" w:cs="Calibri"/>
        </w:rPr>
        <w:t>As it was desired to have the Middletown Hospital examiner present as a witness</w:t>
      </w:r>
      <w:r w:rsidR="00A2355D" w:rsidRPr="00B74569">
        <w:rPr>
          <w:rFonts w:ascii="Calibri" w:hAnsi="Calibri" w:cs="Calibri"/>
        </w:rPr>
        <w:t xml:space="preserve"> </w:t>
      </w:r>
      <w:r w:rsidRPr="00B74569">
        <w:rPr>
          <w:rFonts w:ascii="Calibri" w:hAnsi="Calibri" w:cs="Calibri"/>
        </w:rPr>
        <w:t>before Judge Fowler and also have the attendance of other members of the Davis</w:t>
      </w:r>
      <w:r w:rsidR="00A2355D" w:rsidRPr="00B74569">
        <w:rPr>
          <w:rFonts w:ascii="Calibri" w:hAnsi="Calibri" w:cs="Calibri"/>
        </w:rPr>
        <w:t xml:space="preserve"> </w:t>
      </w:r>
      <w:r w:rsidRPr="00B74569">
        <w:rPr>
          <w:rFonts w:ascii="Calibri" w:hAnsi="Calibri" w:cs="Calibri"/>
        </w:rPr>
        <w:t>family, the proceeding was adjourned to April 22. District Attorney Traver</w:t>
      </w:r>
      <w:r w:rsidR="00A2355D" w:rsidRPr="00B74569">
        <w:rPr>
          <w:rFonts w:ascii="Calibri" w:hAnsi="Calibri" w:cs="Calibri"/>
        </w:rPr>
        <w:t xml:space="preserve"> </w:t>
      </w:r>
      <w:r w:rsidRPr="00B74569">
        <w:rPr>
          <w:rFonts w:ascii="Calibri" w:hAnsi="Calibri" w:cs="Calibri"/>
        </w:rPr>
        <w:t>appeared for the petitioner; Francis C. Merritt appeared for the father of the two</w:t>
      </w:r>
      <w:r w:rsidR="00A2355D" w:rsidRPr="00B74569">
        <w:rPr>
          <w:rFonts w:ascii="Calibri" w:hAnsi="Calibri" w:cs="Calibri"/>
        </w:rPr>
        <w:t xml:space="preserve"> </w:t>
      </w:r>
      <w:r w:rsidRPr="00B74569">
        <w:rPr>
          <w:rFonts w:ascii="Calibri" w:hAnsi="Calibri" w:cs="Calibri"/>
        </w:rPr>
        <w:t>girls.</w:t>
      </w:r>
    </w:p>
    <w:p w14:paraId="41910F47" w14:textId="77777777" w:rsidR="00DB77E4" w:rsidRPr="00B74569" w:rsidRDefault="00DB77E4" w:rsidP="00AF2619">
      <w:pPr>
        <w:pBdr>
          <w:bottom w:val="single" w:sz="12" w:space="1" w:color="auto"/>
        </w:pBdr>
        <w:rPr>
          <w:rFonts w:ascii="Calibri" w:hAnsi="Calibri" w:cs="Calibri"/>
        </w:rPr>
      </w:pPr>
    </w:p>
    <w:p w14:paraId="210B2346" w14:textId="77777777" w:rsidR="00DB77E4" w:rsidRPr="00B74569" w:rsidRDefault="00DB77E4" w:rsidP="00AF2619">
      <w:pPr>
        <w:rPr>
          <w:rFonts w:ascii="Calibri" w:hAnsi="Calibri" w:cs="Calibri"/>
        </w:rPr>
      </w:pPr>
    </w:p>
    <w:p w14:paraId="2C020C67" w14:textId="095CBFD0" w:rsidR="00DB77E4" w:rsidRPr="00B74569" w:rsidRDefault="00DB77E4" w:rsidP="006A7CCC">
      <w:pPr>
        <w:pStyle w:val="Heading2"/>
        <w:rPr>
          <w:color w:val="70AD47" w:themeColor="accent6"/>
        </w:rPr>
      </w:pPr>
      <w:bookmarkStart w:id="34" w:name="_Resource_Name:_Story"/>
      <w:bookmarkStart w:id="35" w:name="_Toc129778951"/>
      <w:bookmarkStart w:id="36" w:name="_Toc129779387"/>
      <w:bookmarkStart w:id="37" w:name="_Toc130217868"/>
      <w:bookmarkEnd w:id="34"/>
      <w:r w:rsidRPr="00B74569">
        <w:t>Resource Name: Story Map Template</w:t>
      </w:r>
      <w:bookmarkEnd w:id="35"/>
      <w:bookmarkEnd w:id="36"/>
      <w:bookmarkEnd w:id="37"/>
    </w:p>
    <w:p w14:paraId="65A29392" w14:textId="242BFC6E" w:rsidR="00DB77E4" w:rsidRPr="00B74569" w:rsidRDefault="00DB77E4" w:rsidP="00DB77E4">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3</w:t>
      </w:r>
    </w:p>
    <w:p w14:paraId="2904452C" w14:textId="47E59BAF" w:rsidR="00DB77E4" w:rsidRPr="00B74569" w:rsidRDefault="00DB77E4" w:rsidP="00DB77E4">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Resource Type: Graphic Organizer</w:t>
      </w:r>
    </w:p>
    <w:p w14:paraId="4E925E84" w14:textId="6040D4E7" w:rsidR="00D25ECC" w:rsidRPr="00B74569" w:rsidRDefault="00D25ECC" w:rsidP="00DB77E4">
      <w:pPr>
        <w:rPr>
          <w:rFonts w:ascii="Calibri" w:eastAsiaTheme="minorHAnsi" w:hAnsi="Calibri" w:cs="Calibri"/>
          <w:color w:val="7030A0"/>
          <w:sz w:val="32"/>
          <w:szCs w:val="32"/>
        </w:rPr>
      </w:pPr>
    </w:p>
    <w:bookmarkStart w:id="38" w:name="_MON_1736428052"/>
    <w:bookmarkEnd w:id="38"/>
    <w:p w14:paraId="323491C9" w14:textId="6EC69CCD" w:rsidR="00D25ECC" w:rsidRPr="00B74569" w:rsidRDefault="00B517E2" w:rsidP="00DB77E4">
      <w:pPr>
        <w:rPr>
          <w:rFonts w:ascii="Calibri" w:eastAsiaTheme="minorHAnsi" w:hAnsi="Calibri" w:cs="Calibri"/>
          <w:color w:val="7030A0"/>
          <w:sz w:val="32"/>
          <w:szCs w:val="32"/>
        </w:rPr>
      </w:pPr>
      <w:r w:rsidRPr="00512118">
        <w:rPr>
          <w:rFonts w:ascii="Calibri" w:hAnsi="Calibri" w:cs="Calibri"/>
          <w:b/>
          <w:bCs/>
          <w:noProof/>
          <w:sz w:val="28"/>
          <w:szCs w:val="28"/>
        </w:rPr>
        <w:object w:dxaOrig="9380" w:dyaOrig="12220" w14:anchorId="6845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7pt;height:611.3pt;mso-width-percent:0;mso-height-percent:0;mso-width-percent:0;mso-height-percent:0" o:ole="">
            <v:imagedata r:id="rId67" o:title=""/>
          </v:shape>
          <o:OLEObject Type="Embed" ProgID="Word.Document.8" ShapeID="_x0000_i1025" DrawAspect="Content" ObjectID="_1741789616" r:id="rId68">
            <o:FieldCodes>\s</o:FieldCodes>
          </o:OLEObject>
        </w:object>
      </w:r>
    </w:p>
    <w:p w14:paraId="72E73C52" w14:textId="77777777" w:rsidR="00DB77E4" w:rsidRPr="00B74569" w:rsidRDefault="00DB77E4" w:rsidP="00AF2619">
      <w:pPr>
        <w:rPr>
          <w:rFonts w:ascii="Calibri" w:hAnsi="Calibri" w:cs="Calibri"/>
        </w:rPr>
      </w:pPr>
    </w:p>
    <w:p w14:paraId="03768A09" w14:textId="77777777" w:rsidR="00AF2619" w:rsidRPr="00B74569" w:rsidRDefault="00AF2619" w:rsidP="00AF2619">
      <w:pPr>
        <w:rPr>
          <w:rFonts w:ascii="Calibri" w:hAnsi="Calibri" w:cs="Calibri"/>
        </w:rPr>
      </w:pPr>
    </w:p>
    <w:p w14:paraId="78720103" w14:textId="1534F28B" w:rsidR="005C4ED1" w:rsidRPr="00B74569" w:rsidRDefault="005C4ED1" w:rsidP="005C4ED1">
      <w:pPr>
        <w:pBdr>
          <w:bottom w:val="single" w:sz="12" w:space="1" w:color="auto"/>
        </w:pBdr>
        <w:rPr>
          <w:rFonts w:ascii="Calibri" w:hAnsi="Calibri" w:cs="Calibri"/>
        </w:rPr>
      </w:pPr>
    </w:p>
    <w:p w14:paraId="489DCD5F" w14:textId="244B45F0" w:rsidR="005C4ED1" w:rsidRPr="00B74569" w:rsidRDefault="005C4ED1" w:rsidP="005C4ED1">
      <w:pPr>
        <w:rPr>
          <w:rFonts w:ascii="Calibri" w:hAnsi="Calibri" w:cs="Calibri"/>
        </w:rPr>
      </w:pPr>
    </w:p>
    <w:p w14:paraId="68DC83F6" w14:textId="598C50BF" w:rsidR="005C4ED1" w:rsidRPr="00B74569" w:rsidRDefault="005C4ED1" w:rsidP="006A7CCC">
      <w:pPr>
        <w:pStyle w:val="Heading2"/>
        <w:rPr>
          <w:color w:val="70AD47" w:themeColor="accent6"/>
        </w:rPr>
      </w:pPr>
      <w:bookmarkStart w:id="39" w:name="_Resource_Name:_Early"/>
      <w:bookmarkStart w:id="40" w:name="_Toc129778952"/>
      <w:bookmarkStart w:id="41" w:name="_Toc129779388"/>
      <w:bookmarkStart w:id="42" w:name="_Toc130217869"/>
      <w:bookmarkEnd w:id="39"/>
      <w:r w:rsidRPr="00B74569">
        <w:t xml:space="preserve">Resource Name: </w:t>
      </w:r>
      <w:r w:rsidR="00E218C4" w:rsidRPr="00B74569">
        <w:t>Early Intelligence Test Examples</w:t>
      </w:r>
      <w:bookmarkEnd w:id="40"/>
      <w:bookmarkEnd w:id="41"/>
      <w:bookmarkEnd w:id="42"/>
    </w:p>
    <w:p w14:paraId="6EBF5506" w14:textId="12A4B1A2" w:rsidR="005C4ED1" w:rsidRPr="00B74569" w:rsidRDefault="005C4ED1" w:rsidP="005C4ED1">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3</w:t>
      </w:r>
      <w:r w:rsidR="00E218C4" w:rsidRPr="00B74569">
        <w:rPr>
          <w:rFonts w:ascii="Calibri" w:eastAsiaTheme="minorHAnsi" w:hAnsi="Calibri" w:cs="Calibri"/>
          <w:color w:val="7030A0"/>
          <w:sz w:val="32"/>
          <w:szCs w:val="32"/>
        </w:rPr>
        <w:t xml:space="preserve"> </w:t>
      </w:r>
      <w:r w:rsidR="00E218C4" w:rsidRPr="00B74569">
        <w:rPr>
          <w:rFonts w:ascii="Calibri" w:eastAsiaTheme="minorHAnsi" w:hAnsi="Calibri" w:cs="Calibri"/>
          <w:color w:val="ED7D31" w:themeColor="accent2"/>
          <w:sz w:val="32"/>
          <w:szCs w:val="32"/>
        </w:rPr>
        <w:t>(OPTIONAL EXTENSION)</w:t>
      </w:r>
    </w:p>
    <w:p w14:paraId="3D2DAD28" w14:textId="3450BB6B" w:rsidR="005C4ED1" w:rsidRPr="00B74569" w:rsidRDefault="005C4ED1" w:rsidP="005C4ED1">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 xml:space="preserve">Resource Type: </w:t>
      </w:r>
      <w:r w:rsidR="00E218C4" w:rsidRPr="00B74569">
        <w:rPr>
          <w:rFonts w:ascii="Calibri" w:eastAsiaTheme="minorHAnsi" w:hAnsi="Calibri" w:cs="Calibri"/>
          <w:color w:val="7030A0"/>
          <w:sz w:val="32"/>
          <w:szCs w:val="32"/>
        </w:rPr>
        <w:t>Primary Source</w:t>
      </w:r>
    </w:p>
    <w:p w14:paraId="1832B889" w14:textId="6CDE303D" w:rsidR="001252AE" w:rsidRPr="00B74569" w:rsidRDefault="001252AE" w:rsidP="005C4ED1">
      <w:pPr>
        <w:rPr>
          <w:rFonts w:ascii="Calibri" w:eastAsiaTheme="minorHAnsi" w:hAnsi="Calibri" w:cs="Calibri"/>
          <w:color w:val="7030A0"/>
          <w:sz w:val="32"/>
          <w:szCs w:val="32"/>
        </w:rPr>
      </w:pPr>
    </w:p>
    <w:p w14:paraId="22ED9783" w14:textId="4758F71B" w:rsidR="001252AE" w:rsidRPr="00B74569" w:rsidRDefault="001252AE" w:rsidP="005C4ED1">
      <w:pPr>
        <w:rPr>
          <w:rFonts w:ascii="Calibri" w:eastAsiaTheme="minorHAnsi" w:hAnsi="Calibri" w:cs="Calibri"/>
          <w:color w:val="7030A0"/>
          <w:sz w:val="32"/>
          <w:szCs w:val="32"/>
        </w:rPr>
      </w:pPr>
      <w:r w:rsidRPr="00B74569">
        <w:rPr>
          <w:rFonts w:ascii="Calibri" w:eastAsiaTheme="minorHAnsi" w:hAnsi="Calibri" w:cs="Calibri"/>
          <w:b/>
          <w:bCs/>
          <w:color w:val="7030A0"/>
          <w:sz w:val="32"/>
          <w:szCs w:val="32"/>
        </w:rPr>
        <w:t>Note:</w:t>
      </w:r>
      <w:r w:rsidRPr="00B74569">
        <w:rPr>
          <w:rFonts w:ascii="Calibri" w:eastAsiaTheme="minorHAnsi" w:hAnsi="Calibri" w:cs="Calibri"/>
          <w:color w:val="7030A0"/>
          <w:sz w:val="32"/>
          <w:szCs w:val="32"/>
        </w:rPr>
        <w:t xml:space="preserve"> both visuals were reproduced from </w:t>
      </w:r>
      <w:hyperlink r:id="rId69" w:history="1">
        <w:r w:rsidRPr="00B74569">
          <w:rPr>
            <w:rStyle w:val="Hyperlink"/>
            <w:rFonts w:ascii="Calibri" w:eastAsiaTheme="minorHAnsi" w:hAnsi="Calibri" w:cs="Calibri"/>
            <w:sz w:val="32"/>
            <w:szCs w:val="32"/>
          </w:rPr>
          <w:t>the original Binet publication</w:t>
        </w:r>
      </w:hyperlink>
      <w:r w:rsidRPr="00B74569">
        <w:rPr>
          <w:rFonts w:ascii="Calibri" w:eastAsiaTheme="minorHAnsi" w:hAnsi="Calibri" w:cs="Calibri"/>
          <w:color w:val="7030A0"/>
          <w:sz w:val="32"/>
          <w:szCs w:val="32"/>
        </w:rPr>
        <w:t xml:space="preserve"> in 1911: Example 1 on page 223, and Example 2 on page 226. </w:t>
      </w:r>
    </w:p>
    <w:p w14:paraId="6C39E067" w14:textId="76D91499" w:rsidR="00FC2CE7" w:rsidRPr="00B74569" w:rsidRDefault="00A850FA">
      <w:pPr>
        <w:rPr>
          <w:rFonts w:ascii="Calibri" w:eastAsiaTheme="minorHAnsi" w:hAnsi="Calibri" w:cs="Calibri"/>
          <w:color w:val="70AD47" w:themeColor="accent6"/>
          <w:sz w:val="32"/>
          <w:szCs w:val="32"/>
        </w:rPr>
      </w:pPr>
      <w:r w:rsidRPr="00B74569">
        <w:rPr>
          <w:rFonts w:ascii="Calibri" w:hAnsi="Calibri" w:cs="Calibri"/>
          <w:noProof/>
          <w:sz w:val="32"/>
          <w:szCs w:val="32"/>
        </w:rPr>
        <w:drawing>
          <wp:anchor distT="0" distB="0" distL="114300" distR="114300" simplePos="0" relativeHeight="251689987" behindDoc="0" locked="0" layoutInCell="1" allowOverlap="1" wp14:anchorId="200DB742" wp14:editId="396EDE96">
            <wp:simplePos x="0" y="0"/>
            <wp:positionH relativeFrom="column">
              <wp:posOffset>0</wp:posOffset>
            </wp:positionH>
            <wp:positionV relativeFrom="paragraph">
              <wp:posOffset>172508</wp:posOffset>
            </wp:positionV>
            <wp:extent cx="5553710" cy="613473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0">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B74569">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91011" behindDoc="0" locked="0" layoutInCell="1" allowOverlap="1" wp14:anchorId="3F3CCBC5" wp14:editId="1E2C0183">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73D6A563" w14:textId="505B150D" w:rsidR="00A850FA" w:rsidRPr="00A850FA" w:rsidRDefault="00A850FA">
                            <w:pPr>
                              <w:rPr>
                                <w:sz w:val="21"/>
                                <w:szCs w:val="21"/>
                              </w:rPr>
                            </w:pPr>
                            <w:r w:rsidRPr="00A850FA">
                              <w:rPr>
                                <w:sz w:val="21"/>
                                <w:szCs w:val="21"/>
                              </w:rPr>
                              <w:t>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domain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F3CCBC5" id="Text Box 35" o:spid="_x0000_s1043" type="#_x0000_t202" style="position:absolute;margin-left:0;margin-top:483.45pt;width:448pt;height:70.65pt;z-index:2516910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" fillcolor="white [3201]" strokeweight=".5pt">
                <v:textbox>
                  <w:txbxContent>
                    <w:p w14:paraId="73D6A563" w14:textId="505B150D" w:rsidR="00A850FA" w:rsidRPr="00A850FA" w:rsidRDefault="00A850FA">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domain</w:t>
                      </w:r>
                    </w:p>
                  </w:txbxContent>
                </v:textbox>
              </v:shape>
            </w:pict>
          </mc:Fallback>
        </mc:AlternateContent>
      </w:r>
      <w:r w:rsidR="00FC2CE7" w:rsidRPr="00B74569">
        <w:rPr>
          <w:rFonts w:ascii="Calibri" w:eastAsiaTheme="minorHAnsi" w:hAnsi="Calibri" w:cs="Calibri"/>
          <w:b/>
          <w:bCs/>
          <w:color w:val="70AD47" w:themeColor="accent6"/>
          <w:sz w:val="32"/>
          <w:szCs w:val="32"/>
        </w:rPr>
        <w:br w:type="page"/>
      </w:r>
    </w:p>
    <w:p w14:paraId="1B275351" w14:textId="244BB27F" w:rsidR="00FC2CE7" w:rsidRPr="00B74569" w:rsidRDefault="007F3B8A">
      <w:pPr>
        <w:rPr>
          <w:rFonts w:ascii="Calibri" w:eastAsiaTheme="minorHAnsi" w:hAnsi="Calibri" w:cs="Calibri"/>
          <w:b/>
          <w:bCs/>
          <w:color w:val="70AD47" w:themeColor="accent6"/>
          <w:sz w:val="32"/>
          <w:szCs w:val="32"/>
        </w:rPr>
      </w:pPr>
      <w:r w:rsidRPr="00B74569">
        <w:rPr>
          <w:rFonts w:ascii="Calibri" w:hAnsi="Calibri" w:cs="Calibri"/>
          <w:noProof/>
          <w:color w:val="00B050"/>
          <w:sz w:val="32"/>
          <w:szCs w:val="32"/>
        </w:rPr>
        <w:lastRenderedPageBreak/>
        <w:drawing>
          <wp:inline distT="0" distB="0" distL="0" distR="0" wp14:anchorId="57195C67" wp14:editId="52D437F6">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40B68428" w14:textId="070B7281" w:rsidR="007F3B8A" w:rsidRPr="00B74569" w:rsidRDefault="007F3B8A">
      <w:pPr>
        <w:rPr>
          <w:rFonts w:ascii="Calibri" w:eastAsiaTheme="minorHAnsi" w:hAnsi="Calibri" w:cs="Calibri"/>
          <w:b/>
          <w:bCs/>
          <w:color w:val="70AD47" w:themeColor="accent6"/>
          <w:sz w:val="32"/>
          <w:szCs w:val="32"/>
        </w:rPr>
      </w:pPr>
      <w:r w:rsidRPr="00B74569">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93059" behindDoc="0" locked="0" layoutInCell="1" allowOverlap="1" wp14:anchorId="135F55C1" wp14:editId="42DDC4D3">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6F49327E" w14:textId="3A2D7A0C" w:rsidR="007F3B8A" w:rsidRPr="00A850FA" w:rsidRDefault="007F3B8A" w:rsidP="007F3B8A">
                            <w:pPr>
                              <w:rPr>
                                <w:sz w:val="21"/>
                                <w:szCs w:val="21"/>
                              </w:rPr>
                            </w:pPr>
                            <w:r w:rsidRPr="00A850FA">
                              <w:rPr>
                                <w:sz w:val="21"/>
                                <w:szCs w:val="21"/>
                              </w:rPr>
                              <w:t>Reproduction of an item from the 1908 Binet–Simon intelligence scale</w:t>
                            </w:r>
                            <w:r>
                              <w:rPr>
                                <w:sz w:val="21"/>
                                <w:szCs w:val="21"/>
                              </w:rPr>
                              <w:t xml:space="preserve"> demonstrating a series of questions for a 7 year old child (above) and an 8 year old child (bottom and below). </w:t>
                            </w:r>
                            <w:r w:rsidR="00D30641">
                              <w:rPr>
                                <w:sz w:val="21"/>
                                <w:szCs w:val="21"/>
                              </w:rPr>
                              <w:t xml:space="preserve">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35F55C1" id="Text Box 37" o:spid="_x0000_s1044" type="#_x0000_t202" style="position:absolute;margin-left:0;margin-top:8.35pt;width:448pt;height:50.65pt;z-index:2516930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" fillcolor="white [3201]" strokeweight=".5pt">
                <v:textbox>
                  <w:txbxContent>
                    <w:p w14:paraId="6F49327E" w14:textId="3A2D7A0C" w:rsidR="007F3B8A" w:rsidRPr="00A850FA" w:rsidRDefault="007F3B8A" w:rsidP="007F3B8A">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w:t>
                      </w:r>
                      <w:r w:rsidR="00D30641">
                        <w:rPr>
                          <w:sz w:val="21"/>
                          <w:szCs w:val="21"/>
                        </w:rPr>
                        <w:t xml:space="preserve">Significant aspects of this test include oral reading, memory, identification of common figures, and currency. </w:t>
                      </w:r>
                    </w:p>
                  </w:txbxContent>
                </v:textbox>
              </v:shape>
            </w:pict>
          </mc:Fallback>
        </mc:AlternateContent>
      </w:r>
    </w:p>
    <w:p w14:paraId="48606333" w14:textId="1FF229CE" w:rsidR="007F3B8A" w:rsidRPr="00B74569" w:rsidRDefault="007F3B8A">
      <w:pPr>
        <w:rPr>
          <w:rFonts w:ascii="Calibri" w:eastAsiaTheme="minorHAnsi" w:hAnsi="Calibri" w:cs="Calibri"/>
          <w:b/>
          <w:bCs/>
          <w:color w:val="70AD47" w:themeColor="accent6"/>
          <w:sz w:val="32"/>
          <w:szCs w:val="32"/>
        </w:rPr>
      </w:pPr>
    </w:p>
    <w:p w14:paraId="302F93B1" w14:textId="07DDD7D4" w:rsidR="007F3B8A" w:rsidRPr="00B74569" w:rsidRDefault="007F3B8A">
      <w:pPr>
        <w:rPr>
          <w:rFonts w:ascii="Calibri" w:eastAsiaTheme="minorHAnsi" w:hAnsi="Calibri" w:cs="Calibri"/>
          <w:b/>
          <w:bCs/>
          <w:color w:val="70AD47" w:themeColor="accent6"/>
          <w:sz w:val="32"/>
          <w:szCs w:val="32"/>
        </w:rPr>
      </w:pPr>
      <w:r w:rsidRPr="00B74569">
        <w:rPr>
          <w:rFonts w:ascii="Calibri" w:hAnsi="Calibri" w:cs="Calibri"/>
          <w:b/>
          <w:bCs/>
          <w:color w:val="70AD47" w:themeColor="accent6"/>
          <w:sz w:val="32"/>
          <w:szCs w:val="32"/>
        </w:rPr>
        <w:br w:type="page"/>
      </w:r>
    </w:p>
    <w:p w14:paraId="27AB09EE" w14:textId="77777777" w:rsidR="00C45C0A" w:rsidRPr="00B74569" w:rsidRDefault="00C45C0A" w:rsidP="00C45C0A">
      <w:pPr>
        <w:pBdr>
          <w:bottom w:val="single" w:sz="12" w:space="1" w:color="auto"/>
        </w:pBdr>
        <w:rPr>
          <w:rFonts w:ascii="Calibri" w:hAnsi="Calibri" w:cs="Calibri"/>
        </w:rPr>
      </w:pPr>
      <w:bookmarkStart w:id="43" w:name="_Appendix_B:_Assessment"/>
      <w:bookmarkStart w:id="44" w:name="_Toc129778953"/>
      <w:bookmarkStart w:id="45" w:name="_Toc129779389"/>
      <w:bookmarkEnd w:id="43"/>
    </w:p>
    <w:p w14:paraId="67A8AD5A" w14:textId="77777777" w:rsidR="00C45C0A" w:rsidRPr="00B74569" w:rsidRDefault="00C45C0A" w:rsidP="00C45C0A">
      <w:pPr>
        <w:rPr>
          <w:rFonts w:ascii="Calibri" w:hAnsi="Calibri" w:cs="Calibri"/>
        </w:rPr>
      </w:pPr>
    </w:p>
    <w:p w14:paraId="4D0F30E2" w14:textId="3ADF8374" w:rsidR="00C45C0A" w:rsidRPr="00B74569" w:rsidRDefault="00C45C0A" w:rsidP="008D1A53">
      <w:pPr>
        <w:pStyle w:val="Heading2"/>
      </w:pPr>
      <w:bookmarkStart w:id="46" w:name="_Resource_Name:_Kingston_1"/>
      <w:bookmarkStart w:id="47" w:name="_Toc130217870"/>
      <w:bookmarkEnd w:id="46"/>
      <w:r w:rsidRPr="00B74569">
        <w:t>Resource Name: Kingston Daily Freeman Press article 2</w:t>
      </w:r>
      <w:bookmarkEnd w:id="47"/>
      <w:r w:rsidR="00D55C4F" w:rsidRPr="00B74569">
        <w:t xml:space="preserve"> (April 24</w:t>
      </w:r>
      <w:r w:rsidR="00D55C4F" w:rsidRPr="00791291">
        <w:rPr>
          <w:vertAlign w:val="superscript"/>
        </w:rPr>
        <w:t>th</w:t>
      </w:r>
      <w:r w:rsidR="00D55C4F" w:rsidRPr="00B74569">
        <w:t>)</w:t>
      </w:r>
    </w:p>
    <w:p w14:paraId="5AD32A1D" w14:textId="1F0B4310" w:rsidR="00C45C0A" w:rsidRPr="00B74569" w:rsidRDefault="00C45C0A" w:rsidP="00C45C0A">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Used During: Lesson 4</w:t>
      </w:r>
    </w:p>
    <w:p w14:paraId="72037678" w14:textId="77777777" w:rsidR="00C45C0A" w:rsidRPr="00B74569" w:rsidRDefault="00C45C0A" w:rsidP="00C45C0A">
      <w:pPr>
        <w:rPr>
          <w:rFonts w:ascii="Calibri" w:eastAsiaTheme="minorHAnsi" w:hAnsi="Calibri" w:cs="Calibri"/>
          <w:color w:val="7030A0"/>
          <w:sz w:val="32"/>
          <w:szCs w:val="32"/>
        </w:rPr>
      </w:pPr>
      <w:r w:rsidRPr="00B74569">
        <w:rPr>
          <w:rFonts w:ascii="Calibri" w:eastAsiaTheme="minorHAnsi" w:hAnsi="Calibri" w:cs="Calibri"/>
          <w:color w:val="7030A0"/>
          <w:sz w:val="32"/>
          <w:szCs w:val="32"/>
        </w:rPr>
        <w:t>Resource Type: Primary Source</w:t>
      </w:r>
    </w:p>
    <w:p w14:paraId="2B665BC9" w14:textId="704A547C" w:rsidR="00C45C0A" w:rsidRPr="00B74569" w:rsidRDefault="00C45C0A" w:rsidP="00C45C0A"/>
    <w:p w14:paraId="39067051" w14:textId="61343872" w:rsidR="007778C5" w:rsidRPr="00B74569" w:rsidRDefault="007778C5" w:rsidP="007778C5">
      <w:pPr>
        <w:jc w:val="right"/>
        <w:rPr>
          <w:rFonts w:ascii="Calibri" w:hAnsi="Calibri" w:cs="Calibri"/>
        </w:rPr>
      </w:pPr>
      <w:r w:rsidRPr="00B74569">
        <w:rPr>
          <w:rFonts w:ascii="Calibri" w:hAnsi="Calibri" w:cs="Calibri"/>
        </w:rPr>
        <w:t>Kingston Daily Freeman, April 24, 1922</w:t>
      </w:r>
    </w:p>
    <w:p w14:paraId="470F9DFB" w14:textId="77777777" w:rsidR="007778C5" w:rsidRPr="00B74569" w:rsidRDefault="007778C5" w:rsidP="007778C5">
      <w:pPr>
        <w:jc w:val="center"/>
        <w:rPr>
          <w:rFonts w:ascii="Calibri" w:hAnsi="Calibri" w:cs="Calibri"/>
          <w:sz w:val="32"/>
          <w:szCs w:val="32"/>
        </w:rPr>
      </w:pPr>
    </w:p>
    <w:p w14:paraId="3D2C75C2" w14:textId="77777777" w:rsidR="007778C5" w:rsidRPr="00B74569" w:rsidRDefault="007778C5" w:rsidP="007778C5">
      <w:pPr>
        <w:jc w:val="center"/>
        <w:rPr>
          <w:rFonts w:ascii="Calibri" w:hAnsi="Calibri" w:cs="Calibri"/>
          <w:sz w:val="32"/>
          <w:szCs w:val="32"/>
        </w:rPr>
      </w:pPr>
      <w:r w:rsidRPr="00B74569">
        <w:rPr>
          <w:rFonts w:ascii="Calibri" w:hAnsi="Calibri" w:cs="Calibri"/>
          <w:sz w:val="32"/>
          <w:szCs w:val="32"/>
        </w:rPr>
        <w:t>People of Old Hurley Call Davises a Menace</w:t>
      </w:r>
    </w:p>
    <w:p w14:paraId="6DAE6991" w14:textId="77777777" w:rsidR="007778C5" w:rsidRPr="00B74569" w:rsidRDefault="007778C5" w:rsidP="007778C5">
      <w:pPr>
        <w:jc w:val="center"/>
        <w:rPr>
          <w:rFonts w:ascii="Calibri" w:hAnsi="Calibri" w:cs="Calibri"/>
          <w:sz w:val="28"/>
          <w:szCs w:val="28"/>
        </w:rPr>
      </w:pPr>
      <w:r w:rsidRPr="00B74569">
        <w:rPr>
          <w:rFonts w:ascii="Calibri" w:hAnsi="Calibri" w:cs="Calibri"/>
          <w:sz w:val="28"/>
          <w:szCs w:val="28"/>
        </w:rPr>
        <w:t>Hearing Held on Application to Send Two Colored Girls to State Institution</w:t>
      </w:r>
      <w:r w:rsidRPr="00B74569">
        <w:rPr>
          <w:rFonts w:ascii="Calibri" w:hAnsi="Calibri" w:cs="Calibri"/>
          <w:sz w:val="28"/>
          <w:szCs w:val="28"/>
        </w:rPr>
        <w:sym w:font="Symbol" w:char="F02D"/>
      </w:r>
      <w:r w:rsidRPr="00B74569">
        <w:rPr>
          <w:rFonts w:ascii="Calibri" w:hAnsi="Calibri" w:cs="Calibri"/>
          <w:sz w:val="28"/>
          <w:szCs w:val="28"/>
        </w:rPr>
        <w:t>Both Illegitimate and One Names Uncle as Father of her Baby.</w:t>
      </w:r>
    </w:p>
    <w:p w14:paraId="5714D490" w14:textId="77777777" w:rsidR="007778C5" w:rsidRPr="00B74569" w:rsidRDefault="007778C5" w:rsidP="007778C5">
      <w:pPr>
        <w:jc w:val="center"/>
        <w:rPr>
          <w:rFonts w:ascii="Calibri" w:hAnsi="Calibri" w:cs="Calibri"/>
          <w:sz w:val="32"/>
          <w:szCs w:val="32"/>
        </w:rPr>
      </w:pPr>
    </w:p>
    <w:p w14:paraId="552B7FF0" w14:textId="77777777" w:rsidR="007778C5" w:rsidRPr="00B74569" w:rsidRDefault="007778C5" w:rsidP="007778C5">
      <w:pPr>
        <w:rPr>
          <w:rFonts w:ascii="Calibri" w:hAnsi="Calibri" w:cs="Calibri"/>
        </w:rPr>
      </w:pPr>
    </w:p>
    <w:p w14:paraId="00D7FC0C" w14:textId="77777777" w:rsidR="007778C5" w:rsidRPr="00B74569" w:rsidRDefault="007778C5" w:rsidP="007778C5">
      <w:pPr>
        <w:rPr>
          <w:rFonts w:ascii="Calibri" w:hAnsi="Calibri" w:cs="Calibri"/>
        </w:rPr>
      </w:pPr>
      <w:r w:rsidRPr="00B74569">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78ED1460" w14:textId="77777777" w:rsidR="007778C5" w:rsidRPr="00B74569" w:rsidRDefault="007778C5" w:rsidP="007778C5">
      <w:pPr>
        <w:rPr>
          <w:rFonts w:ascii="Calibri" w:hAnsi="Calibri" w:cs="Calibri"/>
        </w:rPr>
      </w:pPr>
    </w:p>
    <w:p w14:paraId="3A3393AC"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Children Are Like Topsy.</w:t>
      </w:r>
    </w:p>
    <w:p w14:paraId="67B508F8" w14:textId="77777777" w:rsidR="007778C5" w:rsidRPr="00B74569" w:rsidRDefault="007778C5" w:rsidP="007778C5">
      <w:pPr>
        <w:rPr>
          <w:rFonts w:ascii="Calibri" w:hAnsi="Calibri" w:cs="Calibri"/>
        </w:rPr>
      </w:pPr>
    </w:p>
    <w:p w14:paraId="272609FB" w14:textId="77777777" w:rsidR="007778C5" w:rsidRPr="00B74569" w:rsidRDefault="007778C5" w:rsidP="007778C5">
      <w:pPr>
        <w:rPr>
          <w:rFonts w:ascii="Calibri" w:hAnsi="Calibri" w:cs="Calibri"/>
        </w:rPr>
      </w:pPr>
      <w:r w:rsidRPr="00B74569">
        <w:rPr>
          <w:rFonts w:ascii="Calibri" w:hAnsi="Calibri" w:cs="Calibri"/>
        </w:rPr>
        <w:t xml:space="preserve">    The children whose commitment to some institutions is being sought are May, aged 24 years, and </w:t>
      </w:r>
      <w:proofErr w:type="spellStart"/>
      <w:r w:rsidRPr="00B74569">
        <w:rPr>
          <w:rFonts w:ascii="Calibri" w:hAnsi="Calibri" w:cs="Calibri"/>
        </w:rPr>
        <w:t>Ellzabeth</w:t>
      </w:r>
      <w:proofErr w:type="spellEnd"/>
      <w:r w:rsidRPr="00B74569">
        <w:rPr>
          <w:rFonts w:ascii="Calibri" w:hAnsi="Calibri" w:cs="Calibri"/>
        </w:rPr>
        <w:t xml:space="preserve">, aged 9 years. As disclosed by the evidence, these children, like Topsy, “just </w:t>
      </w:r>
      <w:proofErr w:type="spellStart"/>
      <w:r w:rsidRPr="00B74569">
        <w:rPr>
          <w:rFonts w:ascii="Calibri" w:hAnsi="Calibri" w:cs="Calibri"/>
        </w:rPr>
        <w:t>growed</w:t>
      </w:r>
      <w:proofErr w:type="spellEnd"/>
      <w:r w:rsidRPr="00B74569">
        <w:rPr>
          <w:rFonts w:ascii="Calibri" w:hAnsi="Calibri" w:cs="Calibri"/>
        </w:rPr>
        <w:t>.” And there is also another little Davis girl, born last December, who is the daughter of May Davis, and she is like Topsy, too.</w:t>
      </w:r>
    </w:p>
    <w:p w14:paraId="7959ADA2" w14:textId="77777777" w:rsidR="007778C5" w:rsidRPr="00B74569" w:rsidRDefault="007778C5" w:rsidP="007778C5">
      <w:pPr>
        <w:rPr>
          <w:rFonts w:ascii="Calibri" w:hAnsi="Calibri" w:cs="Calibri"/>
        </w:rPr>
      </w:pPr>
    </w:p>
    <w:p w14:paraId="00671CB0"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The Honor Role of Hurley.</w:t>
      </w:r>
    </w:p>
    <w:p w14:paraId="0EC430BB" w14:textId="77777777" w:rsidR="007778C5" w:rsidRPr="00B74569" w:rsidRDefault="007778C5" w:rsidP="007778C5">
      <w:pPr>
        <w:rPr>
          <w:rFonts w:ascii="Calibri" w:hAnsi="Calibri" w:cs="Calibri"/>
        </w:rPr>
      </w:pPr>
    </w:p>
    <w:p w14:paraId="178E3088" w14:textId="77777777" w:rsidR="007778C5" w:rsidRPr="00B74569" w:rsidRDefault="007778C5" w:rsidP="007778C5">
      <w:pPr>
        <w:rPr>
          <w:rFonts w:ascii="Calibri" w:hAnsi="Calibri" w:cs="Calibri"/>
        </w:rPr>
      </w:pPr>
      <w:r w:rsidRPr="00B74569">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44E894E6" w14:textId="77777777" w:rsidR="007778C5" w:rsidRPr="00B74569" w:rsidRDefault="007778C5" w:rsidP="007778C5">
      <w:pPr>
        <w:rPr>
          <w:rFonts w:ascii="Calibri" w:hAnsi="Calibri" w:cs="Calibri"/>
        </w:rPr>
      </w:pPr>
      <w:r w:rsidRPr="00B74569">
        <w:rPr>
          <w:rFonts w:ascii="Calibri" w:hAnsi="Calibri" w:cs="Calibri"/>
        </w:rPr>
        <w:t xml:space="preserve">    The petition filed with the town authorities of Hurley which resulted in the proceedings is signed by sixty-four residents of Hurley.</w:t>
      </w:r>
    </w:p>
    <w:p w14:paraId="29A51022" w14:textId="77777777" w:rsidR="007778C5" w:rsidRPr="00B74569" w:rsidRDefault="007778C5" w:rsidP="007778C5">
      <w:pPr>
        <w:rPr>
          <w:rFonts w:ascii="Calibri" w:hAnsi="Calibri" w:cs="Calibri"/>
        </w:rPr>
      </w:pPr>
      <w:r w:rsidRPr="00B74569">
        <w:rPr>
          <w:rFonts w:ascii="Calibri" w:hAnsi="Calibri" w:cs="Calibri"/>
        </w:rPr>
        <w:t xml:space="preserve">    The petition states</w:t>
      </w:r>
    </w:p>
    <w:p w14:paraId="3C68A678" w14:textId="77777777" w:rsidR="007778C5" w:rsidRPr="00B74569" w:rsidRDefault="007778C5" w:rsidP="007778C5">
      <w:pPr>
        <w:rPr>
          <w:rFonts w:ascii="Calibri" w:hAnsi="Calibri" w:cs="Calibri"/>
        </w:rPr>
      </w:pPr>
      <w:r w:rsidRPr="00B74569">
        <w:rPr>
          <w:rFonts w:ascii="Calibri" w:hAnsi="Calibri" w:cs="Calibri"/>
        </w:rPr>
        <w:lastRenderedPageBreak/>
        <w:t xml:space="preserve">    “Whereas,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15C71353" w14:textId="77777777" w:rsidR="007778C5" w:rsidRPr="00B74569" w:rsidRDefault="007778C5" w:rsidP="007778C5">
      <w:pPr>
        <w:rPr>
          <w:rFonts w:ascii="Calibri" w:hAnsi="Calibri" w:cs="Calibri"/>
        </w:rPr>
      </w:pPr>
      <w:r w:rsidRPr="00B74569">
        <w:rPr>
          <w:rFonts w:ascii="Calibri" w:hAnsi="Calibri" w:cs="Calibri"/>
        </w:rPr>
        <w:t xml:space="preserve">    “Within the town of Hurley, in the neighborhood known as the Eagle’s Nest, there reside in the family of one John Hen Davis (colored), his </w:t>
      </w:r>
      <w:proofErr w:type="spellStart"/>
      <w:r w:rsidRPr="00B74569">
        <w:rPr>
          <w:rFonts w:ascii="Calibri" w:hAnsi="Calibri" w:cs="Calibri"/>
        </w:rPr>
        <w:t>half sister</w:t>
      </w:r>
      <w:proofErr w:type="spellEnd"/>
      <w:r w:rsidRPr="00B74569">
        <w:rPr>
          <w:rFonts w:ascii="Calibri" w:hAnsi="Calibri" w:cs="Calibri"/>
        </w:rPr>
        <w:t>,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Moreover there was born in October of May Davis a girl baby, Ruth, whose father is unknown.</w:t>
      </w:r>
    </w:p>
    <w:p w14:paraId="113D26CE" w14:textId="77777777" w:rsidR="007778C5" w:rsidRPr="00B74569" w:rsidRDefault="007778C5" w:rsidP="007778C5">
      <w:pPr>
        <w:rPr>
          <w:rFonts w:ascii="Calibri" w:hAnsi="Calibri" w:cs="Calibri"/>
        </w:rPr>
      </w:pPr>
      <w:r w:rsidRPr="00B74569">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72066388" w14:textId="77777777" w:rsidR="007778C5" w:rsidRPr="00B74569" w:rsidRDefault="007778C5" w:rsidP="007778C5">
      <w:pPr>
        <w:rPr>
          <w:rFonts w:ascii="Calibri" w:hAnsi="Calibri" w:cs="Calibri"/>
        </w:rPr>
      </w:pPr>
      <w:r w:rsidRPr="00B74569">
        <w:rPr>
          <w:rFonts w:ascii="Calibri" w:hAnsi="Calibri" w:cs="Calibri"/>
        </w:rPr>
        <w:t xml:space="preserve">     The petition is signed by the following well known residents of Hurley:</w:t>
      </w:r>
    </w:p>
    <w:p w14:paraId="67B3D560" w14:textId="204A8363" w:rsidR="00C45C0A" w:rsidRPr="00B74569" w:rsidRDefault="007778C5" w:rsidP="007778C5">
      <w:pPr>
        <w:rPr>
          <w:rFonts w:ascii="Calibri" w:hAnsi="Calibri" w:cs="Calibri"/>
        </w:rPr>
        <w:sectPr w:rsidR="00C45C0A" w:rsidRPr="00B74569">
          <w:headerReference w:type="even" r:id="rId72"/>
          <w:headerReference w:type="default" r:id="rId73"/>
          <w:pgSz w:w="12240" w:h="15840"/>
          <w:pgMar w:top="1440" w:right="1440" w:bottom="1440" w:left="1440" w:header="720" w:footer="720" w:gutter="0"/>
          <w:cols w:space="720"/>
          <w:docGrid w:linePitch="360"/>
        </w:sectPr>
      </w:pPr>
      <w:r w:rsidRPr="00B74569">
        <w:rPr>
          <w:rFonts w:ascii="Calibri" w:hAnsi="Calibri" w:cs="Calibri"/>
        </w:rPr>
        <w:t xml:space="preserve">   </w:t>
      </w:r>
    </w:p>
    <w:p w14:paraId="7A25492C" w14:textId="5014EECD" w:rsidR="007778C5" w:rsidRPr="00B74569" w:rsidRDefault="00C45C0A" w:rsidP="00C45C0A">
      <w:pPr>
        <w:rPr>
          <w:rFonts w:ascii="Calibri" w:hAnsi="Calibri" w:cs="Calibri"/>
          <w:sz w:val="22"/>
          <w:szCs w:val="22"/>
        </w:rPr>
      </w:pPr>
      <w:r w:rsidRPr="00B74569">
        <w:rPr>
          <w:rFonts w:ascii="Calibri" w:hAnsi="Calibri" w:cs="Calibri"/>
          <w:sz w:val="20"/>
          <w:szCs w:val="20"/>
        </w:rPr>
        <w:t xml:space="preserve">    </w:t>
      </w:r>
      <w:r w:rsidR="007778C5" w:rsidRPr="00B74569">
        <w:rPr>
          <w:rFonts w:ascii="Calibri" w:hAnsi="Calibri" w:cs="Calibri"/>
          <w:sz w:val="22"/>
          <w:szCs w:val="22"/>
        </w:rPr>
        <w:t>W. A. Warren</w:t>
      </w:r>
    </w:p>
    <w:p w14:paraId="03750510"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 T. E. DeWitt</w:t>
      </w:r>
    </w:p>
    <w:p w14:paraId="3B4FF5D4"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T. D. Houghtaling</w:t>
      </w:r>
    </w:p>
    <w:p w14:paraId="059696A4"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John P. Woolsey</w:t>
      </w:r>
    </w:p>
    <w:p w14:paraId="7D1DD622"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 H. </w:t>
      </w:r>
      <w:proofErr w:type="spellStart"/>
      <w:r w:rsidRPr="00B74569">
        <w:rPr>
          <w:rFonts w:ascii="Calibri" w:hAnsi="Calibri" w:cs="Calibri"/>
          <w:sz w:val="22"/>
          <w:szCs w:val="22"/>
        </w:rPr>
        <w:t>Thielpape</w:t>
      </w:r>
      <w:proofErr w:type="spellEnd"/>
    </w:p>
    <w:p w14:paraId="7CACDE45"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Evelyn Snyder</w:t>
      </w:r>
    </w:p>
    <w:p w14:paraId="0ED7EA1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Benjamin F. Dunn</w:t>
      </w:r>
    </w:p>
    <w:p w14:paraId="0C3C32ED"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Mary H. Dunn</w:t>
      </w:r>
    </w:p>
    <w:p w14:paraId="7C7A54E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Mary C. F. Woolsey</w:t>
      </w:r>
    </w:p>
    <w:p w14:paraId="7C184BED"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 H. Hasbrouck</w:t>
      </w:r>
    </w:p>
    <w:p w14:paraId="4B25C8D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Maria D. W. Newkirk</w:t>
      </w:r>
    </w:p>
    <w:p w14:paraId="0396E92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Elizabeth DeWitt</w:t>
      </w:r>
    </w:p>
    <w:p w14:paraId="4F7B391C"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Anna DeWitt</w:t>
      </w:r>
    </w:p>
    <w:p w14:paraId="454ACD00"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Robert Cole</w:t>
      </w:r>
    </w:p>
    <w:p w14:paraId="61A74D11"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Abram Elmendorf</w:t>
      </w:r>
    </w:p>
    <w:p w14:paraId="6A447DBC"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Mrs. P. P. Brink</w:t>
      </w:r>
    </w:p>
    <w:p w14:paraId="6098791A"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Mrs. A. B. Myer</w:t>
      </w:r>
    </w:p>
    <w:p w14:paraId="546AB22F"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Josephine D. Ten Eyck</w:t>
      </w:r>
    </w:p>
    <w:p w14:paraId="1C42A9D1"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Ophelia R. Ostrander</w:t>
      </w:r>
    </w:p>
    <w:p w14:paraId="44796A40"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Charles </w:t>
      </w:r>
      <w:proofErr w:type="spellStart"/>
      <w:r w:rsidRPr="00B74569">
        <w:rPr>
          <w:rFonts w:ascii="Calibri" w:hAnsi="Calibri" w:cs="Calibri"/>
          <w:sz w:val="22"/>
          <w:szCs w:val="22"/>
        </w:rPr>
        <w:t>DuMond</w:t>
      </w:r>
      <w:proofErr w:type="spellEnd"/>
    </w:p>
    <w:p w14:paraId="00EE035A"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Mrs. H. A. Rowe</w:t>
      </w:r>
    </w:p>
    <w:p w14:paraId="46034EF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Hobert Rowe</w:t>
      </w:r>
    </w:p>
    <w:p w14:paraId="07F92736"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Alfred B. Myer</w:t>
      </w:r>
    </w:p>
    <w:p w14:paraId="7C61FA83"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H. G. Smith</w:t>
      </w:r>
    </w:p>
    <w:p w14:paraId="55D460C2"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George P. </w:t>
      </w:r>
      <w:proofErr w:type="spellStart"/>
      <w:r w:rsidRPr="00B74569">
        <w:rPr>
          <w:rFonts w:ascii="Calibri" w:hAnsi="Calibri" w:cs="Calibri"/>
          <w:sz w:val="22"/>
          <w:szCs w:val="22"/>
        </w:rPr>
        <w:t>DuMond</w:t>
      </w:r>
      <w:proofErr w:type="spellEnd"/>
    </w:p>
    <w:p w14:paraId="4F90E55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Clara S. </w:t>
      </w:r>
      <w:proofErr w:type="spellStart"/>
      <w:r w:rsidRPr="00B74569">
        <w:rPr>
          <w:rFonts w:ascii="Calibri" w:hAnsi="Calibri" w:cs="Calibri"/>
          <w:sz w:val="22"/>
          <w:szCs w:val="22"/>
        </w:rPr>
        <w:t>DuMond</w:t>
      </w:r>
      <w:proofErr w:type="spellEnd"/>
    </w:p>
    <w:p w14:paraId="04BB25E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Clarence T. Freer</w:t>
      </w:r>
    </w:p>
    <w:p w14:paraId="1AA9ECF5"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Edna J. Freer</w:t>
      </w:r>
    </w:p>
    <w:p w14:paraId="03F424E9"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F. Tobey. Jr.</w:t>
      </w:r>
    </w:p>
    <w:p w14:paraId="4838B112"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Susan F. Tobey</w:t>
      </w:r>
    </w:p>
    <w:p w14:paraId="41EDE2BF"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Emma E. Lockwood</w:t>
      </w:r>
    </w:p>
    <w:p w14:paraId="5E207FBE"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Charles W. Cutler</w:t>
      </w:r>
    </w:p>
    <w:p w14:paraId="1FD18B5F"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Sarah M. Cutler</w:t>
      </w:r>
    </w:p>
    <w:p w14:paraId="44DC6BD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 N. DeWitt</w:t>
      </w:r>
    </w:p>
    <w:p w14:paraId="5721F703"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Anna O. DeWitt</w:t>
      </w:r>
    </w:p>
    <w:p w14:paraId="4D0E1B1C"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 D. Brown</w:t>
      </w:r>
    </w:p>
    <w:p w14:paraId="3132E60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Alice D. Brown</w:t>
      </w:r>
    </w:p>
    <w:p w14:paraId="08AF60C1"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Edwin C. Brown</w:t>
      </w:r>
    </w:p>
    <w:p w14:paraId="4B1F872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Minard W. Myer</w:t>
      </w:r>
    </w:p>
    <w:p w14:paraId="1390E87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B. K. Markle</w:t>
      </w:r>
    </w:p>
    <w:p w14:paraId="3932FC64" w14:textId="4E1A1ECA"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Ada H. T. E. Houghtaling</w:t>
      </w:r>
    </w:p>
    <w:p w14:paraId="7409560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Alice M. Van Sickle</w:t>
      </w:r>
    </w:p>
    <w:p w14:paraId="2536323F"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James </w:t>
      </w:r>
      <w:proofErr w:type="spellStart"/>
      <w:r w:rsidRPr="00B74569">
        <w:rPr>
          <w:rFonts w:ascii="Calibri" w:hAnsi="Calibri" w:cs="Calibri"/>
          <w:sz w:val="22"/>
          <w:szCs w:val="22"/>
        </w:rPr>
        <w:t>Deits</w:t>
      </w:r>
      <w:proofErr w:type="spellEnd"/>
    </w:p>
    <w:p w14:paraId="2B325D5A"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John L. Ostrander</w:t>
      </w:r>
    </w:p>
    <w:p w14:paraId="4633FD9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Etta M. Myer</w:t>
      </w:r>
    </w:p>
    <w:p w14:paraId="53947706"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Hilaria Johnston</w:t>
      </w:r>
    </w:p>
    <w:p w14:paraId="01A713F9"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Jennie S. French</w:t>
      </w:r>
    </w:p>
    <w:p w14:paraId="01B5F56D"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Lawrence H. French</w:t>
      </w:r>
    </w:p>
    <w:p w14:paraId="3C951264"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Harry D. Freer</w:t>
      </w:r>
    </w:p>
    <w:p w14:paraId="3DEF69B8"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Silas Elmendorf</w:t>
      </w:r>
    </w:p>
    <w:p w14:paraId="24B78BD7"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Susie Elmendorf</w:t>
      </w:r>
    </w:p>
    <w:p w14:paraId="307C8256"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Mary </w:t>
      </w:r>
      <w:proofErr w:type="spellStart"/>
      <w:r w:rsidRPr="00B74569">
        <w:rPr>
          <w:rFonts w:ascii="Calibri" w:hAnsi="Calibri" w:cs="Calibri"/>
          <w:sz w:val="22"/>
          <w:szCs w:val="22"/>
        </w:rPr>
        <w:t>Letsher</w:t>
      </w:r>
      <w:proofErr w:type="spellEnd"/>
    </w:p>
    <w:p w14:paraId="33A0DECE"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Mrs. J. H. Hiller</w:t>
      </w:r>
    </w:p>
    <w:p w14:paraId="3D905C34"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Morris D. Earle</w:t>
      </w:r>
    </w:p>
    <w:p w14:paraId="662E08C9"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Mae C. Earle</w:t>
      </w:r>
    </w:p>
    <w:p w14:paraId="0F13F551"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Mrs. J. A. Lockwood</w:t>
      </w:r>
    </w:p>
    <w:p w14:paraId="0BB6E64B"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T. H. Newkirk</w:t>
      </w:r>
    </w:p>
    <w:p w14:paraId="02AD71C3"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Eugene </w:t>
      </w:r>
      <w:proofErr w:type="spellStart"/>
      <w:r w:rsidRPr="00B74569">
        <w:rPr>
          <w:rFonts w:ascii="Calibri" w:hAnsi="Calibri" w:cs="Calibri"/>
          <w:sz w:val="22"/>
          <w:szCs w:val="22"/>
        </w:rPr>
        <w:t>Arnst</w:t>
      </w:r>
      <w:proofErr w:type="spellEnd"/>
    </w:p>
    <w:p w14:paraId="52F20740"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James A. Lockwood</w:t>
      </w:r>
    </w:p>
    <w:p w14:paraId="2A0D120C"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Floyd A. Markle</w:t>
      </w:r>
    </w:p>
    <w:p w14:paraId="527A2123"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Catherine E. Elmendorf</w:t>
      </w:r>
    </w:p>
    <w:p w14:paraId="32562032"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S. F. Ten </w:t>
      </w:r>
      <w:proofErr w:type="spellStart"/>
      <w:r w:rsidRPr="00B74569">
        <w:rPr>
          <w:rFonts w:ascii="Calibri" w:hAnsi="Calibri" w:cs="Calibri"/>
          <w:sz w:val="22"/>
          <w:szCs w:val="22"/>
        </w:rPr>
        <w:t>Eyek</w:t>
      </w:r>
      <w:proofErr w:type="spellEnd"/>
    </w:p>
    <w:p w14:paraId="2D1DE7E5"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Harry F. Johnston</w:t>
      </w:r>
    </w:p>
    <w:p w14:paraId="6F560BD6" w14:textId="77777777" w:rsidR="007778C5" w:rsidRPr="00B74569" w:rsidRDefault="007778C5" w:rsidP="007778C5">
      <w:pPr>
        <w:rPr>
          <w:rFonts w:ascii="Calibri" w:hAnsi="Calibri" w:cs="Calibri"/>
          <w:sz w:val="22"/>
          <w:szCs w:val="22"/>
        </w:rPr>
      </w:pPr>
      <w:r w:rsidRPr="00B74569">
        <w:rPr>
          <w:rFonts w:ascii="Calibri" w:hAnsi="Calibri" w:cs="Calibri"/>
          <w:sz w:val="22"/>
          <w:szCs w:val="22"/>
        </w:rPr>
        <w:t xml:space="preserve">    Mary E. Johnston</w:t>
      </w:r>
    </w:p>
    <w:p w14:paraId="790DC4F9" w14:textId="77777777" w:rsidR="00C45C0A" w:rsidRPr="00B74569" w:rsidRDefault="00C45C0A" w:rsidP="007778C5">
      <w:pPr>
        <w:jc w:val="center"/>
        <w:rPr>
          <w:rStyle w:val="Strong"/>
          <w:rFonts w:ascii="Calibri" w:hAnsi="Calibri" w:cs="Calibri"/>
        </w:rPr>
        <w:sectPr w:rsidR="00C45C0A" w:rsidRPr="00B74569" w:rsidSect="00C45C0A">
          <w:type w:val="continuous"/>
          <w:pgSz w:w="12240" w:h="15840"/>
          <w:pgMar w:top="1440" w:right="1440" w:bottom="1440" w:left="1440" w:header="720" w:footer="720" w:gutter="0"/>
          <w:cols w:num="3" w:space="720"/>
          <w:docGrid w:linePitch="360"/>
        </w:sectPr>
      </w:pPr>
    </w:p>
    <w:p w14:paraId="5311142A" w14:textId="77777777" w:rsidR="007778C5" w:rsidRPr="00B74569" w:rsidRDefault="007778C5" w:rsidP="007778C5">
      <w:pPr>
        <w:jc w:val="center"/>
        <w:rPr>
          <w:rStyle w:val="Strong"/>
          <w:rFonts w:ascii="Calibri" w:hAnsi="Calibri" w:cs="Calibri"/>
        </w:rPr>
      </w:pPr>
    </w:p>
    <w:p w14:paraId="513F802D"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May Knew Her Father.</w:t>
      </w:r>
    </w:p>
    <w:p w14:paraId="0C250DED" w14:textId="77777777" w:rsidR="007778C5" w:rsidRPr="00B74569" w:rsidRDefault="007778C5" w:rsidP="007778C5">
      <w:pPr>
        <w:rPr>
          <w:rFonts w:ascii="Calibri" w:hAnsi="Calibri" w:cs="Calibri"/>
        </w:rPr>
      </w:pPr>
    </w:p>
    <w:p w14:paraId="0493ECD5" w14:textId="77777777" w:rsidR="007778C5" w:rsidRPr="00B74569" w:rsidRDefault="007778C5" w:rsidP="007778C5">
      <w:pPr>
        <w:rPr>
          <w:rFonts w:ascii="Calibri" w:hAnsi="Calibri" w:cs="Calibri"/>
        </w:rPr>
      </w:pPr>
      <w:r w:rsidRPr="00B74569">
        <w:rPr>
          <w:rFonts w:ascii="Calibri" w:hAnsi="Calibri" w:cs="Calibri"/>
        </w:rPr>
        <w:t xml:space="preserve">    District Attorney Traver conducted the proceedings on behalf of the Ulster county agent for dependent children: the Davis girls and their uncle “John Hen” were represented by Francis C Merritt.</w:t>
      </w:r>
    </w:p>
    <w:p w14:paraId="39F14F8B" w14:textId="77777777" w:rsidR="007778C5" w:rsidRPr="00B74569" w:rsidRDefault="007778C5" w:rsidP="007778C5">
      <w:pPr>
        <w:rPr>
          <w:rFonts w:ascii="Calibri" w:hAnsi="Calibri" w:cs="Calibri"/>
        </w:rPr>
      </w:pPr>
      <w:r w:rsidRPr="00B74569">
        <w:rPr>
          <w:rFonts w:ascii="Calibri" w:hAnsi="Calibri" w:cs="Calibri"/>
        </w:rPr>
        <w:t xml:space="preserve">    Miss Martha Davis stated she first heard of the Eagle’s Nest children two years ago but never visited their home, which is in the Negro settlement on Hurley mountain known as Eagle’s Nest </w:t>
      </w:r>
      <w:r w:rsidRPr="00B74569">
        <w:rPr>
          <w:rFonts w:ascii="Calibri" w:hAnsi="Calibri" w:cs="Calibri"/>
        </w:rPr>
        <w:lastRenderedPageBreak/>
        <w:t>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and also with her mother, Belle Davis, but Belle made practically no answers.</w:t>
      </w:r>
    </w:p>
    <w:p w14:paraId="798548C1" w14:textId="77777777" w:rsidR="007778C5" w:rsidRPr="00B74569" w:rsidRDefault="007778C5" w:rsidP="007778C5">
      <w:pPr>
        <w:rPr>
          <w:rFonts w:ascii="Calibri" w:hAnsi="Calibri" w:cs="Calibri"/>
        </w:rPr>
      </w:pPr>
      <w:r w:rsidRPr="00B74569">
        <w:rPr>
          <w:rFonts w:ascii="Calibri" w:hAnsi="Calibri" w:cs="Calibri"/>
        </w:rPr>
        <w:t xml:space="preserve">    May, however, said her own father had been a man named Sampson.</w:t>
      </w:r>
    </w:p>
    <w:p w14:paraId="09451C56" w14:textId="77777777" w:rsidR="007778C5" w:rsidRPr="00B74569" w:rsidRDefault="007778C5" w:rsidP="007778C5">
      <w:pPr>
        <w:rPr>
          <w:rFonts w:ascii="Calibri" w:hAnsi="Calibri" w:cs="Calibri"/>
        </w:rPr>
      </w:pPr>
      <w:r w:rsidRPr="00B74569">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Snyder and others.</w:t>
      </w:r>
    </w:p>
    <w:p w14:paraId="3B5CCB69" w14:textId="77777777" w:rsidR="007778C5" w:rsidRPr="00B74569" w:rsidRDefault="007778C5" w:rsidP="007778C5">
      <w:pPr>
        <w:rPr>
          <w:rFonts w:ascii="Calibri" w:hAnsi="Calibri" w:cs="Calibri"/>
        </w:rPr>
      </w:pPr>
    </w:p>
    <w:p w14:paraId="71F44F83"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The County Agent’s Duty.</w:t>
      </w:r>
    </w:p>
    <w:p w14:paraId="449B42A9" w14:textId="77777777" w:rsidR="007778C5" w:rsidRPr="00B74569" w:rsidRDefault="007778C5" w:rsidP="007778C5">
      <w:pPr>
        <w:rPr>
          <w:rFonts w:ascii="Calibri" w:hAnsi="Calibri" w:cs="Calibri"/>
        </w:rPr>
      </w:pPr>
    </w:p>
    <w:p w14:paraId="135920CB" w14:textId="77777777" w:rsidR="007778C5" w:rsidRPr="00B74569" w:rsidRDefault="007778C5" w:rsidP="007778C5">
      <w:pPr>
        <w:rPr>
          <w:rFonts w:ascii="Calibri" w:hAnsi="Calibri" w:cs="Calibri"/>
        </w:rPr>
      </w:pPr>
      <w:r w:rsidRPr="00B74569">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5D4BC597" w14:textId="77777777" w:rsidR="007778C5" w:rsidRPr="00B74569" w:rsidRDefault="007778C5" w:rsidP="007778C5">
      <w:pPr>
        <w:rPr>
          <w:rFonts w:ascii="Calibri" w:hAnsi="Calibri" w:cs="Calibri"/>
        </w:rPr>
      </w:pPr>
      <w:r w:rsidRPr="00B74569">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3EE81463" w14:textId="77777777" w:rsidR="007778C5" w:rsidRPr="00B74569" w:rsidRDefault="007778C5" w:rsidP="007778C5">
      <w:pPr>
        <w:rPr>
          <w:rFonts w:ascii="Calibri" w:hAnsi="Calibri" w:cs="Calibri"/>
        </w:rPr>
      </w:pPr>
    </w:p>
    <w:p w14:paraId="6862EE55"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The Petition Disclosed.</w:t>
      </w:r>
    </w:p>
    <w:p w14:paraId="365E20F3" w14:textId="77777777" w:rsidR="007778C5" w:rsidRPr="00B74569" w:rsidRDefault="007778C5" w:rsidP="007778C5">
      <w:pPr>
        <w:rPr>
          <w:rFonts w:ascii="Calibri" w:hAnsi="Calibri" w:cs="Calibri"/>
        </w:rPr>
      </w:pPr>
    </w:p>
    <w:p w14:paraId="5422DD99" w14:textId="6278D765" w:rsidR="007778C5" w:rsidRPr="00B74569" w:rsidRDefault="007778C5" w:rsidP="007778C5">
      <w:pPr>
        <w:rPr>
          <w:rFonts w:ascii="Calibri" w:hAnsi="Calibri" w:cs="Calibri"/>
        </w:rPr>
      </w:pPr>
      <w:r w:rsidRPr="00B74569">
        <w:rPr>
          <w:rFonts w:ascii="Calibri" w:hAnsi="Calibri" w:cs="Calibri"/>
        </w:rPr>
        <w:t xml:space="preserve">    Among those who had complained to her of the little child born to May Davis had been one of the justices of the peace Mrs. Ten </w:t>
      </w:r>
      <w:r w:rsidR="00C45C0A" w:rsidRPr="00B74569">
        <w:rPr>
          <w:rFonts w:ascii="Calibri" w:hAnsi="Calibri" w:cs="Calibri"/>
        </w:rPr>
        <w:t>Eyck, Matthew</w:t>
      </w:r>
      <w:r w:rsidRPr="00B74569">
        <w:rPr>
          <w:rFonts w:ascii="Calibri" w:hAnsi="Calibri" w:cs="Calibri"/>
        </w:rPr>
        <w:t xml:space="preserve"> T. E. DeWitt and others.</w:t>
      </w:r>
    </w:p>
    <w:p w14:paraId="589C0FD2" w14:textId="77777777" w:rsidR="007778C5" w:rsidRPr="00B74569" w:rsidRDefault="007778C5" w:rsidP="007778C5">
      <w:pPr>
        <w:rPr>
          <w:rFonts w:ascii="Calibri" w:hAnsi="Calibri" w:cs="Calibri"/>
        </w:rPr>
      </w:pPr>
      <w:r w:rsidRPr="00B74569">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7617D1F0" w14:textId="77777777" w:rsidR="007778C5" w:rsidRPr="00B74569" w:rsidRDefault="007778C5" w:rsidP="007778C5">
      <w:pPr>
        <w:rPr>
          <w:rFonts w:ascii="Calibri" w:hAnsi="Calibri" w:cs="Calibri"/>
        </w:rPr>
      </w:pPr>
      <w:r w:rsidRPr="00B74569">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0ADDDE8D" w14:textId="77777777" w:rsidR="007778C5" w:rsidRPr="00B74569" w:rsidRDefault="007778C5" w:rsidP="007778C5">
      <w:pPr>
        <w:rPr>
          <w:rFonts w:ascii="Calibri" w:hAnsi="Calibri" w:cs="Calibri"/>
        </w:rPr>
      </w:pPr>
      <w:r w:rsidRPr="00B74569">
        <w:rPr>
          <w:rFonts w:ascii="Calibri" w:hAnsi="Calibri" w:cs="Calibri"/>
        </w:rPr>
        <w:t xml:space="preserve">    </w:t>
      </w:r>
    </w:p>
    <w:p w14:paraId="7CAF6C29" w14:textId="77777777" w:rsidR="007778C5" w:rsidRPr="00B74569" w:rsidRDefault="007778C5" w:rsidP="007778C5">
      <w:pPr>
        <w:jc w:val="center"/>
        <w:rPr>
          <w:rFonts w:ascii="Calibri" w:hAnsi="Calibri" w:cs="Calibri"/>
          <w:b/>
          <w:bCs/>
        </w:rPr>
      </w:pPr>
      <w:r w:rsidRPr="00B74569">
        <w:rPr>
          <w:rFonts w:ascii="Calibri" w:hAnsi="Calibri" w:cs="Calibri"/>
          <w:b/>
          <w:bCs/>
        </w:rPr>
        <w:t xml:space="preserve">Enjoyed The </w:t>
      </w:r>
      <w:proofErr w:type="spellStart"/>
      <w:r w:rsidRPr="00B74569">
        <w:rPr>
          <w:rFonts w:ascii="Calibri" w:hAnsi="Calibri" w:cs="Calibri"/>
          <w:b/>
          <w:bCs/>
        </w:rPr>
        <w:t>Church”Feeds</w:t>
      </w:r>
      <w:proofErr w:type="spellEnd"/>
      <w:r w:rsidRPr="00B74569">
        <w:rPr>
          <w:rFonts w:ascii="Calibri" w:hAnsi="Calibri" w:cs="Calibri"/>
          <w:b/>
          <w:bCs/>
        </w:rPr>
        <w:t>”</w:t>
      </w:r>
    </w:p>
    <w:p w14:paraId="70D54FC9" w14:textId="77777777" w:rsidR="007778C5" w:rsidRPr="00B74569" w:rsidRDefault="007778C5" w:rsidP="007778C5">
      <w:pPr>
        <w:jc w:val="center"/>
        <w:rPr>
          <w:rFonts w:ascii="Calibri" w:hAnsi="Calibri" w:cs="Calibri"/>
        </w:rPr>
      </w:pPr>
    </w:p>
    <w:p w14:paraId="4262CBA1" w14:textId="7AB06D68" w:rsidR="007778C5" w:rsidRPr="00B74569" w:rsidRDefault="007778C5" w:rsidP="007778C5">
      <w:pPr>
        <w:rPr>
          <w:rFonts w:ascii="Calibri" w:hAnsi="Calibri" w:cs="Calibri"/>
        </w:rPr>
      </w:pPr>
      <w:r w:rsidRPr="00B74569">
        <w:rPr>
          <w:rFonts w:ascii="Calibri" w:hAnsi="Calibri" w:cs="Calibri"/>
        </w:rPr>
        <w:t xml:space="preserve">    The Reverend Lawrence H French, Pastor of the Hurley Reform Church, who had been subpoenaed as a witness, said he had had some opportunity to observe the Davis children and also had visited their home. His first visit was in the midsummer of 1921, and he went again a few days after the birth of May's baby, when he had taken some  [</w:t>
      </w:r>
      <w:r w:rsidR="00C45C0A" w:rsidRPr="00B74569">
        <w:rPr>
          <w:rFonts w:ascii="Calibri" w:hAnsi="Calibri" w:cs="Calibri"/>
        </w:rPr>
        <w:t>…</w:t>
      </w:r>
      <w:r w:rsidRPr="00B74569">
        <w:rPr>
          <w:rFonts w:ascii="Calibri" w:hAnsi="Calibri" w:cs="Calibri"/>
        </w:rPr>
        <w:t xml:space="preserve">] and other nourishing food because he had been told she was not supplied with the kind of food which her condition required. The home and furnishings we're poor but clean. There was some shyness on May's </w:t>
      </w:r>
      <w:r w:rsidRPr="00B74569">
        <w:rPr>
          <w:rFonts w:ascii="Calibri" w:hAnsi="Calibri" w:cs="Calibri"/>
        </w:rPr>
        <w:lastRenderedPageBreak/>
        <w:t xml:space="preserve">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632AB1D5" w14:textId="77777777" w:rsidR="007778C5" w:rsidRPr="00B74569" w:rsidRDefault="007778C5" w:rsidP="007778C5">
      <w:pPr>
        <w:rPr>
          <w:rFonts w:ascii="Calibri" w:hAnsi="Calibri" w:cs="Calibri"/>
        </w:rPr>
      </w:pPr>
    </w:p>
    <w:p w14:paraId="77F52A1E" w14:textId="77777777" w:rsidR="007778C5" w:rsidRPr="00B74569" w:rsidRDefault="007778C5" w:rsidP="007778C5">
      <w:pPr>
        <w:jc w:val="center"/>
        <w:rPr>
          <w:rFonts w:ascii="Calibri" w:hAnsi="Calibri" w:cs="Calibri"/>
          <w:b/>
          <w:bCs/>
        </w:rPr>
      </w:pPr>
      <w:r w:rsidRPr="00B74569">
        <w:rPr>
          <w:rFonts w:ascii="Calibri" w:hAnsi="Calibri" w:cs="Calibri"/>
          <w:b/>
          <w:bCs/>
        </w:rPr>
        <w:t>Actions Show Mental Deficiency</w:t>
      </w:r>
    </w:p>
    <w:p w14:paraId="135DB6C4" w14:textId="77777777" w:rsidR="007778C5" w:rsidRPr="00B74569" w:rsidRDefault="007778C5" w:rsidP="007778C5">
      <w:pPr>
        <w:jc w:val="center"/>
        <w:rPr>
          <w:rFonts w:ascii="Calibri" w:hAnsi="Calibri" w:cs="Calibri"/>
        </w:rPr>
      </w:pPr>
    </w:p>
    <w:p w14:paraId="0D39260B" w14:textId="77777777" w:rsidR="007778C5" w:rsidRPr="00B74569" w:rsidRDefault="007778C5" w:rsidP="007778C5">
      <w:pPr>
        <w:rPr>
          <w:rFonts w:ascii="Calibri" w:hAnsi="Calibri" w:cs="Calibri"/>
        </w:rPr>
      </w:pPr>
      <w:r w:rsidRPr="00B74569">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places he had visited many homes of the poor and they were not always clean. He had found that where the minds of the occupants were bright there was a general inclination toward cleanliness but not always.</w:t>
      </w:r>
    </w:p>
    <w:p w14:paraId="6475273F" w14:textId="77777777" w:rsidR="007778C5" w:rsidRPr="00B74569" w:rsidRDefault="007778C5" w:rsidP="007778C5">
      <w:pPr>
        <w:rPr>
          <w:rFonts w:ascii="Calibri" w:hAnsi="Calibri" w:cs="Calibri"/>
        </w:rPr>
      </w:pPr>
      <w:r w:rsidRPr="00B74569">
        <w:rPr>
          <w:rFonts w:ascii="Calibri" w:hAnsi="Calibri" w:cs="Calibri"/>
        </w:rPr>
        <w:t xml:space="preserve">    Mental deficiency on the part of May and Elizabeth and also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7D6F7F03" w14:textId="77777777" w:rsidR="007778C5" w:rsidRPr="00B74569" w:rsidRDefault="007778C5" w:rsidP="007778C5">
      <w:pPr>
        <w:rPr>
          <w:rFonts w:ascii="Calibri" w:hAnsi="Calibri" w:cs="Calibri"/>
        </w:rPr>
      </w:pPr>
      <w:r w:rsidRPr="00B74569">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3968A235" w14:textId="77777777" w:rsidR="007778C5" w:rsidRPr="00B74569" w:rsidRDefault="007778C5" w:rsidP="007778C5">
      <w:pPr>
        <w:rPr>
          <w:rFonts w:ascii="Calibri" w:hAnsi="Calibri" w:cs="Calibri"/>
        </w:rPr>
      </w:pPr>
    </w:p>
    <w:p w14:paraId="7E239880" w14:textId="77777777" w:rsidR="007778C5" w:rsidRPr="00B74569" w:rsidRDefault="007778C5" w:rsidP="007778C5">
      <w:pPr>
        <w:jc w:val="center"/>
        <w:rPr>
          <w:rFonts w:ascii="Calibri" w:hAnsi="Calibri" w:cs="Calibri"/>
          <w:b/>
          <w:bCs/>
        </w:rPr>
      </w:pPr>
      <w:r w:rsidRPr="00B74569">
        <w:rPr>
          <w:rFonts w:ascii="Calibri" w:hAnsi="Calibri" w:cs="Calibri"/>
          <w:b/>
          <w:bCs/>
        </w:rPr>
        <w:t>Lessons Unlearned in 10 Minutes</w:t>
      </w:r>
    </w:p>
    <w:p w14:paraId="369E711E" w14:textId="77777777" w:rsidR="007778C5" w:rsidRPr="00B74569" w:rsidRDefault="007778C5" w:rsidP="007778C5">
      <w:pPr>
        <w:rPr>
          <w:rFonts w:ascii="Calibri" w:hAnsi="Calibri" w:cs="Calibri"/>
          <w:b/>
          <w:bCs/>
        </w:rPr>
      </w:pPr>
    </w:p>
    <w:p w14:paraId="7766673C" w14:textId="77777777" w:rsidR="007778C5" w:rsidRPr="00B74569" w:rsidRDefault="007778C5" w:rsidP="007778C5">
      <w:pPr>
        <w:rPr>
          <w:rFonts w:ascii="Calibri" w:hAnsi="Calibri" w:cs="Calibri"/>
        </w:rPr>
      </w:pPr>
      <w:r w:rsidRPr="00B74569">
        <w:rPr>
          <w:rFonts w:ascii="Calibri" w:hAnsi="Calibri" w:cs="Calibri"/>
          <w:b/>
          <w:bCs/>
        </w:rPr>
        <w:t xml:space="preserve">    </w:t>
      </w:r>
      <w:r w:rsidRPr="00B74569">
        <w:rPr>
          <w:rFonts w:ascii="Calibri" w:hAnsi="Calibri" w:cs="Calibri"/>
        </w:rPr>
        <w:t xml:space="preserve">Mrs. Annette </w:t>
      </w:r>
      <w:proofErr w:type="spellStart"/>
      <w:r w:rsidRPr="00B74569">
        <w:rPr>
          <w:rFonts w:ascii="Calibri" w:hAnsi="Calibri" w:cs="Calibri"/>
        </w:rPr>
        <w:t>Leverich</w:t>
      </w:r>
      <w:proofErr w:type="spellEnd"/>
      <w:r w:rsidRPr="00B74569">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years Mrs. </w:t>
      </w:r>
      <w:proofErr w:type="spellStart"/>
      <w:r w:rsidRPr="00B74569">
        <w:rPr>
          <w:rFonts w:ascii="Calibri" w:hAnsi="Calibri" w:cs="Calibri"/>
        </w:rPr>
        <w:t>Leverich</w:t>
      </w:r>
      <w:proofErr w:type="spellEnd"/>
      <w:r w:rsidRPr="00B74569">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2E9352BF" w14:textId="77777777" w:rsidR="007778C5" w:rsidRPr="00B74569" w:rsidRDefault="007778C5" w:rsidP="007778C5">
      <w:pPr>
        <w:rPr>
          <w:rFonts w:ascii="Calibri" w:hAnsi="Calibri" w:cs="Calibri"/>
        </w:rPr>
      </w:pPr>
      <w:r w:rsidRPr="00B74569">
        <w:rPr>
          <w:rFonts w:ascii="Calibri" w:hAnsi="Calibri" w:cs="Calibri"/>
        </w:rPr>
        <w:t xml:space="preserve">    “I would have kept her in school anyway,” said Mrs. </w:t>
      </w:r>
      <w:proofErr w:type="spellStart"/>
      <w:r w:rsidRPr="00B74569">
        <w:rPr>
          <w:rFonts w:ascii="Calibri" w:hAnsi="Calibri" w:cs="Calibri"/>
        </w:rPr>
        <w:t>Leverich</w:t>
      </w:r>
      <w:proofErr w:type="spellEnd"/>
      <w:r w:rsidRPr="00B74569">
        <w:rPr>
          <w:rFonts w:ascii="Calibri" w:hAnsi="Calibri" w:cs="Calibri"/>
        </w:rPr>
        <w:t xml:space="preserve">, “because the surroundings were better, but when she became 17 years old I was told by Mr. De Witt and the truant officer that her uncle, John Henry, wouldn’t let her stay. </w:t>
      </w:r>
    </w:p>
    <w:p w14:paraId="64DA3D3B" w14:textId="77777777" w:rsidR="007778C5" w:rsidRPr="00B74569" w:rsidRDefault="007778C5" w:rsidP="007778C5">
      <w:pPr>
        <w:rPr>
          <w:rFonts w:ascii="Calibri" w:hAnsi="Calibri" w:cs="Calibri"/>
        </w:rPr>
      </w:pPr>
      <w:r w:rsidRPr="00B74569">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236BE417" w14:textId="77777777" w:rsidR="007778C5" w:rsidRPr="00B74569" w:rsidRDefault="007778C5" w:rsidP="007778C5">
      <w:pPr>
        <w:rPr>
          <w:rFonts w:ascii="Calibri" w:hAnsi="Calibri" w:cs="Calibri"/>
        </w:rPr>
      </w:pPr>
      <w:r w:rsidRPr="00B74569">
        <w:rPr>
          <w:rFonts w:ascii="Calibri" w:hAnsi="Calibri" w:cs="Calibri"/>
        </w:rPr>
        <w:t xml:space="preserve">    “The other children were not intimate with May, but they are so fond of Elizabeth they give her food from their own dinner baskets.  She has only </w:t>
      </w:r>
      <w:proofErr w:type="gramStart"/>
      <w:r w:rsidRPr="00B74569">
        <w:rPr>
          <w:rFonts w:ascii="Calibri" w:hAnsi="Calibri" w:cs="Calibri"/>
        </w:rPr>
        <w:t>squares</w:t>
      </w:r>
      <w:proofErr w:type="gramEnd"/>
      <w:r w:rsidRPr="00B74569">
        <w:rPr>
          <w:rFonts w:ascii="Calibri" w:hAnsi="Calibri" w:cs="Calibri"/>
        </w:rPr>
        <w:t xml:space="preserve"> of bread in her pail covered with </w:t>
      </w:r>
      <w:r w:rsidRPr="00B74569">
        <w:rPr>
          <w:rFonts w:ascii="Calibri" w:hAnsi="Calibri" w:cs="Calibri"/>
        </w:rPr>
        <w:lastRenderedPageBreak/>
        <w:t xml:space="preserve">something that looks like lard.  We furnish her with cocoa, milk, sandwiches, frankfurters, and other things, and personally I often take things to her to eat because I think both children are under-nourished. </w:t>
      </w:r>
    </w:p>
    <w:p w14:paraId="7D1A1028" w14:textId="77777777" w:rsidR="007778C5" w:rsidRPr="00B74569" w:rsidRDefault="007778C5" w:rsidP="007778C5">
      <w:pPr>
        <w:rPr>
          <w:rFonts w:ascii="Calibri" w:hAnsi="Calibri" w:cs="Calibri"/>
        </w:rPr>
      </w:pPr>
      <w:r w:rsidRPr="00B74569">
        <w:rPr>
          <w:rFonts w:ascii="Calibri" w:hAnsi="Calibri" w:cs="Calibri"/>
        </w:rPr>
        <w:t xml:space="preserve">    “Now and then we find she has stolen food from other lunch pails and baskets and she says May has told her to do it and to bring the food home.”</w:t>
      </w:r>
    </w:p>
    <w:p w14:paraId="6BEACB82" w14:textId="77777777" w:rsidR="007778C5" w:rsidRPr="00B74569" w:rsidRDefault="007778C5" w:rsidP="007778C5">
      <w:pPr>
        <w:rPr>
          <w:rFonts w:ascii="Calibri" w:hAnsi="Calibri" w:cs="Calibri"/>
        </w:rPr>
      </w:pPr>
    </w:p>
    <w:p w14:paraId="298E3988" w14:textId="77777777" w:rsidR="007778C5" w:rsidRPr="00B74569" w:rsidRDefault="007778C5" w:rsidP="007778C5">
      <w:pPr>
        <w:jc w:val="center"/>
        <w:rPr>
          <w:rFonts w:ascii="Calibri" w:hAnsi="Calibri" w:cs="Calibri"/>
          <w:b/>
          <w:bCs/>
        </w:rPr>
      </w:pPr>
      <w:r w:rsidRPr="00B74569">
        <w:rPr>
          <w:rFonts w:ascii="Calibri" w:hAnsi="Calibri" w:cs="Calibri"/>
          <w:b/>
          <w:bCs/>
        </w:rPr>
        <w:t>The Teacher’s Conclusions</w:t>
      </w:r>
    </w:p>
    <w:p w14:paraId="5041E142" w14:textId="77777777" w:rsidR="007778C5" w:rsidRPr="00B74569" w:rsidRDefault="007778C5" w:rsidP="007778C5">
      <w:pPr>
        <w:jc w:val="center"/>
        <w:rPr>
          <w:rFonts w:ascii="Calibri" w:hAnsi="Calibri" w:cs="Calibri"/>
          <w:b/>
          <w:bCs/>
        </w:rPr>
      </w:pPr>
    </w:p>
    <w:p w14:paraId="0A6B8C6D" w14:textId="77777777" w:rsidR="007778C5" w:rsidRPr="00B74569" w:rsidRDefault="007778C5" w:rsidP="007778C5">
      <w:pPr>
        <w:rPr>
          <w:rFonts w:ascii="Calibri" w:hAnsi="Calibri" w:cs="Calibri"/>
        </w:rPr>
      </w:pPr>
      <w:r w:rsidRPr="00B74569">
        <w:rPr>
          <w:rFonts w:ascii="Calibri" w:hAnsi="Calibri" w:cs="Calibri"/>
        </w:rPr>
        <w:t xml:space="preserve">       There are other children from the Eagle’s Nest attending the Hurley school, she said on cross examination. Concerning her own desire in the matter, she said:</w:t>
      </w:r>
    </w:p>
    <w:p w14:paraId="5AF6F734" w14:textId="77777777" w:rsidR="007778C5" w:rsidRPr="00B74569" w:rsidRDefault="007778C5" w:rsidP="007778C5">
      <w:pPr>
        <w:rPr>
          <w:rFonts w:ascii="Calibri" w:hAnsi="Calibri" w:cs="Calibri"/>
        </w:rPr>
      </w:pPr>
      <w:r w:rsidRPr="00B74569">
        <w:rPr>
          <w:rFonts w:ascii="Calibri" w:hAnsi="Calibri" w:cs="Calibri"/>
        </w:rPr>
        <w:t xml:space="preserve">    “I would desire them to be put in an institution where they will be well cared for, not because they live on Eagle’s Nest or any other place because where a child lives is nothing as long as she is well cared for. </w:t>
      </w:r>
    </w:p>
    <w:p w14:paraId="4F767C47" w14:textId="77777777" w:rsidR="007778C5" w:rsidRPr="00B74569" w:rsidRDefault="007778C5" w:rsidP="007778C5">
      <w:pPr>
        <w:rPr>
          <w:rFonts w:ascii="Calibri" w:hAnsi="Calibri" w:cs="Calibri"/>
        </w:rPr>
      </w:pPr>
      <w:r w:rsidRPr="00B74569">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0F8A8956" w14:textId="77777777" w:rsidR="007778C5" w:rsidRPr="00B74569" w:rsidRDefault="007778C5" w:rsidP="007778C5">
      <w:pPr>
        <w:rPr>
          <w:rFonts w:ascii="Calibri" w:hAnsi="Calibri" w:cs="Calibri"/>
        </w:rPr>
      </w:pPr>
      <w:r w:rsidRPr="00B74569">
        <w:rPr>
          <w:rFonts w:ascii="Calibri" w:hAnsi="Calibri" w:cs="Calibri"/>
        </w:rPr>
        <w:t xml:space="preserve">    </w:t>
      </w:r>
    </w:p>
    <w:p w14:paraId="50C35E0A" w14:textId="77777777" w:rsidR="007778C5" w:rsidRPr="00B74569" w:rsidRDefault="007778C5" w:rsidP="007778C5">
      <w:pPr>
        <w:jc w:val="center"/>
        <w:rPr>
          <w:rFonts w:ascii="Calibri" w:hAnsi="Calibri" w:cs="Calibri"/>
          <w:b/>
          <w:bCs/>
        </w:rPr>
      </w:pPr>
      <w:r w:rsidRPr="00B74569">
        <w:rPr>
          <w:rFonts w:ascii="Calibri" w:hAnsi="Calibri" w:cs="Calibri"/>
          <w:b/>
          <w:bCs/>
        </w:rPr>
        <w:t>“John Hen”—“</w:t>
      </w:r>
      <w:proofErr w:type="spellStart"/>
      <w:r w:rsidRPr="00B74569">
        <w:rPr>
          <w:rFonts w:ascii="Calibri" w:hAnsi="Calibri" w:cs="Calibri"/>
          <w:b/>
          <w:bCs/>
        </w:rPr>
        <w:t>Mebbe</w:t>
      </w:r>
      <w:proofErr w:type="spellEnd"/>
      <w:r w:rsidRPr="00B74569">
        <w:rPr>
          <w:rFonts w:ascii="Calibri" w:hAnsi="Calibri" w:cs="Calibri"/>
          <w:b/>
          <w:bCs/>
        </w:rPr>
        <w:t xml:space="preserve"> 35.”</w:t>
      </w:r>
    </w:p>
    <w:p w14:paraId="71FB8F81" w14:textId="77777777" w:rsidR="007778C5" w:rsidRPr="00B74569" w:rsidRDefault="007778C5" w:rsidP="007778C5">
      <w:pPr>
        <w:rPr>
          <w:rFonts w:ascii="Calibri" w:hAnsi="Calibri" w:cs="Calibri"/>
        </w:rPr>
      </w:pPr>
      <w:r w:rsidRPr="00B74569">
        <w:rPr>
          <w:rFonts w:ascii="Calibri" w:hAnsi="Calibri" w:cs="Calibri"/>
          <w:b/>
          <w:bCs/>
        </w:rPr>
        <w:t xml:space="preserve">    </w:t>
      </w:r>
      <w:r w:rsidRPr="00B74569">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was the father of Belle's two children.  He was away from home when Elizabeth was born. He did not know exactly how old May was, whether she was over or under twelve, but he knew she went to school for a year or two. </w:t>
      </w:r>
    </w:p>
    <w:p w14:paraId="5ABD3AF4" w14:textId="77777777" w:rsidR="007778C5" w:rsidRPr="00B74569" w:rsidRDefault="007778C5" w:rsidP="007778C5">
      <w:pPr>
        <w:rPr>
          <w:rFonts w:ascii="Calibri" w:hAnsi="Calibri" w:cs="Calibri"/>
        </w:rPr>
      </w:pPr>
      <w:r w:rsidRPr="00B74569">
        <w:rPr>
          <w:rFonts w:ascii="Calibri" w:hAnsi="Calibri" w:cs="Calibri"/>
        </w:rPr>
        <w:t xml:space="preserve">    May had a baby last fall, he said.  She was not married then. “They tell me my brother, Luke, is the father,” he said.</w:t>
      </w:r>
    </w:p>
    <w:p w14:paraId="288B7C7B" w14:textId="77777777" w:rsidR="007778C5" w:rsidRPr="00B74569" w:rsidRDefault="007778C5" w:rsidP="007778C5">
      <w:pPr>
        <w:rPr>
          <w:rFonts w:ascii="Calibri" w:hAnsi="Calibri" w:cs="Calibri"/>
        </w:rPr>
      </w:pPr>
      <w:r w:rsidRPr="00B74569">
        <w:rPr>
          <w:rFonts w:ascii="Calibri" w:hAnsi="Calibri" w:cs="Calibri"/>
        </w:rPr>
        <w:t xml:space="preserve">    “How old are you?” asked District Attorney Traver.</w:t>
      </w:r>
    </w:p>
    <w:p w14:paraId="0A334C5C" w14:textId="77777777" w:rsidR="007778C5" w:rsidRPr="00B74569" w:rsidRDefault="007778C5" w:rsidP="007778C5">
      <w:pPr>
        <w:rPr>
          <w:rFonts w:ascii="Calibri" w:hAnsi="Calibri" w:cs="Calibri"/>
        </w:rPr>
      </w:pPr>
      <w:r w:rsidRPr="00B74569">
        <w:rPr>
          <w:rFonts w:ascii="Calibri" w:hAnsi="Calibri" w:cs="Calibri"/>
        </w:rPr>
        <w:t xml:space="preserve">    “Oh I </w:t>
      </w:r>
      <w:proofErr w:type="spellStart"/>
      <w:r w:rsidRPr="00B74569">
        <w:rPr>
          <w:rFonts w:ascii="Calibri" w:hAnsi="Calibri" w:cs="Calibri"/>
        </w:rPr>
        <w:t>dun’no</w:t>
      </w:r>
      <w:proofErr w:type="spellEnd"/>
      <w:r w:rsidRPr="00B74569">
        <w:rPr>
          <w:rFonts w:ascii="Calibri" w:hAnsi="Calibri" w:cs="Calibri"/>
        </w:rPr>
        <w:t>.” said “John Hen.” “</w:t>
      </w:r>
      <w:proofErr w:type="spellStart"/>
      <w:r w:rsidRPr="00B74569">
        <w:rPr>
          <w:rFonts w:ascii="Calibri" w:hAnsi="Calibri" w:cs="Calibri"/>
        </w:rPr>
        <w:t>Mebbe</w:t>
      </w:r>
      <w:proofErr w:type="spellEnd"/>
      <w:r w:rsidRPr="00B74569">
        <w:rPr>
          <w:rFonts w:ascii="Calibri" w:hAnsi="Calibri" w:cs="Calibri"/>
        </w:rPr>
        <w:t xml:space="preserve"> I'm thirty-five. Perhaps I </w:t>
      </w:r>
      <w:proofErr w:type="spellStart"/>
      <w:r w:rsidRPr="00B74569">
        <w:rPr>
          <w:rFonts w:ascii="Calibri" w:hAnsi="Calibri" w:cs="Calibri"/>
        </w:rPr>
        <w:t>ain't</w:t>
      </w:r>
      <w:proofErr w:type="spellEnd"/>
      <w:r w:rsidRPr="00B74569">
        <w:rPr>
          <w:rFonts w:ascii="Calibri" w:hAnsi="Calibri" w:cs="Calibri"/>
        </w:rPr>
        <w:t xml:space="preserve"> that.”</w:t>
      </w:r>
    </w:p>
    <w:p w14:paraId="6D051872" w14:textId="77777777" w:rsidR="007778C5" w:rsidRPr="00B74569" w:rsidRDefault="007778C5" w:rsidP="007778C5">
      <w:pPr>
        <w:rPr>
          <w:rFonts w:ascii="Calibri" w:hAnsi="Calibri" w:cs="Calibri"/>
        </w:rPr>
      </w:pPr>
      <w:r w:rsidRPr="00B74569">
        <w:rPr>
          <w:rFonts w:ascii="Calibri" w:hAnsi="Calibri" w:cs="Calibri"/>
        </w:rPr>
        <w:t xml:space="preserve">    “Perhaps you're not over twenty-five,” suggested Mr. Traver. </w:t>
      </w:r>
    </w:p>
    <w:p w14:paraId="7787C200" w14:textId="77777777" w:rsidR="007778C5" w:rsidRPr="00B74569" w:rsidRDefault="007778C5" w:rsidP="007778C5">
      <w:pPr>
        <w:rPr>
          <w:rFonts w:ascii="Calibri" w:hAnsi="Calibri" w:cs="Calibri"/>
        </w:rPr>
      </w:pPr>
      <w:r w:rsidRPr="00B74569">
        <w:rPr>
          <w:rFonts w:ascii="Calibri" w:hAnsi="Calibri" w:cs="Calibri"/>
        </w:rPr>
        <w:t xml:space="preserve">    “Perhaps I </w:t>
      </w:r>
      <w:proofErr w:type="spellStart"/>
      <w:r w:rsidRPr="00B74569">
        <w:rPr>
          <w:rFonts w:ascii="Calibri" w:hAnsi="Calibri" w:cs="Calibri"/>
        </w:rPr>
        <w:t>ain't</w:t>
      </w:r>
      <w:proofErr w:type="spellEnd"/>
      <w:r w:rsidRPr="00B74569">
        <w:rPr>
          <w:rFonts w:ascii="Calibri" w:hAnsi="Calibri" w:cs="Calibri"/>
        </w:rPr>
        <w:t xml:space="preserve">,” said “John Hen,”  “I </w:t>
      </w:r>
      <w:proofErr w:type="spellStart"/>
      <w:r w:rsidRPr="00B74569">
        <w:rPr>
          <w:rFonts w:ascii="Calibri" w:hAnsi="Calibri" w:cs="Calibri"/>
        </w:rPr>
        <w:t>dunno</w:t>
      </w:r>
      <w:proofErr w:type="spellEnd"/>
      <w:r w:rsidRPr="00B74569">
        <w:rPr>
          <w:rFonts w:ascii="Calibri" w:hAnsi="Calibri" w:cs="Calibri"/>
        </w:rPr>
        <w:t xml:space="preserve">.” </w:t>
      </w:r>
    </w:p>
    <w:p w14:paraId="2E2A6C1E" w14:textId="77777777" w:rsidR="007778C5" w:rsidRPr="00B74569" w:rsidRDefault="007778C5" w:rsidP="007778C5">
      <w:pPr>
        <w:rPr>
          <w:rFonts w:ascii="Calibri" w:hAnsi="Calibri" w:cs="Calibri"/>
        </w:rPr>
      </w:pPr>
      <w:r w:rsidRPr="00B74569">
        <w:rPr>
          <w:rFonts w:ascii="Calibri" w:hAnsi="Calibri" w:cs="Calibri"/>
        </w:rPr>
        <w:t xml:space="preserve">    “Your white hair made me think you might be older?” suggested Mr. Traver </w:t>
      </w:r>
    </w:p>
    <w:p w14:paraId="2C8286F4" w14:textId="77777777" w:rsidR="007778C5" w:rsidRPr="00B74569" w:rsidRDefault="007778C5" w:rsidP="007778C5">
      <w:pPr>
        <w:rPr>
          <w:rFonts w:ascii="Calibri" w:hAnsi="Calibri" w:cs="Calibri"/>
        </w:rPr>
      </w:pPr>
      <w:r w:rsidRPr="00B74569">
        <w:rPr>
          <w:rFonts w:ascii="Calibri" w:hAnsi="Calibri" w:cs="Calibri"/>
        </w:rPr>
        <w:t xml:space="preserve">    “</w:t>
      </w:r>
      <w:proofErr w:type="spellStart"/>
      <w:r w:rsidRPr="00B74569">
        <w:rPr>
          <w:rFonts w:ascii="Calibri" w:hAnsi="Calibri" w:cs="Calibri"/>
        </w:rPr>
        <w:t>O</w:t>
      </w:r>
      <w:proofErr w:type="spellEnd"/>
      <w:r w:rsidRPr="00B74569">
        <w:rPr>
          <w:rFonts w:ascii="Calibri" w:hAnsi="Calibri" w:cs="Calibri"/>
        </w:rPr>
        <w:t>, I had the measles once,” said “John Hen.”  “Then I got gray hair.”</w:t>
      </w:r>
    </w:p>
    <w:p w14:paraId="26800021" w14:textId="77777777" w:rsidR="007778C5" w:rsidRPr="00B74569" w:rsidRDefault="007778C5" w:rsidP="007778C5">
      <w:pPr>
        <w:rPr>
          <w:rFonts w:ascii="Calibri" w:hAnsi="Calibri" w:cs="Calibri"/>
        </w:rPr>
      </w:pPr>
    </w:p>
    <w:p w14:paraId="1791C264"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But He Votes.</w:t>
      </w:r>
    </w:p>
    <w:p w14:paraId="4DDB25FB" w14:textId="77777777" w:rsidR="007778C5" w:rsidRPr="00B74569" w:rsidRDefault="007778C5" w:rsidP="007778C5">
      <w:pPr>
        <w:jc w:val="center"/>
        <w:rPr>
          <w:rStyle w:val="Strong"/>
          <w:rFonts w:ascii="Calibri" w:hAnsi="Calibri" w:cs="Calibri"/>
        </w:rPr>
      </w:pPr>
    </w:p>
    <w:p w14:paraId="6B4CFC1A" w14:textId="77777777" w:rsidR="007778C5" w:rsidRPr="00B74569" w:rsidRDefault="007778C5" w:rsidP="007778C5">
      <w:pPr>
        <w:rPr>
          <w:rFonts w:ascii="Calibri" w:hAnsi="Calibri" w:cs="Calibri"/>
        </w:rPr>
      </w:pPr>
      <w:r w:rsidRPr="00B74569">
        <w:rPr>
          <w:rFonts w:ascii="Calibri" w:hAnsi="Calibri" w:cs="Calibri"/>
        </w:rPr>
        <w:t xml:space="preserve">    “Brother Luke,” he said, lives “all over.  First he's here, then he's there.  I can't tell nothing about him.”</w:t>
      </w:r>
    </w:p>
    <w:p w14:paraId="03705D32" w14:textId="77777777" w:rsidR="007778C5" w:rsidRPr="00B74569" w:rsidRDefault="007778C5" w:rsidP="007778C5">
      <w:pPr>
        <w:rPr>
          <w:rFonts w:ascii="Calibri" w:hAnsi="Calibri" w:cs="Calibri"/>
        </w:rPr>
      </w:pPr>
      <w:r w:rsidRPr="00B74569">
        <w:rPr>
          <w:rFonts w:ascii="Calibri" w:hAnsi="Calibri" w:cs="Calibri"/>
        </w:rPr>
        <w:t xml:space="preserve">    “Do you know what day of the week this is?” inquired Mr. Traver.</w:t>
      </w:r>
    </w:p>
    <w:p w14:paraId="08B40270" w14:textId="77777777" w:rsidR="007778C5" w:rsidRPr="00B74569" w:rsidRDefault="007778C5" w:rsidP="007778C5">
      <w:pPr>
        <w:rPr>
          <w:rFonts w:ascii="Calibri" w:hAnsi="Calibri" w:cs="Calibri"/>
        </w:rPr>
      </w:pPr>
      <w:r w:rsidRPr="00B74569">
        <w:rPr>
          <w:rFonts w:ascii="Calibri" w:hAnsi="Calibri" w:cs="Calibri"/>
        </w:rPr>
        <w:lastRenderedPageBreak/>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7CCE29CC" w14:textId="77777777" w:rsidR="007778C5" w:rsidRPr="00B74569" w:rsidRDefault="007778C5" w:rsidP="007778C5">
      <w:pPr>
        <w:rPr>
          <w:rFonts w:ascii="Calibri" w:hAnsi="Calibri" w:cs="Calibri"/>
        </w:rPr>
      </w:pPr>
      <w:r w:rsidRPr="00B74569">
        <w:rPr>
          <w:rFonts w:ascii="Calibri" w:hAnsi="Calibri" w:cs="Calibri"/>
        </w:rPr>
        <w:t xml:space="preserve">    He was born and always lived, he said, at Eagle’s Nest; he knew “most everybody” around Hurley and voted there.</w:t>
      </w:r>
    </w:p>
    <w:p w14:paraId="0C267046" w14:textId="77777777" w:rsidR="007778C5" w:rsidRPr="00B74569" w:rsidRDefault="007778C5" w:rsidP="007778C5">
      <w:pPr>
        <w:rPr>
          <w:rFonts w:ascii="Calibri" w:hAnsi="Calibri" w:cs="Calibri"/>
        </w:rPr>
      </w:pPr>
      <w:r w:rsidRPr="00B74569">
        <w:rPr>
          <w:rFonts w:ascii="Calibri" w:hAnsi="Calibri" w:cs="Calibri"/>
        </w:rPr>
        <w:t xml:space="preserve">    “Who is president now?”  inquired Mr. Traver. </w:t>
      </w:r>
    </w:p>
    <w:p w14:paraId="39ADD5F7" w14:textId="77777777" w:rsidR="007778C5" w:rsidRPr="00B74569" w:rsidRDefault="007778C5" w:rsidP="007778C5">
      <w:pPr>
        <w:rPr>
          <w:rFonts w:ascii="Calibri" w:hAnsi="Calibri" w:cs="Calibri"/>
        </w:rPr>
      </w:pPr>
      <w:r w:rsidRPr="00B74569">
        <w:rPr>
          <w:rFonts w:ascii="Calibri" w:hAnsi="Calibri" w:cs="Calibri"/>
        </w:rPr>
        <w:t xml:space="preserve">    “President of the U. S.”  said John Henry.  “President of the U. S. now?  I can't think of his name.” </w:t>
      </w:r>
    </w:p>
    <w:p w14:paraId="5CF648D5" w14:textId="77777777" w:rsidR="007778C5" w:rsidRPr="00B74569" w:rsidRDefault="007778C5" w:rsidP="007778C5">
      <w:pPr>
        <w:rPr>
          <w:rFonts w:ascii="Calibri" w:hAnsi="Calibri" w:cs="Calibri"/>
        </w:rPr>
      </w:pPr>
      <w:r w:rsidRPr="00B74569">
        <w:rPr>
          <w:rFonts w:ascii="Calibri" w:hAnsi="Calibri" w:cs="Calibri"/>
        </w:rPr>
        <w:t xml:space="preserve">    “Who is governor?” inquired Mr. Traver.</w:t>
      </w:r>
    </w:p>
    <w:p w14:paraId="6F5506FE" w14:textId="77777777" w:rsidR="007778C5" w:rsidRPr="00B74569" w:rsidRDefault="007778C5" w:rsidP="007778C5">
      <w:pPr>
        <w:rPr>
          <w:rFonts w:ascii="Calibri" w:hAnsi="Calibri" w:cs="Calibri"/>
        </w:rPr>
      </w:pPr>
      <w:r w:rsidRPr="00B74569">
        <w:rPr>
          <w:rFonts w:ascii="Calibri" w:hAnsi="Calibri" w:cs="Calibri"/>
        </w:rPr>
        <w:t xml:space="preserve">    “I don't recollect that I heard his name mentioned,” said “John Hen.” </w:t>
      </w:r>
    </w:p>
    <w:p w14:paraId="2BFA2287" w14:textId="77777777" w:rsidR="007778C5" w:rsidRPr="00B74569" w:rsidRDefault="007778C5" w:rsidP="007778C5">
      <w:pPr>
        <w:rPr>
          <w:rFonts w:ascii="Calibri" w:hAnsi="Calibri" w:cs="Calibri"/>
        </w:rPr>
      </w:pPr>
      <w:r w:rsidRPr="00B74569">
        <w:rPr>
          <w:rFonts w:ascii="Calibri" w:hAnsi="Calibri" w:cs="Calibri"/>
        </w:rPr>
        <w:t xml:space="preserve">    “Do you know who is United States senator?” continued Mr. Traver. </w:t>
      </w:r>
    </w:p>
    <w:p w14:paraId="360B7062" w14:textId="77777777" w:rsidR="007778C5" w:rsidRPr="00B74569" w:rsidRDefault="007778C5" w:rsidP="007778C5">
      <w:pPr>
        <w:rPr>
          <w:rFonts w:ascii="Calibri" w:hAnsi="Calibri" w:cs="Calibri"/>
        </w:rPr>
      </w:pPr>
      <w:r w:rsidRPr="00B74569">
        <w:rPr>
          <w:rFonts w:ascii="Calibri" w:hAnsi="Calibri" w:cs="Calibri"/>
        </w:rPr>
        <w:t xml:space="preserve">    “I did hear of his name, but I forgot it,” said John Henry. </w:t>
      </w:r>
    </w:p>
    <w:p w14:paraId="6FE3232F" w14:textId="77777777" w:rsidR="007778C5" w:rsidRPr="00B74569" w:rsidRDefault="007778C5" w:rsidP="007778C5">
      <w:pPr>
        <w:rPr>
          <w:rFonts w:ascii="Calibri" w:hAnsi="Calibri" w:cs="Calibri"/>
        </w:rPr>
      </w:pPr>
      <w:r w:rsidRPr="00B74569">
        <w:rPr>
          <w:rFonts w:ascii="Calibri" w:hAnsi="Calibri" w:cs="Calibri"/>
        </w:rPr>
        <w:t xml:space="preserve">    “Do you know who your town supervisor is?” asked Mr. Traver.</w:t>
      </w:r>
    </w:p>
    <w:p w14:paraId="77C9BC21" w14:textId="77777777" w:rsidR="007778C5" w:rsidRPr="00B74569" w:rsidRDefault="007778C5" w:rsidP="007778C5">
      <w:pPr>
        <w:rPr>
          <w:rFonts w:ascii="Calibri" w:hAnsi="Calibri" w:cs="Calibri"/>
        </w:rPr>
      </w:pPr>
      <w:r w:rsidRPr="00B74569">
        <w:rPr>
          <w:rFonts w:ascii="Calibri" w:hAnsi="Calibri" w:cs="Calibri"/>
        </w:rPr>
        <w:t xml:space="preserve">    “I forgot who is supervisor,” he replied.</w:t>
      </w:r>
    </w:p>
    <w:p w14:paraId="11433A26" w14:textId="77777777" w:rsidR="007778C5" w:rsidRPr="00B74569" w:rsidRDefault="007778C5" w:rsidP="007778C5">
      <w:pPr>
        <w:jc w:val="center"/>
        <w:rPr>
          <w:rStyle w:val="Strong"/>
          <w:rFonts w:ascii="Calibri" w:hAnsi="Calibri" w:cs="Calibri"/>
        </w:rPr>
      </w:pPr>
    </w:p>
    <w:p w14:paraId="5B1A7688"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Why Belle Was Absent.</w:t>
      </w:r>
    </w:p>
    <w:p w14:paraId="21421820" w14:textId="77777777" w:rsidR="007778C5" w:rsidRPr="00B74569" w:rsidRDefault="007778C5" w:rsidP="007778C5">
      <w:pPr>
        <w:rPr>
          <w:rFonts w:ascii="Calibri" w:hAnsi="Calibri" w:cs="Calibri"/>
        </w:rPr>
      </w:pPr>
    </w:p>
    <w:p w14:paraId="7FA4397F" w14:textId="77777777" w:rsidR="007778C5" w:rsidRPr="00B74569" w:rsidRDefault="007778C5" w:rsidP="007778C5">
      <w:pPr>
        <w:rPr>
          <w:rFonts w:ascii="Calibri" w:hAnsi="Calibri" w:cs="Calibri"/>
        </w:rPr>
      </w:pPr>
      <w:r w:rsidRPr="00B74569">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5A3EADFA" w14:textId="77777777" w:rsidR="007778C5" w:rsidRPr="00B74569" w:rsidRDefault="007778C5" w:rsidP="007778C5">
      <w:pPr>
        <w:rPr>
          <w:rFonts w:ascii="Calibri" w:hAnsi="Calibri" w:cs="Calibri"/>
        </w:rPr>
      </w:pPr>
      <w:r w:rsidRPr="00B74569">
        <w:rPr>
          <w:rFonts w:ascii="Calibri" w:hAnsi="Calibri" w:cs="Calibri"/>
        </w:rPr>
        <w:t xml:space="preserve">    “What do you think of May and her baby?”  asked Mr. Traver.</w:t>
      </w:r>
    </w:p>
    <w:p w14:paraId="31A53EF1" w14:textId="77777777" w:rsidR="007778C5" w:rsidRPr="00B74569" w:rsidRDefault="007778C5" w:rsidP="007778C5">
      <w:pPr>
        <w:rPr>
          <w:rFonts w:ascii="Calibri" w:hAnsi="Calibri" w:cs="Calibri"/>
        </w:rPr>
      </w:pPr>
      <w:r w:rsidRPr="00B74569">
        <w:rPr>
          <w:rFonts w:ascii="Calibri" w:hAnsi="Calibri" w:cs="Calibri"/>
        </w:rPr>
        <w:t xml:space="preserve">    “it can't be helped now,” he said “I blame him.” </w:t>
      </w:r>
    </w:p>
    <w:p w14:paraId="2B6C6557" w14:textId="77777777" w:rsidR="007778C5" w:rsidRPr="00B74569" w:rsidRDefault="007778C5" w:rsidP="007778C5">
      <w:pPr>
        <w:rPr>
          <w:rFonts w:ascii="Calibri" w:hAnsi="Calibri" w:cs="Calibri"/>
        </w:rPr>
      </w:pPr>
      <w:r w:rsidRPr="00B74569">
        <w:rPr>
          <w:rFonts w:ascii="Calibri" w:hAnsi="Calibri" w:cs="Calibri"/>
        </w:rPr>
        <w:t xml:space="preserve">    Cross-examined, he said he owned the Eagle’s Nest home and had no other home.  He never had asked the </w:t>
      </w:r>
      <w:proofErr w:type="spellStart"/>
      <w:r w:rsidRPr="00B74569">
        <w:rPr>
          <w:rFonts w:ascii="Calibri" w:hAnsi="Calibri" w:cs="Calibri"/>
        </w:rPr>
        <w:t>poormaster</w:t>
      </w:r>
      <w:proofErr w:type="spellEnd"/>
      <w:r w:rsidRPr="00B74569">
        <w:rPr>
          <w:rFonts w:ascii="Calibri" w:hAnsi="Calibri" w:cs="Calibri"/>
        </w:rPr>
        <w:t xml:space="preserve"> for assistance and did not desire help now; he was willing to bear the disgrace and try to help the others.</w:t>
      </w:r>
    </w:p>
    <w:p w14:paraId="78788083" w14:textId="77777777" w:rsidR="007778C5" w:rsidRPr="00B74569" w:rsidRDefault="007778C5" w:rsidP="007778C5">
      <w:pPr>
        <w:rPr>
          <w:rFonts w:ascii="Calibri" w:hAnsi="Calibri" w:cs="Calibri"/>
        </w:rPr>
      </w:pPr>
    </w:p>
    <w:p w14:paraId="41E70D7D" w14:textId="77777777" w:rsidR="007778C5" w:rsidRPr="00B74569" w:rsidRDefault="007778C5" w:rsidP="007778C5">
      <w:pPr>
        <w:jc w:val="center"/>
        <w:rPr>
          <w:rStyle w:val="Strong"/>
          <w:rFonts w:ascii="Calibri" w:hAnsi="Calibri" w:cs="Calibri"/>
        </w:rPr>
      </w:pPr>
      <w:r w:rsidRPr="00B74569">
        <w:rPr>
          <w:rStyle w:val="Strong"/>
          <w:rFonts w:ascii="Calibri" w:hAnsi="Calibri" w:cs="Calibri"/>
        </w:rPr>
        <w:t>May Acts Sluggish.</w:t>
      </w:r>
    </w:p>
    <w:p w14:paraId="57FD3D77" w14:textId="77777777" w:rsidR="007778C5" w:rsidRPr="00B74569" w:rsidRDefault="007778C5" w:rsidP="007778C5">
      <w:pPr>
        <w:rPr>
          <w:rFonts w:ascii="Calibri" w:hAnsi="Calibri" w:cs="Calibri"/>
        </w:rPr>
      </w:pPr>
    </w:p>
    <w:p w14:paraId="292BDBE4" w14:textId="77777777" w:rsidR="007778C5" w:rsidRPr="00B74569" w:rsidRDefault="007778C5" w:rsidP="007778C5">
      <w:pPr>
        <w:rPr>
          <w:rFonts w:ascii="Calibri" w:hAnsi="Calibri" w:cs="Calibri"/>
        </w:rPr>
      </w:pPr>
      <w:r w:rsidRPr="00B74569">
        <w:rPr>
          <w:rFonts w:ascii="Calibri" w:hAnsi="Calibri" w:cs="Calibri"/>
        </w:rPr>
        <w:t xml:space="preserve">    May Davis was called to the stand by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living and her name was Belle: she lived with </w:t>
      </w:r>
      <w:r w:rsidRPr="00B74569">
        <w:rPr>
          <w:rFonts w:ascii="Calibri" w:hAnsi="Calibri" w:cs="Calibri"/>
          <w:b/>
          <w:bCs/>
        </w:rPr>
        <w:t>B</w:t>
      </w:r>
      <w:r w:rsidRPr="00B74569">
        <w:rPr>
          <w:rFonts w:ascii="Calibri" w:hAnsi="Calibri" w:cs="Calibri"/>
        </w:rPr>
        <w:t>elle and uncle John Henry.  She said she did not know when her baby was born but knew “Uncle Luke” was the father.</w:t>
      </w:r>
    </w:p>
    <w:p w14:paraId="129F959E" w14:textId="77777777" w:rsidR="007778C5" w:rsidRPr="00B74569" w:rsidRDefault="007778C5" w:rsidP="007778C5">
      <w:pPr>
        <w:rPr>
          <w:rFonts w:ascii="Calibri" w:hAnsi="Calibri" w:cs="Calibri"/>
        </w:rPr>
      </w:pPr>
      <w:r w:rsidRPr="00B74569">
        <w:rPr>
          <w:rFonts w:ascii="Calibri" w:hAnsi="Calibri" w:cs="Calibri"/>
        </w:rPr>
        <w:t xml:space="preserve">    Asked if she knew Mrs. </w:t>
      </w:r>
      <w:proofErr w:type="spellStart"/>
      <w:r w:rsidRPr="00B74569">
        <w:rPr>
          <w:rFonts w:ascii="Calibri" w:hAnsi="Calibri" w:cs="Calibri"/>
        </w:rPr>
        <w:t>Leverich</w:t>
      </w:r>
      <w:proofErr w:type="spellEnd"/>
      <w:r w:rsidRPr="00B74569">
        <w:rPr>
          <w:rFonts w:ascii="Calibri" w:hAnsi="Calibri" w:cs="Calibri"/>
        </w:rPr>
        <w:t xml:space="preserve"> she nodded affirmatively and pointed to Mrs. </w:t>
      </w:r>
      <w:proofErr w:type="spellStart"/>
      <w:r w:rsidRPr="00B74569">
        <w:rPr>
          <w:rFonts w:ascii="Calibri" w:hAnsi="Calibri" w:cs="Calibri"/>
        </w:rPr>
        <w:t>Leverich</w:t>
      </w:r>
      <w:proofErr w:type="spellEnd"/>
      <w:r w:rsidRPr="00B74569">
        <w:rPr>
          <w:rFonts w:ascii="Calibri" w:hAnsi="Calibri" w:cs="Calibri"/>
        </w:rPr>
        <w:t xml:space="preserve"> across the table: said she had seen her at school and had gone to school three years.</w:t>
      </w:r>
    </w:p>
    <w:p w14:paraId="0F3B956F" w14:textId="77777777" w:rsidR="007778C5" w:rsidRPr="00B74569" w:rsidRDefault="007778C5" w:rsidP="007778C5">
      <w:pPr>
        <w:rPr>
          <w:rFonts w:ascii="Calibri" w:hAnsi="Calibri" w:cs="Calibri"/>
        </w:rPr>
      </w:pPr>
      <w:r w:rsidRPr="00B74569">
        <w:rPr>
          <w:rFonts w:ascii="Calibri" w:hAnsi="Calibri" w:cs="Calibri"/>
        </w:rPr>
        <w:t xml:space="preserve">    She could count, she said, but did not know how far. Asked if she could count to ten she nodded her head. But she could not read or write she said.</w:t>
      </w:r>
    </w:p>
    <w:p w14:paraId="7BE07E4A" w14:textId="77777777" w:rsidR="007778C5" w:rsidRPr="00B74569" w:rsidRDefault="007778C5" w:rsidP="007778C5">
      <w:pPr>
        <w:rPr>
          <w:rFonts w:ascii="Calibri" w:hAnsi="Calibri" w:cs="Calibri"/>
        </w:rPr>
      </w:pPr>
      <w:r w:rsidRPr="00B74569">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6E59DB36" w14:textId="77777777" w:rsidR="007778C5" w:rsidRPr="00B74569" w:rsidRDefault="007778C5" w:rsidP="007778C5">
      <w:pPr>
        <w:rPr>
          <w:rFonts w:ascii="Calibri" w:hAnsi="Calibri" w:cs="Calibri"/>
        </w:rPr>
      </w:pPr>
      <w:r w:rsidRPr="00B74569">
        <w:rPr>
          <w:rFonts w:ascii="Calibri" w:hAnsi="Calibri" w:cs="Calibri"/>
        </w:rPr>
        <w:lastRenderedPageBreak/>
        <w:t xml:space="preserve">     District Attorney Traver said he wanted to be entirely fair, not only to the two children but also to The People of the State of New York, whom he represented, but he did not care to go into certain details of the home life. </w:t>
      </w:r>
    </w:p>
    <w:p w14:paraId="083B8A0D" w14:textId="77777777" w:rsidR="007778C5" w:rsidRPr="00B74569" w:rsidRDefault="007778C5" w:rsidP="007778C5">
      <w:pPr>
        <w:rPr>
          <w:rFonts w:ascii="Calibri" w:hAnsi="Calibri" w:cs="Calibri"/>
        </w:rPr>
      </w:pPr>
      <w:r w:rsidRPr="00B74569">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6F2BC9B2" w14:textId="77777777" w:rsidR="007778C5" w:rsidRPr="00B74569" w:rsidRDefault="007778C5" w:rsidP="007778C5">
      <w:pPr>
        <w:rPr>
          <w:rFonts w:ascii="Calibri" w:hAnsi="Calibri" w:cs="Calibri"/>
        </w:rPr>
      </w:pPr>
      <w:r w:rsidRPr="00B74569">
        <w:rPr>
          <w:rFonts w:ascii="Calibri" w:hAnsi="Calibri" w:cs="Calibri"/>
        </w:rPr>
        <w:t xml:space="preserve">    The girl was not examined at length. Apparently slow of comprehension at first, she answered later questions more freely and with more than a simple “Yes” or “No.” </w:t>
      </w:r>
    </w:p>
    <w:p w14:paraId="7DE59B9C" w14:textId="77777777" w:rsidR="007778C5" w:rsidRPr="00B74569" w:rsidRDefault="007778C5" w:rsidP="007778C5">
      <w:pPr>
        <w:rPr>
          <w:rFonts w:ascii="Calibri" w:hAnsi="Calibri" w:cs="Calibri"/>
        </w:rPr>
      </w:pPr>
    </w:p>
    <w:p w14:paraId="6C8FA9E1" w14:textId="77777777" w:rsidR="007778C5" w:rsidRPr="00B74569" w:rsidRDefault="007778C5" w:rsidP="007778C5">
      <w:pPr>
        <w:jc w:val="center"/>
        <w:rPr>
          <w:rFonts w:ascii="Calibri" w:hAnsi="Calibri" w:cs="Calibri"/>
          <w:b/>
          <w:bCs/>
        </w:rPr>
      </w:pPr>
      <w:r w:rsidRPr="00B74569">
        <w:rPr>
          <w:rFonts w:ascii="Calibri" w:hAnsi="Calibri" w:cs="Calibri"/>
          <w:b/>
          <w:bCs/>
        </w:rPr>
        <w:t>Younger Child Brighter</w:t>
      </w:r>
    </w:p>
    <w:p w14:paraId="5E750077" w14:textId="77777777" w:rsidR="007778C5" w:rsidRPr="00B74569" w:rsidRDefault="007778C5" w:rsidP="007778C5">
      <w:pPr>
        <w:jc w:val="center"/>
        <w:rPr>
          <w:rFonts w:ascii="Calibri" w:hAnsi="Calibri" w:cs="Calibri"/>
          <w:b/>
          <w:bCs/>
        </w:rPr>
      </w:pPr>
    </w:p>
    <w:p w14:paraId="499FCC71" w14:textId="77777777" w:rsidR="007778C5" w:rsidRPr="00B74569" w:rsidRDefault="007778C5" w:rsidP="007778C5">
      <w:pPr>
        <w:rPr>
          <w:rFonts w:ascii="Calibri" w:hAnsi="Calibri" w:cs="Calibri"/>
        </w:rPr>
      </w:pPr>
      <w:r w:rsidRPr="00B74569">
        <w:rPr>
          <w:rFonts w:ascii="Calibri" w:hAnsi="Calibri" w:cs="Calibri"/>
          <w:b/>
          <w:bCs/>
        </w:rPr>
        <w:t xml:space="preserve">    </w:t>
      </w:r>
      <w:r w:rsidRPr="00B74569">
        <w:rPr>
          <w:rFonts w:ascii="Calibri" w:hAnsi="Calibri" w:cs="Calibri"/>
        </w:rPr>
        <w:t xml:space="preserve">Nine-year-old Elizabeth Davis was called to the stand  by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write or count. Uncle John and Uncle Luke also lived at the house, but nobody else except “Baby Ruth.” In going to school, she always walked with Catherine </w:t>
      </w:r>
      <w:proofErr w:type="spellStart"/>
      <w:r w:rsidRPr="00B74569">
        <w:rPr>
          <w:rFonts w:ascii="Calibri" w:hAnsi="Calibri" w:cs="Calibri"/>
        </w:rPr>
        <w:t>Hasbrouk</w:t>
      </w:r>
      <w:proofErr w:type="spellEnd"/>
      <w:r w:rsidRPr="00B74569">
        <w:rPr>
          <w:rFonts w:ascii="Calibri" w:hAnsi="Calibri" w:cs="Calibri"/>
        </w:rPr>
        <w:t xml:space="preserve"> and her colored girl. She always had plenty to eat—meat and bread and […] and tea. Most of the child's answers were made by a shake of the head.</w:t>
      </w:r>
    </w:p>
    <w:p w14:paraId="1272E485" w14:textId="77777777" w:rsidR="007778C5" w:rsidRPr="00B74569" w:rsidRDefault="007778C5" w:rsidP="007778C5">
      <w:pPr>
        <w:rPr>
          <w:rFonts w:ascii="Calibri" w:hAnsi="Calibri" w:cs="Calibri"/>
        </w:rPr>
      </w:pPr>
    </w:p>
    <w:p w14:paraId="5CB57125" w14:textId="77777777" w:rsidR="007778C5" w:rsidRPr="00B74569" w:rsidRDefault="007778C5" w:rsidP="007778C5">
      <w:pPr>
        <w:jc w:val="center"/>
        <w:rPr>
          <w:rFonts w:ascii="Calibri" w:hAnsi="Calibri" w:cs="Calibri"/>
          <w:b/>
          <w:bCs/>
        </w:rPr>
      </w:pPr>
      <w:r w:rsidRPr="00B74569">
        <w:rPr>
          <w:rFonts w:ascii="Calibri" w:hAnsi="Calibri" w:cs="Calibri"/>
          <w:b/>
          <w:bCs/>
        </w:rPr>
        <w:t>Belle Davis Will Testify</w:t>
      </w:r>
    </w:p>
    <w:p w14:paraId="37C28670" w14:textId="77777777" w:rsidR="007778C5" w:rsidRPr="00B74569" w:rsidRDefault="007778C5" w:rsidP="007778C5">
      <w:pPr>
        <w:rPr>
          <w:rFonts w:ascii="Calibri" w:hAnsi="Calibri" w:cs="Calibri"/>
        </w:rPr>
      </w:pPr>
    </w:p>
    <w:p w14:paraId="3CAC430A" w14:textId="77777777" w:rsidR="007778C5" w:rsidRPr="00B74569" w:rsidRDefault="007778C5" w:rsidP="007778C5">
      <w:pPr>
        <w:rPr>
          <w:rFonts w:ascii="Calibri" w:hAnsi="Calibri" w:cs="Calibri"/>
        </w:rPr>
      </w:pPr>
      <w:r w:rsidRPr="00B74569">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3794B3FF" w14:textId="77777777" w:rsidR="007778C5" w:rsidRPr="00B74569" w:rsidRDefault="007778C5" w:rsidP="007778C5">
      <w:pPr>
        <w:rPr>
          <w:rFonts w:ascii="Calibri" w:hAnsi="Calibri" w:cs="Calibri"/>
        </w:rPr>
      </w:pPr>
    </w:p>
    <w:p w14:paraId="5EC9FD8D" w14:textId="77777777" w:rsidR="007778C5" w:rsidRPr="00B74569" w:rsidRDefault="007778C5" w:rsidP="007778C5">
      <w:pPr>
        <w:jc w:val="center"/>
        <w:rPr>
          <w:rFonts w:ascii="Calibri" w:hAnsi="Calibri" w:cs="Calibri"/>
          <w:b/>
          <w:bCs/>
        </w:rPr>
      </w:pPr>
      <w:r w:rsidRPr="00B74569">
        <w:rPr>
          <w:rFonts w:ascii="Calibri" w:hAnsi="Calibri" w:cs="Calibri"/>
          <w:b/>
          <w:bCs/>
        </w:rPr>
        <w:t>Judge Snyder on the Stand</w:t>
      </w:r>
    </w:p>
    <w:p w14:paraId="0610E1BE" w14:textId="77777777" w:rsidR="007778C5" w:rsidRPr="00B74569" w:rsidRDefault="007778C5" w:rsidP="007778C5">
      <w:pPr>
        <w:jc w:val="center"/>
        <w:rPr>
          <w:rFonts w:ascii="Calibri" w:hAnsi="Calibri" w:cs="Calibri"/>
          <w:b/>
          <w:bCs/>
        </w:rPr>
      </w:pPr>
    </w:p>
    <w:p w14:paraId="50B0EF7E" w14:textId="77777777" w:rsidR="007778C5" w:rsidRPr="00B74569" w:rsidRDefault="007778C5" w:rsidP="007778C5">
      <w:pPr>
        <w:rPr>
          <w:rFonts w:ascii="Calibri" w:hAnsi="Calibri" w:cs="Calibri"/>
        </w:rPr>
      </w:pPr>
      <w:r w:rsidRPr="00B74569">
        <w:rPr>
          <w:rFonts w:ascii="Calibri" w:hAnsi="Calibri" w:cs="Calibri"/>
        </w:rPr>
        <w:t xml:space="preserve">        Justice of the Peace Charles A. Snyder was called to the stand by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2EE09AD4" w14:textId="77777777" w:rsidR="007778C5" w:rsidRPr="00B74569" w:rsidRDefault="007778C5" w:rsidP="007778C5">
      <w:pPr>
        <w:rPr>
          <w:rFonts w:ascii="Calibri" w:hAnsi="Calibri" w:cs="Calibri"/>
        </w:rPr>
      </w:pPr>
    </w:p>
    <w:p w14:paraId="79A079A0" w14:textId="77777777" w:rsidR="007778C5" w:rsidRPr="00B74569" w:rsidRDefault="007778C5" w:rsidP="007778C5">
      <w:pPr>
        <w:jc w:val="center"/>
        <w:rPr>
          <w:rFonts w:ascii="Calibri" w:hAnsi="Calibri" w:cs="Calibri"/>
          <w:b/>
          <w:bCs/>
        </w:rPr>
      </w:pPr>
      <w:r w:rsidRPr="00B74569">
        <w:rPr>
          <w:rFonts w:ascii="Calibri" w:hAnsi="Calibri" w:cs="Calibri"/>
          <w:b/>
          <w:bCs/>
        </w:rPr>
        <w:t>Constable Decided Opinion</w:t>
      </w:r>
    </w:p>
    <w:p w14:paraId="1C66DB53" w14:textId="77777777" w:rsidR="007778C5" w:rsidRPr="00B74569" w:rsidRDefault="007778C5" w:rsidP="007778C5">
      <w:pPr>
        <w:rPr>
          <w:rFonts w:ascii="Calibri" w:hAnsi="Calibri" w:cs="Calibri"/>
        </w:rPr>
      </w:pPr>
      <w:r w:rsidRPr="00B74569">
        <w:rPr>
          <w:rFonts w:ascii="Calibri" w:hAnsi="Calibri" w:cs="Calibri"/>
        </w:rPr>
        <w:t xml:space="preserve">    Mr. Merritt said he would call some of the other petitioners as witnesses and asked Constable Walter R. Van Demark to take the stand. Mr. Van Demark said he wanted it understood that he had not signed the petition. </w:t>
      </w:r>
    </w:p>
    <w:p w14:paraId="30F8BDB8" w14:textId="77777777" w:rsidR="007778C5" w:rsidRPr="00B74569" w:rsidRDefault="007778C5" w:rsidP="007778C5">
      <w:pPr>
        <w:rPr>
          <w:rFonts w:ascii="Calibri" w:hAnsi="Calibri" w:cs="Calibri"/>
        </w:rPr>
      </w:pPr>
      <w:r w:rsidRPr="00B74569">
        <w:rPr>
          <w:rFonts w:ascii="Calibri" w:hAnsi="Calibri" w:cs="Calibri"/>
        </w:rPr>
        <w:t xml:space="preserve">    “Then you are willing to tell us what the reputation of John Henry Davis is from the speech of people?”  asked Mr. Merritt. </w:t>
      </w:r>
    </w:p>
    <w:p w14:paraId="51930905" w14:textId="77777777" w:rsidR="007778C5" w:rsidRPr="00B74569" w:rsidRDefault="007778C5" w:rsidP="007778C5">
      <w:pPr>
        <w:rPr>
          <w:rFonts w:ascii="Calibri" w:hAnsi="Calibri" w:cs="Calibri"/>
        </w:rPr>
      </w:pPr>
      <w:r w:rsidRPr="00B74569">
        <w:rPr>
          <w:rFonts w:ascii="Calibri" w:hAnsi="Calibri" w:cs="Calibri"/>
        </w:rPr>
        <w:t xml:space="preserve">    “Certainly,” said </w:t>
      </w:r>
      <w:proofErr w:type="spellStart"/>
      <w:r w:rsidRPr="00B74569">
        <w:rPr>
          <w:rFonts w:ascii="Calibri" w:hAnsi="Calibri" w:cs="Calibri"/>
        </w:rPr>
        <w:t>VanDemark</w:t>
      </w:r>
      <w:proofErr w:type="spellEnd"/>
      <w:r w:rsidRPr="00B74569">
        <w:rPr>
          <w:rFonts w:ascii="Calibri" w:hAnsi="Calibri" w:cs="Calibri"/>
        </w:rPr>
        <w:t xml:space="preserve">. </w:t>
      </w:r>
    </w:p>
    <w:p w14:paraId="10CDE21B" w14:textId="77777777" w:rsidR="007778C5" w:rsidRPr="00B74569" w:rsidRDefault="007778C5" w:rsidP="007778C5">
      <w:pPr>
        <w:rPr>
          <w:rFonts w:ascii="Calibri" w:hAnsi="Calibri" w:cs="Calibri"/>
        </w:rPr>
      </w:pPr>
      <w:r w:rsidRPr="00B74569">
        <w:rPr>
          <w:rFonts w:ascii="Calibri" w:hAnsi="Calibri" w:cs="Calibri"/>
        </w:rPr>
        <w:t xml:space="preserve">   “What is it?” ask Mr. Merritt.</w:t>
      </w:r>
    </w:p>
    <w:p w14:paraId="4567DEC1" w14:textId="77777777" w:rsidR="007778C5" w:rsidRPr="00B74569" w:rsidRDefault="007778C5" w:rsidP="007778C5">
      <w:pPr>
        <w:rPr>
          <w:rFonts w:ascii="Calibri" w:hAnsi="Calibri" w:cs="Calibri"/>
        </w:rPr>
      </w:pPr>
      <w:r w:rsidRPr="00B74569">
        <w:rPr>
          <w:rFonts w:ascii="Calibri" w:hAnsi="Calibri" w:cs="Calibri"/>
        </w:rPr>
        <w:lastRenderedPageBreak/>
        <w:t xml:space="preserve">   “It's </w:t>
      </w:r>
      <w:proofErr w:type="gramStart"/>
      <w:r w:rsidRPr="00B74569">
        <w:rPr>
          <w:rFonts w:ascii="Calibri" w:hAnsi="Calibri" w:cs="Calibri"/>
        </w:rPr>
        <w:t>most bad</w:t>
      </w:r>
      <w:proofErr w:type="gramEnd"/>
      <w:r w:rsidRPr="00B74569">
        <w:rPr>
          <w:rFonts w:ascii="Calibri" w:hAnsi="Calibri" w:cs="Calibri"/>
        </w:rPr>
        <w:t xml:space="preserve">, on every subject you can mention,” was the surprising answer. </w:t>
      </w:r>
    </w:p>
    <w:p w14:paraId="3CD96DC0" w14:textId="77777777" w:rsidR="007778C5" w:rsidRPr="00B74569" w:rsidRDefault="007778C5" w:rsidP="007778C5">
      <w:pPr>
        <w:rPr>
          <w:rFonts w:ascii="Calibri" w:hAnsi="Calibri" w:cs="Calibri"/>
        </w:rPr>
      </w:pPr>
      <w:r w:rsidRPr="00B74569">
        <w:rPr>
          <w:rFonts w:ascii="Calibri" w:hAnsi="Calibri" w:cs="Calibri"/>
        </w:rPr>
        <w:t xml:space="preserve">    Mr. </w:t>
      </w:r>
      <w:proofErr w:type="spellStart"/>
      <w:r w:rsidRPr="00B74569">
        <w:rPr>
          <w:rFonts w:ascii="Calibri" w:hAnsi="Calibri" w:cs="Calibri"/>
        </w:rPr>
        <w:t>VanDemark</w:t>
      </w:r>
      <w:proofErr w:type="spellEnd"/>
      <w:r w:rsidRPr="00B74569">
        <w:rPr>
          <w:rFonts w:ascii="Calibri" w:hAnsi="Calibri" w:cs="Calibri"/>
        </w:rPr>
        <w:t xml:space="preserve"> said he had no interest in the case except as Constable to that District .Attorney Traver’s request was complied with, that the Davises should be in court. Twice he had had warrants for the arrest of “John Hen,” for failing to send the children to the school. </w:t>
      </w:r>
    </w:p>
    <w:p w14:paraId="7C543E35" w14:textId="77777777" w:rsidR="007778C5" w:rsidRPr="00B74569" w:rsidRDefault="007778C5" w:rsidP="007778C5">
      <w:pPr>
        <w:rPr>
          <w:rFonts w:ascii="Calibri" w:hAnsi="Calibri" w:cs="Calibri"/>
        </w:rPr>
      </w:pPr>
      <w:r w:rsidRPr="00B74569">
        <w:rPr>
          <w:rFonts w:ascii="Calibri" w:hAnsi="Calibri" w:cs="Calibri"/>
        </w:rPr>
        <w:t xml:space="preserve">    The hearing will be continued next Saturday.</w:t>
      </w:r>
    </w:p>
    <w:p w14:paraId="46E360D4" w14:textId="77777777" w:rsidR="007778C5" w:rsidRPr="00B74569" w:rsidRDefault="007778C5" w:rsidP="007778C5"/>
    <w:p w14:paraId="13B67452" w14:textId="1C067C4F" w:rsidR="007778C5" w:rsidRPr="00B74569" w:rsidRDefault="007778C5">
      <w:pPr>
        <w:rPr>
          <w:rFonts w:ascii="Calibri" w:eastAsiaTheme="minorHAnsi" w:hAnsi="Calibri" w:cs="Calibri"/>
          <w:b/>
          <w:bCs/>
          <w:color w:val="70AD47"/>
          <w:sz w:val="32"/>
          <w:szCs w:val="32"/>
        </w:rPr>
      </w:pPr>
    </w:p>
    <w:p w14:paraId="7572FF5A" w14:textId="65300596" w:rsidR="0075099B" w:rsidRPr="00B74569" w:rsidRDefault="0075099B" w:rsidP="0075099B">
      <w:pPr>
        <w:rPr>
          <w:rFonts w:asciiTheme="minorHAnsi" w:hAnsiTheme="minorHAnsi" w:cstheme="minorHAnsi"/>
          <w:color w:val="7030A0"/>
          <w:sz w:val="32"/>
          <w:szCs w:val="32"/>
        </w:rPr>
      </w:pPr>
      <w:r w:rsidRPr="00B74569">
        <w:rPr>
          <w:rFonts w:asciiTheme="minorHAnsi" w:hAnsiTheme="minorHAnsi" w:cstheme="minorHAnsi"/>
          <w:color w:val="7030A0"/>
          <w:sz w:val="32"/>
          <w:szCs w:val="32"/>
        </w:rPr>
        <w:t>Resource Name: Kingston Daily Freeman Press article 3 (May 1</w:t>
      </w:r>
      <w:r w:rsidRPr="00B74569">
        <w:rPr>
          <w:rFonts w:asciiTheme="minorHAnsi" w:hAnsiTheme="minorHAnsi" w:cstheme="minorHAnsi"/>
          <w:color w:val="7030A0"/>
          <w:sz w:val="32"/>
          <w:szCs w:val="32"/>
          <w:vertAlign w:val="superscript"/>
        </w:rPr>
        <w:t>st</w:t>
      </w:r>
      <w:r w:rsidRPr="00B74569">
        <w:rPr>
          <w:rFonts w:asciiTheme="minorHAnsi" w:hAnsiTheme="minorHAnsi" w:cstheme="minorHAnsi"/>
          <w:color w:val="7030A0"/>
          <w:sz w:val="32"/>
          <w:szCs w:val="32"/>
        </w:rPr>
        <w:t>)</w:t>
      </w:r>
    </w:p>
    <w:p w14:paraId="66A5A35E" w14:textId="6C997E3A" w:rsidR="0075099B" w:rsidRPr="00B74569" w:rsidRDefault="0075099B" w:rsidP="0075099B">
      <w:pPr>
        <w:rPr>
          <w:rFonts w:asciiTheme="minorHAnsi" w:hAnsiTheme="minorHAnsi" w:cstheme="minorHAnsi"/>
          <w:color w:val="7030A0"/>
          <w:sz w:val="32"/>
          <w:szCs w:val="32"/>
        </w:rPr>
      </w:pPr>
      <w:r w:rsidRPr="00B74569">
        <w:rPr>
          <w:rFonts w:asciiTheme="minorHAnsi" w:hAnsiTheme="minorHAnsi" w:cstheme="minorHAnsi"/>
          <w:color w:val="7030A0"/>
          <w:sz w:val="32"/>
          <w:szCs w:val="32"/>
        </w:rPr>
        <w:t>Used During Lesson 4</w:t>
      </w:r>
    </w:p>
    <w:p w14:paraId="2DC374F3" w14:textId="2C3ABECC" w:rsidR="0075099B" w:rsidRPr="00B74569" w:rsidRDefault="0075099B" w:rsidP="0075099B">
      <w:pPr>
        <w:rPr>
          <w:sz w:val="28"/>
          <w:szCs w:val="28"/>
        </w:rPr>
      </w:pPr>
      <w:r w:rsidRPr="00B74569">
        <w:rPr>
          <w:rFonts w:asciiTheme="minorHAnsi" w:hAnsiTheme="minorHAnsi" w:cstheme="minorHAnsi"/>
          <w:color w:val="7030A0"/>
          <w:sz w:val="32"/>
          <w:szCs w:val="32"/>
        </w:rPr>
        <w:t>Resource Type: Primary Source</w:t>
      </w:r>
    </w:p>
    <w:p w14:paraId="25637EAF" w14:textId="77777777" w:rsidR="0075099B" w:rsidRPr="00B74569" w:rsidRDefault="0075099B" w:rsidP="0075099B">
      <w:pPr>
        <w:jc w:val="right"/>
        <w:rPr>
          <w:sz w:val="28"/>
          <w:szCs w:val="28"/>
        </w:rPr>
      </w:pPr>
    </w:p>
    <w:p w14:paraId="7ACB19D0" w14:textId="3F18618F" w:rsidR="0075099B" w:rsidRPr="00791291" w:rsidRDefault="0075099B" w:rsidP="0075099B">
      <w:pPr>
        <w:jc w:val="right"/>
        <w:rPr>
          <w:rFonts w:asciiTheme="minorHAnsi" w:hAnsiTheme="minorHAnsi" w:cstheme="minorHAnsi"/>
          <w:sz w:val="32"/>
          <w:szCs w:val="32"/>
        </w:rPr>
      </w:pPr>
      <w:r w:rsidRPr="00791291">
        <w:rPr>
          <w:rFonts w:asciiTheme="minorHAnsi" w:hAnsiTheme="minorHAnsi" w:cstheme="minorHAnsi"/>
          <w:sz w:val="32"/>
          <w:szCs w:val="32"/>
        </w:rPr>
        <w:t>Kingston Daily Freeman, May 1, 1922</w:t>
      </w:r>
    </w:p>
    <w:p w14:paraId="5CAA3A8B" w14:textId="77777777" w:rsidR="0075099B" w:rsidRPr="00B74569" w:rsidRDefault="0075099B" w:rsidP="0075099B">
      <w:pPr>
        <w:jc w:val="right"/>
        <w:rPr>
          <w:sz w:val="28"/>
          <w:szCs w:val="28"/>
        </w:rPr>
      </w:pPr>
    </w:p>
    <w:p w14:paraId="0994DB9D" w14:textId="77777777" w:rsidR="0075099B" w:rsidRPr="00791291" w:rsidRDefault="0075099B" w:rsidP="0075099B">
      <w:pPr>
        <w:jc w:val="center"/>
        <w:rPr>
          <w:rFonts w:asciiTheme="minorHAnsi" w:hAnsiTheme="minorHAnsi" w:cstheme="minorHAnsi"/>
          <w:b/>
          <w:sz w:val="32"/>
          <w:szCs w:val="32"/>
        </w:rPr>
      </w:pPr>
      <w:r w:rsidRPr="00791291">
        <w:rPr>
          <w:rFonts w:asciiTheme="minorHAnsi" w:hAnsiTheme="minorHAnsi" w:cstheme="minorHAnsi"/>
          <w:b/>
          <w:sz w:val="32"/>
          <w:szCs w:val="32"/>
        </w:rPr>
        <w:t>Davis Children are Defectives</w:t>
      </w:r>
    </w:p>
    <w:p w14:paraId="2EB9C5D7" w14:textId="77777777" w:rsidR="0075099B" w:rsidRPr="00791291" w:rsidRDefault="0075099B" w:rsidP="0075099B">
      <w:pPr>
        <w:jc w:val="center"/>
        <w:rPr>
          <w:rFonts w:asciiTheme="minorHAnsi" w:hAnsiTheme="minorHAnsi" w:cstheme="minorHAnsi"/>
          <w:b/>
          <w:sz w:val="32"/>
          <w:szCs w:val="32"/>
        </w:rPr>
      </w:pPr>
    </w:p>
    <w:p w14:paraId="27E79E9A"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and also the father of May’s baby. </w:t>
      </w:r>
    </w:p>
    <w:p w14:paraId="7BBC3715" w14:textId="77777777" w:rsidR="0075099B" w:rsidRPr="00791291" w:rsidRDefault="0075099B" w:rsidP="0075099B">
      <w:pPr>
        <w:rPr>
          <w:rFonts w:asciiTheme="minorHAnsi" w:hAnsiTheme="minorHAnsi" w:cstheme="minorHAnsi"/>
          <w:sz w:val="32"/>
          <w:szCs w:val="32"/>
        </w:rPr>
      </w:pPr>
    </w:p>
    <w:p w14:paraId="7E9A2938"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 xml:space="preserve">Cross-examined by Francis C. </w:t>
      </w:r>
      <w:proofErr w:type="spellStart"/>
      <w:r w:rsidRPr="00791291">
        <w:rPr>
          <w:rFonts w:asciiTheme="minorHAnsi" w:hAnsiTheme="minorHAnsi" w:cstheme="minorHAnsi"/>
          <w:sz w:val="32"/>
          <w:szCs w:val="32"/>
        </w:rPr>
        <w:t>Merrit</w:t>
      </w:r>
      <w:proofErr w:type="spellEnd"/>
      <w:r w:rsidRPr="00791291">
        <w:rPr>
          <w:rFonts w:asciiTheme="minorHAnsi" w:hAnsiTheme="minorHAnsi" w:cstheme="minorHAnsi"/>
          <w:sz w:val="32"/>
          <w:szCs w:val="32"/>
        </w:rPr>
        <w:t xml:space="preserve">, she said that Luke was not the father of May’s baby but the father was a man named </w:t>
      </w:r>
      <w:proofErr w:type="spellStart"/>
      <w:r w:rsidRPr="00791291">
        <w:rPr>
          <w:rFonts w:asciiTheme="minorHAnsi" w:hAnsiTheme="minorHAnsi" w:cstheme="minorHAnsi"/>
          <w:sz w:val="32"/>
          <w:szCs w:val="32"/>
        </w:rPr>
        <w:t>Hasbrouk</w:t>
      </w:r>
      <w:proofErr w:type="spellEnd"/>
      <w:r w:rsidRPr="00791291">
        <w:rPr>
          <w:rFonts w:asciiTheme="minorHAnsi" w:hAnsiTheme="minorHAnsi" w:cstheme="minorHAnsi"/>
          <w:sz w:val="32"/>
          <w:szCs w:val="32"/>
        </w:rPr>
        <w:t xml:space="preserve">, and that Luke was not the father of May; that she had used Luke’s name because she did not want to make the name of the father public. The father of May, she said, was a married man who lived in Kingston, and the father of May’s baby was also a married man. </w:t>
      </w:r>
    </w:p>
    <w:p w14:paraId="7B2C4EA3" w14:textId="77777777" w:rsidR="0075099B" w:rsidRPr="00791291" w:rsidRDefault="0075099B" w:rsidP="0075099B">
      <w:pPr>
        <w:rPr>
          <w:rFonts w:asciiTheme="minorHAnsi" w:hAnsiTheme="minorHAnsi" w:cstheme="minorHAnsi"/>
          <w:sz w:val="32"/>
          <w:szCs w:val="32"/>
        </w:rPr>
      </w:pPr>
    </w:p>
    <w:p w14:paraId="6DD1C8CF"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 xml:space="preserve">Doctor Walter N. Thayer, superintendent of state institution for defective delinquents at </w:t>
      </w:r>
      <w:proofErr w:type="spellStart"/>
      <w:r w:rsidRPr="00791291">
        <w:rPr>
          <w:rFonts w:asciiTheme="minorHAnsi" w:hAnsiTheme="minorHAnsi" w:cstheme="minorHAnsi"/>
          <w:sz w:val="32"/>
          <w:szCs w:val="32"/>
        </w:rPr>
        <w:t>Napanoch</w:t>
      </w:r>
      <w:proofErr w:type="spellEnd"/>
      <w:r w:rsidRPr="00791291">
        <w:rPr>
          <w:rFonts w:asciiTheme="minorHAnsi" w:hAnsiTheme="minorHAnsi" w:cstheme="minorHAnsi"/>
          <w:sz w:val="32"/>
          <w:szCs w:val="32"/>
        </w:rPr>
        <w:t xml:space="preserve">, said he had examined both children on March 17, the examination consisting of two parts, one of which had been conducted by the psychologist from the Middletown Hospital, </w:t>
      </w:r>
      <w:r w:rsidRPr="00791291">
        <w:rPr>
          <w:rFonts w:asciiTheme="minorHAnsi" w:hAnsiTheme="minorHAnsi" w:cstheme="minorHAnsi"/>
          <w:sz w:val="32"/>
          <w:szCs w:val="32"/>
        </w:rPr>
        <w:lastRenderedPageBreak/>
        <w:t xml:space="preserve">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average colored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2411A84F" w14:textId="77777777" w:rsidR="0075099B" w:rsidRPr="00791291" w:rsidRDefault="0075099B" w:rsidP="0075099B">
      <w:pPr>
        <w:rPr>
          <w:rFonts w:asciiTheme="minorHAnsi" w:hAnsiTheme="minorHAnsi" w:cstheme="minorHAnsi"/>
          <w:sz w:val="32"/>
          <w:szCs w:val="32"/>
        </w:rPr>
      </w:pPr>
    </w:p>
    <w:p w14:paraId="5472A2F5"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4CE27D0D" w14:textId="77777777" w:rsidR="0075099B" w:rsidRPr="00791291" w:rsidRDefault="0075099B" w:rsidP="0075099B">
      <w:pPr>
        <w:rPr>
          <w:rFonts w:asciiTheme="minorHAnsi" w:hAnsiTheme="minorHAnsi" w:cstheme="minorHAnsi"/>
          <w:sz w:val="32"/>
          <w:szCs w:val="32"/>
        </w:rPr>
      </w:pPr>
    </w:p>
    <w:p w14:paraId="27E432B7"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 xml:space="preserve">Dr. Henry Van </w:t>
      </w:r>
      <w:proofErr w:type="spellStart"/>
      <w:r w:rsidRPr="00791291">
        <w:rPr>
          <w:rFonts w:asciiTheme="minorHAnsi" w:hAnsiTheme="minorHAnsi" w:cstheme="minorHAnsi"/>
          <w:sz w:val="32"/>
          <w:szCs w:val="32"/>
        </w:rPr>
        <w:t>Hovenberg</w:t>
      </w:r>
      <w:proofErr w:type="spellEnd"/>
      <w:r w:rsidRPr="00791291">
        <w:rPr>
          <w:rFonts w:asciiTheme="minorHAnsi" w:hAnsiTheme="minorHAnsi" w:cstheme="minorHAnsi"/>
          <w:sz w:val="32"/>
          <w:szCs w:val="32"/>
        </w:rPr>
        <w:t xml:space="preserve"> also testified that he had examined May along the lines of physical conditions but he could not recall any specific question he had asked her. Dr. Day had asked most of the questions. Asked whether May had answered the questions correctly, Dr. Van </w:t>
      </w:r>
      <w:proofErr w:type="spellStart"/>
      <w:r w:rsidRPr="00791291">
        <w:rPr>
          <w:rFonts w:asciiTheme="minorHAnsi" w:hAnsiTheme="minorHAnsi" w:cstheme="minorHAnsi"/>
          <w:sz w:val="32"/>
          <w:szCs w:val="32"/>
        </w:rPr>
        <w:t>Hovenberg</w:t>
      </w:r>
      <w:proofErr w:type="spellEnd"/>
      <w:r w:rsidRPr="00791291">
        <w:rPr>
          <w:rFonts w:asciiTheme="minorHAnsi" w:hAnsiTheme="minorHAnsi" w:cstheme="minorHAnsi"/>
          <w:sz w:val="32"/>
          <w:szCs w:val="32"/>
        </w:rPr>
        <w:t xml:space="preserve"> said that they had been answered principally by “yes” or “no”: the questions had been such as to be answered properly in that way but some could have been answered in another way.  He did not </w:t>
      </w:r>
      <w:r w:rsidRPr="00791291">
        <w:rPr>
          <w:rFonts w:asciiTheme="minorHAnsi" w:hAnsiTheme="minorHAnsi" w:cstheme="minorHAnsi"/>
          <w:sz w:val="32"/>
          <w:szCs w:val="32"/>
        </w:rPr>
        <w:lastRenderedPageBreak/>
        <w:t>know anything of the previous history of these children but he knew Eagle’s Nest because he had had the pleasure of practicing there.</w:t>
      </w:r>
    </w:p>
    <w:p w14:paraId="787A6BE5" w14:textId="77777777" w:rsidR="0075099B" w:rsidRPr="00791291" w:rsidRDefault="0075099B" w:rsidP="0075099B">
      <w:pPr>
        <w:rPr>
          <w:rFonts w:asciiTheme="minorHAnsi" w:hAnsiTheme="minorHAnsi" w:cstheme="minorHAnsi"/>
          <w:sz w:val="32"/>
          <w:szCs w:val="32"/>
        </w:rPr>
      </w:pPr>
    </w:p>
    <w:p w14:paraId="0B8A3318" w14:textId="77777777" w:rsidR="0075099B" w:rsidRPr="00791291" w:rsidRDefault="0075099B" w:rsidP="0075099B">
      <w:pPr>
        <w:rPr>
          <w:rFonts w:asciiTheme="minorHAnsi" w:hAnsiTheme="minorHAnsi" w:cstheme="minorHAnsi"/>
          <w:sz w:val="32"/>
          <w:szCs w:val="32"/>
        </w:rPr>
      </w:pPr>
      <w:r w:rsidRPr="00791291">
        <w:rPr>
          <w:rFonts w:asciiTheme="minorHAnsi" w:hAnsiTheme="minorHAnsi" w:cstheme="minorHAnsi"/>
          <w:sz w:val="32"/>
          <w:szCs w:val="32"/>
        </w:rPr>
        <w:t xml:space="preserve">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4FD6DFC8" w14:textId="77777777" w:rsidR="0075099B" w:rsidRPr="00791291" w:rsidRDefault="0075099B" w:rsidP="0075099B">
      <w:pPr>
        <w:rPr>
          <w:rFonts w:asciiTheme="minorHAnsi" w:hAnsiTheme="minorHAnsi" w:cstheme="minorHAnsi"/>
          <w:sz w:val="32"/>
          <w:szCs w:val="32"/>
        </w:rPr>
      </w:pPr>
    </w:p>
    <w:p w14:paraId="2E2AD79F" w14:textId="77777777" w:rsidR="00D16DC2" w:rsidRDefault="00D16DC2">
      <w:pPr>
        <w:rPr>
          <w:rFonts w:asciiTheme="minorHAnsi" w:hAnsiTheme="minorHAnsi" w:cstheme="minorHAnsi"/>
          <w:color w:val="7030A0"/>
          <w:sz w:val="32"/>
          <w:szCs w:val="32"/>
        </w:rPr>
      </w:pPr>
      <w:r>
        <w:rPr>
          <w:rFonts w:asciiTheme="minorHAnsi" w:hAnsiTheme="minorHAnsi" w:cstheme="minorHAnsi"/>
          <w:color w:val="7030A0"/>
          <w:sz w:val="32"/>
          <w:szCs w:val="32"/>
        </w:rPr>
        <w:br w:type="page"/>
      </w:r>
    </w:p>
    <w:p w14:paraId="6032A2E4" w14:textId="6BB587E2" w:rsidR="000725B0" w:rsidRPr="00B74569" w:rsidRDefault="000725B0" w:rsidP="000725B0">
      <w:pPr>
        <w:rPr>
          <w:rFonts w:asciiTheme="minorHAnsi" w:hAnsiTheme="minorHAnsi" w:cstheme="minorHAnsi"/>
          <w:color w:val="7030A0"/>
          <w:sz w:val="32"/>
          <w:szCs w:val="32"/>
        </w:rPr>
      </w:pPr>
      <w:r w:rsidRPr="00B74569">
        <w:rPr>
          <w:rFonts w:asciiTheme="minorHAnsi" w:hAnsiTheme="minorHAnsi" w:cstheme="minorHAnsi"/>
          <w:color w:val="7030A0"/>
          <w:sz w:val="32"/>
          <w:szCs w:val="32"/>
        </w:rPr>
        <w:lastRenderedPageBreak/>
        <w:t xml:space="preserve">Resource Name: </w:t>
      </w:r>
      <w:r>
        <w:rPr>
          <w:rFonts w:asciiTheme="minorHAnsi" w:hAnsiTheme="minorHAnsi" w:cstheme="minorHAnsi"/>
          <w:color w:val="7030A0"/>
          <w:sz w:val="32"/>
          <w:szCs w:val="32"/>
        </w:rPr>
        <w:t>Examples of Creative Work Written by Teachers</w:t>
      </w:r>
    </w:p>
    <w:p w14:paraId="119FFFA4" w14:textId="77777777" w:rsidR="000725B0" w:rsidRPr="00B74569" w:rsidRDefault="000725B0" w:rsidP="000725B0">
      <w:pPr>
        <w:rPr>
          <w:rFonts w:asciiTheme="minorHAnsi" w:hAnsiTheme="minorHAnsi" w:cstheme="minorHAnsi"/>
          <w:color w:val="7030A0"/>
          <w:sz w:val="32"/>
          <w:szCs w:val="32"/>
        </w:rPr>
      </w:pPr>
      <w:r w:rsidRPr="00B74569">
        <w:rPr>
          <w:rFonts w:asciiTheme="minorHAnsi" w:hAnsiTheme="minorHAnsi" w:cstheme="minorHAnsi"/>
          <w:color w:val="7030A0"/>
          <w:sz w:val="32"/>
          <w:szCs w:val="32"/>
        </w:rPr>
        <w:t>Used During Lesson 4</w:t>
      </w:r>
    </w:p>
    <w:p w14:paraId="421EDEE4" w14:textId="4F58A2D8" w:rsidR="000725B0" w:rsidRDefault="000725B0" w:rsidP="000725B0">
      <w:pPr>
        <w:rPr>
          <w:rFonts w:asciiTheme="minorHAnsi" w:hAnsiTheme="minorHAnsi" w:cstheme="minorHAnsi"/>
          <w:color w:val="7030A0"/>
          <w:sz w:val="32"/>
          <w:szCs w:val="32"/>
        </w:rPr>
      </w:pPr>
      <w:r w:rsidRPr="00B74569">
        <w:rPr>
          <w:rFonts w:asciiTheme="minorHAnsi" w:hAnsiTheme="minorHAnsi" w:cstheme="minorHAnsi"/>
          <w:color w:val="7030A0"/>
          <w:sz w:val="32"/>
          <w:szCs w:val="32"/>
        </w:rPr>
        <w:t xml:space="preserve">Resource Type: </w:t>
      </w:r>
      <w:r>
        <w:rPr>
          <w:rFonts w:asciiTheme="minorHAnsi" w:hAnsiTheme="minorHAnsi" w:cstheme="minorHAnsi"/>
          <w:color w:val="7030A0"/>
          <w:sz w:val="32"/>
          <w:szCs w:val="32"/>
        </w:rPr>
        <w:t>Original Texts</w:t>
      </w:r>
    </w:p>
    <w:p w14:paraId="0E759423" w14:textId="77777777" w:rsidR="000725B0" w:rsidRDefault="000725B0" w:rsidP="000725B0">
      <w:pPr>
        <w:rPr>
          <w:rFonts w:asciiTheme="minorHAnsi" w:hAnsiTheme="minorHAnsi" w:cstheme="minorHAnsi"/>
          <w:color w:val="7030A0"/>
          <w:sz w:val="32"/>
          <w:szCs w:val="32"/>
        </w:rPr>
      </w:pPr>
    </w:p>
    <w:p w14:paraId="0ACA7A49" w14:textId="77777777" w:rsidR="00D16DC2" w:rsidRPr="00791291" w:rsidRDefault="00D16DC2" w:rsidP="00D16DC2">
      <w:pPr>
        <w:rPr>
          <w:b/>
          <w:bCs/>
        </w:rPr>
      </w:pPr>
      <w:r w:rsidRPr="00791291">
        <w:rPr>
          <w:b/>
          <w:bCs/>
        </w:rPr>
        <w:t>SAMPLE OF A STORY TOLD IN POETRY: FIRST PAGES</w:t>
      </w:r>
    </w:p>
    <w:p w14:paraId="14C1E8E3" w14:textId="77777777" w:rsidR="00D16DC2" w:rsidRDefault="00D16DC2" w:rsidP="00D16DC2"/>
    <w:p w14:paraId="6E0FFFF0" w14:textId="77777777" w:rsidR="00D16DC2" w:rsidRDefault="00D16DC2" w:rsidP="00D16DC2">
      <w:r>
        <w:t>Coming For Us</w:t>
      </w:r>
    </w:p>
    <w:p w14:paraId="76DA9238" w14:textId="77777777" w:rsidR="00D16DC2" w:rsidRDefault="00D16DC2" w:rsidP="00D16DC2">
      <w:r>
        <w:t>Page One</w:t>
      </w:r>
    </w:p>
    <w:p w14:paraId="3A286E3F" w14:textId="77777777" w:rsidR="00D16DC2" w:rsidRDefault="00D16DC2" w:rsidP="00D16DC2">
      <w:r>
        <w:t xml:space="preserve">Belle: </w:t>
      </w:r>
    </w:p>
    <w:p w14:paraId="3C1A4320" w14:textId="77777777" w:rsidR="00D16DC2" w:rsidRDefault="00D16DC2" w:rsidP="00D16DC2">
      <w:r>
        <w:t>You let those folks into our house.</w:t>
      </w:r>
    </w:p>
    <w:p w14:paraId="568DED1A" w14:textId="77777777" w:rsidR="00D16DC2" w:rsidRDefault="00D16DC2" w:rsidP="00D16DC2">
      <w:r>
        <w:t>They snuck in quiet as church mice.</w:t>
      </w:r>
    </w:p>
    <w:p w14:paraId="1DCDED6B" w14:textId="77777777" w:rsidR="00D16DC2" w:rsidRDefault="00D16DC2" w:rsidP="00D16DC2">
      <w:r>
        <w:t>They’re up to no good, John Hen</w:t>
      </w:r>
    </w:p>
    <w:p w14:paraId="0019D5BA" w14:textId="77777777" w:rsidR="00D16DC2" w:rsidRDefault="00D16DC2" w:rsidP="00D16DC2">
      <w:r>
        <w:t xml:space="preserve">I don’t want you to let </w:t>
      </w:r>
      <w:proofErr w:type="spellStart"/>
      <w:r>
        <w:t>hem</w:t>
      </w:r>
      <w:proofErr w:type="spellEnd"/>
      <w:r>
        <w:t xml:space="preserve"> in again.</w:t>
      </w:r>
    </w:p>
    <w:p w14:paraId="7A28E85B" w14:textId="77777777" w:rsidR="00D16DC2" w:rsidRDefault="00D16DC2" w:rsidP="00D16DC2"/>
    <w:p w14:paraId="0E66D636" w14:textId="77777777" w:rsidR="00D16DC2" w:rsidRDefault="00D16DC2" w:rsidP="00D16DC2">
      <w:r>
        <w:t>Page Two</w:t>
      </w:r>
    </w:p>
    <w:p w14:paraId="1A348D24" w14:textId="77777777" w:rsidR="00D16DC2" w:rsidRDefault="00D16DC2" w:rsidP="00D16DC2">
      <w:r>
        <w:t>John Henn:</w:t>
      </w:r>
    </w:p>
    <w:p w14:paraId="6D176868" w14:textId="77777777" w:rsidR="00D16DC2" w:rsidRDefault="00D16DC2" w:rsidP="00D16DC2">
      <w:r>
        <w:t>You believe I had a choice</w:t>
      </w:r>
    </w:p>
    <w:p w14:paraId="360D3ED0" w14:textId="77777777" w:rsidR="00D16DC2" w:rsidRDefault="00D16DC2" w:rsidP="00D16DC2">
      <w:r>
        <w:t>You believe I have a voice.</w:t>
      </w:r>
    </w:p>
    <w:p w14:paraId="352F9418" w14:textId="77777777" w:rsidR="00D16DC2" w:rsidRDefault="00D16DC2" w:rsidP="00D16DC2">
      <w:r>
        <w:t>Medical folks have a voice.</w:t>
      </w:r>
    </w:p>
    <w:p w14:paraId="7D513116" w14:textId="77777777" w:rsidR="00D16DC2" w:rsidRDefault="00D16DC2" w:rsidP="00D16DC2">
      <w:r>
        <w:t>They give me no choice.</w:t>
      </w:r>
    </w:p>
    <w:p w14:paraId="2ED50710" w14:textId="77777777" w:rsidR="00D16DC2" w:rsidRDefault="00D16DC2" w:rsidP="00D16DC2"/>
    <w:p w14:paraId="3D7CC435" w14:textId="77777777" w:rsidR="00D16DC2" w:rsidRDefault="00D16DC2" w:rsidP="00D16DC2">
      <w:r>
        <w:t>And that Martha Davis</w:t>
      </w:r>
    </w:p>
    <w:p w14:paraId="76800575" w14:textId="77777777" w:rsidR="00D16DC2" w:rsidRDefault="00D16DC2" w:rsidP="00D16DC2">
      <w:r>
        <w:t xml:space="preserve">Has more on her mind </w:t>
      </w:r>
    </w:p>
    <w:p w14:paraId="285E6266" w14:textId="77777777" w:rsidR="00D16DC2" w:rsidRDefault="00D16DC2" w:rsidP="00D16DC2">
      <w:proofErr w:type="spellStart"/>
      <w:r>
        <w:t>than</w:t>
      </w:r>
      <w:proofErr w:type="spellEnd"/>
      <w:r>
        <w:t xml:space="preserve"> I’d like to think.</w:t>
      </w:r>
    </w:p>
    <w:p w14:paraId="47F1B780" w14:textId="77777777" w:rsidR="00D16DC2" w:rsidRDefault="00D16DC2" w:rsidP="00D16DC2">
      <w:r>
        <w:t xml:space="preserve">She’s up to no good. </w:t>
      </w:r>
    </w:p>
    <w:p w14:paraId="1F19782D" w14:textId="77777777" w:rsidR="00D16DC2" w:rsidRDefault="00D16DC2" w:rsidP="00D16DC2"/>
    <w:p w14:paraId="2F24258C" w14:textId="77777777" w:rsidR="00D16DC2" w:rsidRDefault="00D16DC2" w:rsidP="00D16DC2">
      <w:r>
        <w:t>No.</w:t>
      </w:r>
    </w:p>
    <w:p w14:paraId="18C1457A" w14:textId="77777777" w:rsidR="00D16DC2" w:rsidRDefault="00D16DC2" w:rsidP="00D16DC2">
      <w:r>
        <w:t>Good.</w:t>
      </w:r>
    </w:p>
    <w:p w14:paraId="49931616" w14:textId="77777777" w:rsidR="00D16DC2" w:rsidRDefault="00D16DC2" w:rsidP="00D16DC2"/>
    <w:p w14:paraId="2AC32FBF" w14:textId="77777777" w:rsidR="00D16DC2" w:rsidRDefault="00D16DC2" w:rsidP="00D16DC2">
      <w:r>
        <w:t xml:space="preserve">Page Three: </w:t>
      </w:r>
    </w:p>
    <w:p w14:paraId="1D0B7F7E" w14:textId="77777777" w:rsidR="00D16DC2" w:rsidRDefault="00D16DC2" w:rsidP="00D16DC2">
      <w:r>
        <w:t>Belle</w:t>
      </w:r>
    </w:p>
    <w:p w14:paraId="5D26B4BA" w14:textId="77777777" w:rsidR="00D16DC2" w:rsidRDefault="00D16DC2" w:rsidP="00D16DC2">
      <w:r>
        <w:t>Goodness, I worry for May</w:t>
      </w:r>
    </w:p>
    <w:p w14:paraId="30F02700" w14:textId="77777777" w:rsidR="00D16DC2" w:rsidRDefault="00D16DC2" w:rsidP="00D16DC2">
      <w:r>
        <w:t>Lizzie, too.  And they’ll take</w:t>
      </w:r>
    </w:p>
    <w:p w14:paraId="08150644" w14:textId="77777777" w:rsidR="00D16DC2" w:rsidRDefault="00D16DC2" w:rsidP="00D16DC2">
      <w:r>
        <w:t xml:space="preserve">Ruth, too.  You know </w:t>
      </w:r>
      <w:proofErr w:type="spellStart"/>
      <w:r>
        <w:t>its</w:t>
      </w:r>
      <w:proofErr w:type="spellEnd"/>
      <w:r>
        <w:t xml:space="preserve"> true.</w:t>
      </w:r>
    </w:p>
    <w:p w14:paraId="299E1B52" w14:textId="77777777" w:rsidR="00D16DC2" w:rsidRDefault="00D16DC2" w:rsidP="00D16DC2"/>
    <w:p w14:paraId="318AF09B" w14:textId="77777777" w:rsidR="00D16DC2" w:rsidRDefault="00D16DC2" w:rsidP="00D16DC2">
      <w:r>
        <w:t>Page Four</w:t>
      </w:r>
    </w:p>
    <w:p w14:paraId="3A3D3FA7" w14:textId="77777777" w:rsidR="00D16DC2" w:rsidRDefault="00D16DC2" w:rsidP="00D16DC2">
      <w:r>
        <w:t>Miss Martha Davis:</w:t>
      </w:r>
    </w:p>
    <w:p w14:paraId="5ABFBF3C" w14:textId="77777777" w:rsidR="00D16DC2" w:rsidRDefault="00D16DC2" w:rsidP="00D16DC2">
      <w:r>
        <w:t>Hello Belle, I’m here to ask a few questions.</w:t>
      </w:r>
    </w:p>
    <w:p w14:paraId="09184B46" w14:textId="77777777" w:rsidR="00D16DC2" w:rsidRDefault="00D16DC2" w:rsidP="00D16DC2">
      <w:r>
        <w:t>Just answer as best you can.</w:t>
      </w:r>
    </w:p>
    <w:p w14:paraId="040C742E" w14:textId="77777777" w:rsidR="00D16DC2" w:rsidRDefault="00D16DC2" w:rsidP="00D16DC2">
      <w:r>
        <w:t>There’s no right or wrong, believe me.</w:t>
      </w:r>
    </w:p>
    <w:p w14:paraId="6CD1C194" w14:textId="77777777" w:rsidR="00D16DC2" w:rsidRDefault="00D16DC2" w:rsidP="00D16DC2">
      <w:r>
        <w:t>Just listen and you’ll see.  Are you ready?</w:t>
      </w:r>
    </w:p>
    <w:p w14:paraId="39C6ACE3" w14:textId="77777777" w:rsidR="00F031BF" w:rsidRDefault="00F031BF" w:rsidP="00D16DC2"/>
    <w:p w14:paraId="3FBA9327" w14:textId="77777777" w:rsidR="00F031BF" w:rsidRDefault="00F031BF" w:rsidP="00D16DC2"/>
    <w:p w14:paraId="4757FBDA" w14:textId="77777777" w:rsidR="00F031BF" w:rsidRDefault="00F031BF" w:rsidP="00D16DC2"/>
    <w:p w14:paraId="3B675AB4" w14:textId="77777777" w:rsidR="000725B0" w:rsidRPr="00B74569" w:rsidRDefault="000725B0" w:rsidP="000725B0">
      <w:pPr>
        <w:rPr>
          <w:sz w:val="28"/>
          <w:szCs w:val="28"/>
        </w:rPr>
      </w:pPr>
    </w:p>
    <w:p w14:paraId="5D319A84" w14:textId="177C4CB7" w:rsidR="00D16DC2" w:rsidRPr="00791291" w:rsidRDefault="00D16DC2">
      <w:pPr>
        <w:rPr>
          <w:rFonts w:asciiTheme="minorHAnsi" w:hAnsiTheme="minorHAnsi" w:cstheme="minorHAnsi"/>
          <w:b/>
          <w:bCs/>
          <w:color w:val="70AD47"/>
        </w:rPr>
      </w:pPr>
      <w:r w:rsidRPr="00791291">
        <w:rPr>
          <w:rFonts w:asciiTheme="minorHAnsi" w:hAnsiTheme="minorHAnsi" w:cstheme="minorHAnsi"/>
          <w:b/>
          <w:bCs/>
          <w:color w:val="70AD47"/>
        </w:rPr>
        <w:lastRenderedPageBreak/>
        <w:t>SAMPLE OF A POEM WRITTEN IN TWO VOICES</w:t>
      </w:r>
      <w:r w:rsidR="00F031BF" w:rsidRPr="00791291">
        <w:rPr>
          <w:rFonts w:asciiTheme="minorHAnsi" w:hAnsiTheme="minorHAnsi" w:cstheme="minorHAnsi"/>
          <w:b/>
          <w:bCs/>
          <w:color w:val="70AD47"/>
        </w:rPr>
        <w:t xml:space="preserve"> (LANGUAGE FROM ARTICLE 2, April 24, 11922)</w:t>
      </w:r>
    </w:p>
    <w:p w14:paraId="17A9C02A" w14:textId="77777777" w:rsidR="00F031BF" w:rsidRDefault="00D16DC2" w:rsidP="00D16DC2">
      <w:r>
        <w:t xml:space="preserve">    </w:t>
      </w:r>
    </w:p>
    <w:p w14:paraId="3B737A41" w14:textId="6FA7E930" w:rsidR="00D16DC2" w:rsidRDefault="00D16DC2" w:rsidP="00D16DC2">
      <w:r w:rsidRPr="006F6B7F">
        <w:t xml:space="preserve">Because the good people of old Hurley believed there was danger of more growth of the </w:t>
      </w:r>
      <w:r>
        <w:t>T</w:t>
      </w:r>
      <w:r w:rsidRPr="006F6B7F">
        <w:t>opsy variety</w:t>
      </w:r>
      <w:r>
        <w:t>,</w:t>
      </w:r>
      <w:r w:rsidRPr="006F6B7F">
        <w:t xml:space="preserve"> </w:t>
      </w:r>
      <w:r>
        <w:t>t</w:t>
      </w:r>
      <w:r w:rsidRPr="006F6B7F">
        <w:t>hey signed a petition in which the</w:t>
      </w:r>
      <w:r>
        <w:t>y</w:t>
      </w:r>
      <w:r w:rsidRPr="006F6B7F">
        <w:t xml:space="preserve"> described the Davi</w:t>
      </w:r>
      <w:r>
        <w:t>ses,</w:t>
      </w:r>
      <w:r w:rsidRPr="006F6B7F">
        <w:t xml:space="preserve"> big and little</w:t>
      </w:r>
      <w:r>
        <w:t>,</w:t>
      </w:r>
      <w:r w:rsidRPr="006F6B7F">
        <w:t xml:space="preserve"> </w:t>
      </w:r>
      <w:r>
        <w:t>“</w:t>
      </w:r>
      <w:r w:rsidRPr="006F6B7F">
        <w:t>as a menace to the community</w:t>
      </w:r>
      <w:r>
        <w:t>,”</w:t>
      </w:r>
      <w:r w:rsidRPr="006F6B7F">
        <w:t xml:space="preserve"> and ask</w:t>
      </w:r>
      <w:r>
        <w:t>ed</w:t>
      </w:r>
      <w:r w:rsidRPr="006F6B7F">
        <w:t xml:space="preserve"> </w:t>
      </w:r>
      <w:r>
        <w:t>such</w:t>
      </w:r>
      <w:r w:rsidRPr="006F6B7F">
        <w:t xml:space="preserve"> official </w:t>
      </w:r>
      <w:r>
        <w:t xml:space="preserve">action </w:t>
      </w:r>
      <w:r w:rsidRPr="0072381C">
        <w:t xml:space="preserve">as would not permit their </w:t>
      </w:r>
      <w:r>
        <w:t>“</w:t>
      </w:r>
      <w:r w:rsidRPr="0072381C">
        <w:t>unrestricted liberty</w:t>
      </w:r>
      <w:r>
        <w:t>.” T</w:t>
      </w:r>
      <w:r w:rsidRPr="0072381C">
        <w:t>he petition was presented to the town board</w:t>
      </w:r>
      <w:r>
        <w:t>,</w:t>
      </w:r>
      <w:r w:rsidRPr="0072381C">
        <w:t xml:space="preserve"> and according to </w:t>
      </w:r>
      <w:r>
        <w:t>J</w:t>
      </w:r>
      <w:r w:rsidRPr="0072381C">
        <w:t xml:space="preserve">ustice of the </w:t>
      </w:r>
      <w:r>
        <w:t>P</w:t>
      </w:r>
      <w:r w:rsidRPr="0072381C">
        <w:t xml:space="preserve">eace Charles </w:t>
      </w:r>
      <w:r>
        <w:t>A.</w:t>
      </w:r>
      <w:r w:rsidRPr="0072381C">
        <w:t xml:space="preserve"> Snyder</w:t>
      </w:r>
      <w:r>
        <w:t>,</w:t>
      </w:r>
      <w:r w:rsidRPr="0072381C">
        <w:t xml:space="preserve"> who was not among the petition</w:t>
      </w:r>
      <w:r>
        <w:t>-</w:t>
      </w:r>
      <w:r w:rsidRPr="0072381C">
        <w:t>signers</w:t>
      </w:r>
      <w:r>
        <w:t>,</w:t>
      </w:r>
      <w:r w:rsidRPr="0072381C">
        <w:t xml:space="preserve"> he turned over the petition to </w:t>
      </w:r>
      <w:r>
        <w:t>M</w:t>
      </w:r>
      <w:r w:rsidRPr="0072381C">
        <w:t>iss Martha Davis</w:t>
      </w:r>
      <w:r>
        <w:t>,</w:t>
      </w:r>
      <w:r w:rsidRPr="0072381C">
        <w:t xml:space="preserve"> the county agent for dependent children</w:t>
      </w:r>
      <w:r>
        <w:t>.</w:t>
      </w:r>
    </w:p>
    <w:p w14:paraId="5825E69B" w14:textId="77777777" w:rsidR="00D16DC2" w:rsidRDefault="00D16DC2" w:rsidP="00D16DC2">
      <w:r>
        <w:t xml:space="preserve">    </w:t>
      </w:r>
      <w:r w:rsidRPr="00DF14B8">
        <w:t xml:space="preserve">The petition filed with the town authorities of Hurley which resulted in the proceedings is signed by </w:t>
      </w:r>
      <w:r>
        <w:t>sixty-four</w:t>
      </w:r>
      <w:r w:rsidRPr="00DF14B8">
        <w:t xml:space="preserve"> residents of Hurley</w:t>
      </w:r>
      <w:r>
        <w:t>.</w:t>
      </w:r>
    </w:p>
    <w:p w14:paraId="410C9DBA" w14:textId="77777777" w:rsidR="00D16DC2" w:rsidRDefault="00D16DC2" w:rsidP="00D16DC2">
      <w:r>
        <w:t xml:space="preserve">    The petition states</w:t>
      </w:r>
    </w:p>
    <w:p w14:paraId="1C0BC51C" w14:textId="77777777" w:rsidR="00D16DC2" w:rsidRDefault="00D16DC2" w:rsidP="00D16DC2">
      <w:r>
        <w:t xml:space="preserve">    “W</w:t>
      </w:r>
      <w:r w:rsidRPr="00DF14B8">
        <w:t>hereas</w:t>
      </w:r>
      <w:r>
        <w:t>,</w:t>
      </w:r>
      <w:r w:rsidRPr="00DF14B8">
        <w:t xml:space="preserve"> we</w:t>
      </w:r>
      <w:r>
        <w:t>,</w:t>
      </w:r>
      <w:r w:rsidRPr="00DF14B8">
        <w:t xml:space="preserve"> citizens of the town of Hurley</w:t>
      </w:r>
      <w:r>
        <w:t>,</w:t>
      </w:r>
      <w:r w:rsidRPr="00DF14B8">
        <w:t xml:space="preserve"> have at heart the welfare of the whole town and of society in general</w:t>
      </w:r>
      <w:r>
        <w:t>,</w:t>
      </w:r>
      <w:r w:rsidRPr="00DF14B8">
        <w:t xml:space="preserve"> we hereby respectfully bring to the attention of the town board of the town of Hurley the following facts relative to the well-being of the locality in which we live</w:t>
      </w:r>
      <w:r>
        <w:t>:</w:t>
      </w:r>
    </w:p>
    <w:p w14:paraId="0A95832A" w14:textId="77777777" w:rsidR="00D16DC2" w:rsidRDefault="00D16DC2" w:rsidP="00D16DC2">
      <w:r>
        <w:t xml:space="preserve">    “W</w:t>
      </w:r>
      <w:r w:rsidRPr="00855CEF">
        <w:t>ithin the town of Hurley</w:t>
      </w:r>
      <w:r>
        <w:t>,</w:t>
      </w:r>
      <w:r w:rsidRPr="00855CEF">
        <w:t xml:space="preserve"> in the neighborhood known as the Eagle</w:t>
      </w:r>
      <w:r>
        <w:t>’</w:t>
      </w:r>
      <w:r w:rsidRPr="00855CEF">
        <w:t xml:space="preserve">s </w:t>
      </w:r>
      <w:r>
        <w:t>N</w:t>
      </w:r>
      <w:r w:rsidRPr="00855CEF">
        <w:t>est</w:t>
      </w:r>
      <w:r>
        <w:t>,</w:t>
      </w:r>
      <w:r w:rsidRPr="00855CEF">
        <w:t xml:space="preserve"> there reside in the family of </w:t>
      </w:r>
      <w:r>
        <w:t>one</w:t>
      </w:r>
      <w:r w:rsidRPr="00855CEF">
        <w:t xml:space="preserve"> John </w:t>
      </w:r>
      <w:r>
        <w:t>Hen</w:t>
      </w:r>
      <w:r w:rsidRPr="00855CEF">
        <w:t xml:space="preserve"> Davis</w:t>
      </w:r>
      <w:r>
        <w:t xml:space="preserve"> (colored), </w:t>
      </w:r>
      <w:r w:rsidRPr="006759CF">
        <w:t xml:space="preserve">his </w:t>
      </w:r>
      <w:proofErr w:type="spellStart"/>
      <w:r w:rsidRPr="006759CF">
        <w:t>half sister</w:t>
      </w:r>
      <w:proofErr w:type="spellEnd"/>
      <w:r>
        <w:t>,</w:t>
      </w:r>
      <w:r w:rsidRPr="006759CF">
        <w:t xml:space="preserve"> </w:t>
      </w:r>
      <w:r>
        <w:t>B</w:t>
      </w:r>
      <w:r w:rsidRPr="006759CF">
        <w:t>elle Davis</w:t>
      </w:r>
      <w:r>
        <w:t>,</w:t>
      </w:r>
      <w:r w:rsidRPr="006759CF">
        <w:t xml:space="preserve"> and two illegitimate children </w:t>
      </w:r>
      <w:r>
        <w:t>M</w:t>
      </w:r>
      <w:r w:rsidRPr="006759CF">
        <w:t xml:space="preserve">ay </w:t>
      </w:r>
      <w:r>
        <w:t>(</w:t>
      </w:r>
      <w:r w:rsidRPr="006759CF">
        <w:t xml:space="preserve">aged </w:t>
      </w:r>
      <w:r>
        <w:t>2</w:t>
      </w:r>
      <w:r w:rsidRPr="006759CF">
        <w:t>5</w:t>
      </w:r>
      <w:r>
        <w:t>)</w:t>
      </w:r>
      <w:r w:rsidRPr="006759CF">
        <w:t xml:space="preserve"> and Lizzie </w:t>
      </w:r>
      <w:r>
        <w:t>(</w:t>
      </w:r>
      <w:r w:rsidRPr="006759CF">
        <w:t xml:space="preserve">aged </w:t>
      </w:r>
      <w:r>
        <w:t>12).</w:t>
      </w:r>
      <w:r w:rsidRPr="006759CF">
        <w:t xml:space="preserve"> </w:t>
      </w:r>
      <w:r>
        <w:t xml:space="preserve"> T</w:t>
      </w:r>
      <w:r w:rsidRPr="006759CF">
        <w:t>hese three colored females are regarded by all familiar with the family to be greatly deficient mentally</w:t>
      </w:r>
      <w:r>
        <w:t>,</w:t>
      </w:r>
      <w:r w:rsidRPr="006759CF">
        <w:t xml:space="preserve"> and therefore unable to take care of themselves</w:t>
      </w:r>
      <w:r>
        <w:t>.  I</w:t>
      </w:r>
      <w:r w:rsidRPr="006759CF">
        <w:t xml:space="preserve">t is also known that at times they do not receive adequate support from John </w:t>
      </w:r>
      <w:r>
        <w:t>H</w:t>
      </w:r>
      <w:r w:rsidRPr="006759CF">
        <w:t>en Davis</w:t>
      </w:r>
      <w:r>
        <w:t>. M</w:t>
      </w:r>
      <w:r w:rsidRPr="006759CF">
        <w:t xml:space="preserve">oreover there was born in October of </w:t>
      </w:r>
      <w:r>
        <w:t>M</w:t>
      </w:r>
      <w:r w:rsidRPr="006759CF">
        <w:t>ay Davis a girl baby</w:t>
      </w:r>
      <w:r>
        <w:t>,</w:t>
      </w:r>
      <w:r w:rsidRPr="006759CF">
        <w:t xml:space="preserve"> Ruth</w:t>
      </w:r>
      <w:r>
        <w:t>,</w:t>
      </w:r>
      <w:r w:rsidRPr="006759CF">
        <w:t xml:space="preserve"> whose father is unknown</w:t>
      </w:r>
      <w:r>
        <w:t>.</w:t>
      </w:r>
    </w:p>
    <w:p w14:paraId="24D59A62" w14:textId="77777777" w:rsidR="00D16DC2" w:rsidRDefault="00D16DC2" w:rsidP="00D16DC2">
      <w:r>
        <w:t xml:space="preserve">    “W</w:t>
      </w:r>
      <w:r w:rsidRPr="009E444B">
        <w:t>herefore</w:t>
      </w:r>
      <w:r>
        <w:t>,</w:t>
      </w:r>
      <w:r w:rsidRPr="009E444B">
        <w:t xml:space="preserve"> we petition the town board that immediate and sufficient action be taken which shall guarantee the putting away in a proper institution of these colored females who are now a menace to the community and who we believe will continue to be such as long as they are permitted the</w:t>
      </w:r>
      <w:r>
        <w:t>ir</w:t>
      </w:r>
      <w:r w:rsidRPr="009E444B">
        <w:t xml:space="preserve"> unrestricted liberty</w:t>
      </w:r>
      <w:r>
        <w:t>.”</w:t>
      </w:r>
    </w:p>
    <w:p w14:paraId="319056F4" w14:textId="77777777" w:rsidR="00D16DC2" w:rsidRDefault="00D16DC2" w:rsidP="00D16DC2"/>
    <w:p w14:paraId="09648EB5" w14:textId="77777777" w:rsidR="00D16DC2" w:rsidRDefault="00D16DC2" w:rsidP="00D16DC2"/>
    <w:p w14:paraId="71C374D7" w14:textId="77777777" w:rsidR="00D16DC2" w:rsidRPr="002B66DE" w:rsidRDefault="00D16DC2" w:rsidP="00D16DC2">
      <w:pPr>
        <w:jc w:val="center"/>
        <w:rPr>
          <w:b/>
          <w:bCs/>
        </w:rPr>
      </w:pPr>
      <w:r w:rsidRPr="002B66DE">
        <w:rPr>
          <w:b/>
          <w:bCs/>
        </w:rPr>
        <w:t>As a Poem for Two Voices</w:t>
      </w:r>
    </w:p>
    <w:p w14:paraId="72665A0F" w14:textId="77777777" w:rsidR="00D16DC2" w:rsidRDefault="00D16DC2" w:rsidP="00D16DC2"/>
    <w:tbl>
      <w:tblPr>
        <w:tblStyle w:val="TableGrid"/>
        <w:tblW w:w="0" w:type="auto"/>
        <w:tblLook w:val="04A0" w:firstRow="1" w:lastRow="0" w:firstColumn="1" w:lastColumn="0" w:noHBand="0" w:noVBand="1"/>
      </w:tblPr>
      <w:tblGrid>
        <w:gridCol w:w="4675"/>
        <w:gridCol w:w="4675"/>
      </w:tblGrid>
      <w:tr w:rsidR="00D16DC2" w14:paraId="39051AC1" w14:textId="77777777" w:rsidTr="00A57026">
        <w:tc>
          <w:tcPr>
            <w:tcW w:w="4675" w:type="dxa"/>
          </w:tcPr>
          <w:p w14:paraId="5B99D853" w14:textId="77777777" w:rsidR="00D16DC2" w:rsidRDefault="00D16DC2" w:rsidP="00A57026">
            <w:r>
              <w:t>Because the good people of Hurley</w:t>
            </w:r>
          </w:p>
          <w:p w14:paraId="380CD121" w14:textId="77777777" w:rsidR="00D16DC2" w:rsidRDefault="00D16DC2" w:rsidP="00A57026"/>
          <w:p w14:paraId="5EBFA4D2" w14:textId="77777777" w:rsidR="00D16DC2" w:rsidRDefault="00D16DC2" w:rsidP="00A57026"/>
          <w:p w14:paraId="7922F137" w14:textId="77777777" w:rsidR="00D16DC2" w:rsidRDefault="00D16DC2" w:rsidP="00A57026">
            <w:r>
              <w:t>Of the Topsy variety</w:t>
            </w:r>
          </w:p>
          <w:p w14:paraId="4C8CBE85" w14:textId="77777777" w:rsidR="00D16DC2" w:rsidRDefault="00D16DC2" w:rsidP="00A57026"/>
          <w:p w14:paraId="4E75D1C0" w14:textId="77777777" w:rsidR="00D16DC2" w:rsidRDefault="00D16DC2" w:rsidP="00A57026">
            <w:r>
              <w:t xml:space="preserve">They signed a petition in which they described the Davises, </w:t>
            </w:r>
          </w:p>
          <w:p w14:paraId="18FCA000" w14:textId="77777777" w:rsidR="00D16DC2" w:rsidRDefault="00D16DC2" w:rsidP="00A57026">
            <w:r>
              <w:t>big and little</w:t>
            </w:r>
          </w:p>
          <w:p w14:paraId="2E92CD09" w14:textId="77777777" w:rsidR="00D16DC2" w:rsidRDefault="00D16DC2" w:rsidP="00A57026">
            <w:r>
              <w:t>“as a menace to the community”</w:t>
            </w:r>
          </w:p>
          <w:p w14:paraId="50D08C1D" w14:textId="77777777" w:rsidR="00D16DC2" w:rsidRDefault="00D16DC2" w:rsidP="00A57026"/>
          <w:p w14:paraId="6B9C1710" w14:textId="77777777" w:rsidR="00D16DC2" w:rsidRDefault="00D16DC2" w:rsidP="00A57026"/>
          <w:p w14:paraId="5E2DBB8B" w14:textId="77777777" w:rsidR="00D16DC2" w:rsidRDefault="00D16DC2" w:rsidP="00A57026">
            <w:r>
              <w:t>“as a menace to the community”</w:t>
            </w:r>
          </w:p>
          <w:p w14:paraId="1B80B1B8" w14:textId="77777777" w:rsidR="00D16DC2" w:rsidRDefault="00D16DC2" w:rsidP="00A57026"/>
          <w:p w14:paraId="332E9ABD" w14:textId="77777777" w:rsidR="00D16DC2" w:rsidRDefault="00D16DC2" w:rsidP="00A57026"/>
          <w:p w14:paraId="1DF315A9" w14:textId="77777777" w:rsidR="00D16DC2" w:rsidRDefault="00D16DC2" w:rsidP="00A57026"/>
        </w:tc>
        <w:tc>
          <w:tcPr>
            <w:tcW w:w="4675" w:type="dxa"/>
          </w:tcPr>
          <w:p w14:paraId="1192B56F" w14:textId="77777777" w:rsidR="00D16DC2" w:rsidRDefault="00D16DC2" w:rsidP="00A57026"/>
          <w:p w14:paraId="44473047" w14:textId="77777777" w:rsidR="00D16DC2" w:rsidRDefault="00D16DC2" w:rsidP="00A57026">
            <w:r>
              <w:t>Believed there was danger of more growth</w:t>
            </w:r>
          </w:p>
          <w:p w14:paraId="7A13DC2C" w14:textId="77777777" w:rsidR="00D16DC2" w:rsidRDefault="00D16DC2" w:rsidP="00A57026"/>
          <w:p w14:paraId="66F26FA7" w14:textId="77777777" w:rsidR="00D16DC2" w:rsidRDefault="00D16DC2" w:rsidP="00A57026">
            <w:r>
              <w:t>Of the Topsy variety</w:t>
            </w:r>
          </w:p>
          <w:p w14:paraId="7DB25A9E" w14:textId="77777777" w:rsidR="00D16DC2" w:rsidRDefault="00D16DC2" w:rsidP="00A57026"/>
          <w:p w14:paraId="3E4B5064" w14:textId="77777777" w:rsidR="00D16DC2" w:rsidRDefault="00D16DC2" w:rsidP="00A57026"/>
          <w:p w14:paraId="6A57E2DE" w14:textId="77777777" w:rsidR="00D16DC2" w:rsidRDefault="00D16DC2" w:rsidP="00A57026"/>
          <w:p w14:paraId="48A756FC" w14:textId="77777777" w:rsidR="00D16DC2" w:rsidRDefault="00D16DC2" w:rsidP="00A57026">
            <w:r>
              <w:t>big and little</w:t>
            </w:r>
          </w:p>
          <w:p w14:paraId="56C0D072" w14:textId="77777777" w:rsidR="00D16DC2" w:rsidRDefault="00D16DC2" w:rsidP="00A57026"/>
          <w:p w14:paraId="3E098985" w14:textId="77777777" w:rsidR="00D16DC2" w:rsidRDefault="00D16DC2" w:rsidP="00A57026">
            <w:r>
              <w:t>“as a menace to the community”</w:t>
            </w:r>
          </w:p>
          <w:p w14:paraId="0EED8092" w14:textId="77777777" w:rsidR="00D16DC2" w:rsidRDefault="00D16DC2" w:rsidP="00A57026"/>
          <w:p w14:paraId="486A1EEE" w14:textId="77777777" w:rsidR="00D16DC2" w:rsidRDefault="00D16DC2" w:rsidP="00A57026"/>
          <w:p w14:paraId="2A316BA6" w14:textId="77777777" w:rsidR="00D16DC2" w:rsidRDefault="00D16DC2" w:rsidP="00A57026">
            <w:r>
              <w:t>THE COMMUNITY</w:t>
            </w:r>
          </w:p>
          <w:p w14:paraId="44FB9B51" w14:textId="77777777" w:rsidR="00D16DC2" w:rsidRDefault="00D16DC2" w:rsidP="00A57026"/>
          <w:p w14:paraId="03824E5E" w14:textId="77777777" w:rsidR="00D16DC2" w:rsidRDefault="00D16DC2" w:rsidP="00A57026">
            <w:r>
              <w:t>…..and so on Gillian</w:t>
            </w:r>
          </w:p>
        </w:tc>
      </w:tr>
    </w:tbl>
    <w:p w14:paraId="13E03735" w14:textId="77777777" w:rsidR="00D16DC2" w:rsidRDefault="00D16DC2" w:rsidP="00D16DC2"/>
    <w:p w14:paraId="1BB29E9C" w14:textId="77777777" w:rsidR="00D16DC2" w:rsidRDefault="00D16DC2" w:rsidP="00D16DC2">
      <w:r>
        <w:t xml:space="preserve">Here’s a great resource:  </w:t>
      </w:r>
      <w:r w:rsidRPr="00752137">
        <w:t>https://poetryinvoice.ca/teach/lesson-plans/poems-two-voices</w:t>
      </w:r>
    </w:p>
    <w:p w14:paraId="085E21BD" w14:textId="77777777" w:rsidR="00D16DC2" w:rsidRDefault="00D16DC2">
      <w:pPr>
        <w:rPr>
          <w:rFonts w:asciiTheme="minorHAnsi" w:hAnsiTheme="minorHAnsi" w:cstheme="minorHAnsi"/>
          <w:color w:val="70AD47"/>
        </w:rPr>
      </w:pPr>
    </w:p>
    <w:p w14:paraId="4DD842D2" w14:textId="77777777" w:rsidR="00D16DC2" w:rsidRDefault="00D16DC2">
      <w:pPr>
        <w:rPr>
          <w:rFonts w:asciiTheme="minorHAnsi" w:hAnsiTheme="minorHAnsi" w:cstheme="minorHAnsi"/>
          <w:color w:val="70AD47"/>
        </w:rPr>
      </w:pPr>
    </w:p>
    <w:p w14:paraId="692A5D7F" w14:textId="33C88979" w:rsidR="00684675" w:rsidRPr="00791291" w:rsidRDefault="00F031BF">
      <w:pPr>
        <w:rPr>
          <w:rFonts w:asciiTheme="minorHAnsi" w:eastAsiaTheme="minorHAnsi" w:hAnsiTheme="minorHAnsi" w:cstheme="minorHAnsi"/>
          <w:b/>
          <w:bCs/>
          <w:color w:val="70AD47"/>
        </w:rPr>
      </w:pPr>
      <w:r w:rsidRPr="00791291">
        <w:rPr>
          <w:rFonts w:asciiTheme="minorHAnsi" w:eastAsiaTheme="minorHAnsi" w:hAnsiTheme="minorHAnsi" w:cstheme="minorHAnsi"/>
          <w:b/>
          <w:bCs/>
          <w:color w:val="70AD47"/>
        </w:rPr>
        <w:t>SAMPLE OF CREATING DIALOGUE</w:t>
      </w:r>
    </w:p>
    <w:p w14:paraId="1B0B96B9" w14:textId="77777777" w:rsidR="00F031BF" w:rsidRDefault="00F031BF" w:rsidP="00F031BF">
      <w:pPr>
        <w:pStyle w:val="NoSpacing"/>
        <w:rPr>
          <w:rFonts w:ascii="Times New Roman" w:hAnsi="Times New Roman" w:cs="Times New Roman"/>
          <w:sz w:val="28"/>
          <w:szCs w:val="28"/>
        </w:rPr>
      </w:pPr>
    </w:p>
    <w:p w14:paraId="26A1E6CA"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In order to get underneath the story and feel a bit of the emotional underpinnings, arrange students in groups of two or three and ask them to write a small dialogue between any two or three of the characters in the story.  They should review their Story Map, think through the events, choose one event to dig into, and write a short dialogue that might have been part of that event—before it, during the event, after the event. Ask students to include director’s notes, such as (said with passion), (Belle moves to John Hen’s side), (with raised hand). Tell them to feel free to use any material from the entire post as they write, as long as the dialogue seems as if it might have transpired. Note that this short dialogue is a type of historical fiction. </w:t>
      </w:r>
    </w:p>
    <w:p w14:paraId="2C1F93F9"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01251" behindDoc="0" locked="0" layoutInCell="1" allowOverlap="1" wp14:anchorId="172831A9" wp14:editId="7C05CF72">
                <wp:simplePos x="0" y="0"/>
                <wp:positionH relativeFrom="column">
                  <wp:posOffset>209550</wp:posOffset>
                </wp:positionH>
                <wp:positionV relativeFrom="paragraph">
                  <wp:posOffset>208280</wp:posOffset>
                </wp:positionV>
                <wp:extent cx="4429125" cy="3438525"/>
                <wp:effectExtent l="0" t="0" r="15875" b="15875"/>
                <wp:wrapNone/>
                <wp:docPr id="31" name="Text Box 31"/>
                <wp:cNvGraphicFramePr/>
                <a:graphic xmlns:a="http://schemas.openxmlformats.org/drawingml/2006/main">
                  <a:graphicData uri="http://schemas.microsoft.com/office/word/2010/wordprocessingShape">
                    <wps:wsp>
                      <wps:cNvSpPr txBox="1"/>
                      <wps:spPr>
                        <a:xfrm>
                          <a:off x="0" y="0"/>
                          <a:ext cx="4429125" cy="3438525"/>
                        </a:xfrm>
                        <a:prstGeom prst="rect">
                          <a:avLst/>
                        </a:prstGeom>
                        <a:solidFill>
                          <a:schemeClr val="lt1"/>
                        </a:solidFill>
                        <a:ln w="6350">
                          <a:solidFill>
                            <a:prstClr val="black"/>
                          </a:solidFill>
                        </a:ln>
                      </wps:spPr>
                      <wps:txbx>
                        <w:txbxContent>
                          <w:p w14:paraId="4DE10123"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Here is one example from a reader:</w:t>
                            </w:r>
                          </w:p>
                          <w:p w14:paraId="4BF56CA3" w14:textId="77777777" w:rsidR="00F031BF" w:rsidRDefault="00F031BF" w:rsidP="00F031BF">
                            <w:pPr>
                              <w:pStyle w:val="NoSpacing"/>
                              <w:rPr>
                                <w:rFonts w:ascii="Times New Roman" w:hAnsi="Times New Roman" w:cs="Times New Roman"/>
                                <w:sz w:val="28"/>
                                <w:szCs w:val="28"/>
                              </w:rPr>
                            </w:pPr>
                          </w:p>
                          <w:p w14:paraId="215589A6" w14:textId="77777777" w:rsidR="00F031BF" w:rsidRPr="00E83B09" w:rsidRDefault="00F031BF" w:rsidP="00F031BF">
                            <w:pPr>
                              <w:pStyle w:val="NoSpacing"/>
                              <w:rPr>
                                <w:rFonts w:ascii="Times New Roman" w:hAnsi="Times New Roman" w:cs="Times New Roman"/>
                                <w:i/>
                                <w:iCs/>
                                <w:sz w:val="28"/>
                                <w:szCs w:val="28"/>
                              </w:rPr>
                            </w:pPr>
                            <w:r w:rsidRPr="00E83B09">
                              <w:rPr>
                                <w:rFonts w:ascii="Times New Roman" w:hAnsi="Times New Roman" w:cs="Times New Roman"/>
                                <w:i/>
                                <w:iCs/>
                                <w:sz w:val="28"/>
                                <w:szCs w:val="28"/>
                              </w:rPr>
                              <w:t xml:space="preserve">Note: Belle and John Hen Davis, Belle’s half-brother, </w:t>
                            </w:r>
                            <w:r>
                              <w:rPr>
                                <w:rFonts w:ascii="Times New Roman" w:hAnsi="Times New Roman" w:cs="Times New Roman"/>
                                <w:i/>
                                <w:iCs/>
                                <w:sz w:val="28"/>
                                <w:szCs w:val="28"/>
                              </w:rPr>
                              <w:t>w</w:t>
                            </w:r>
                            <w:r w:rsidRPr="00E83B09">
                              <w:rPr>
                                <w:rFonts w:ascii="Times New Roman" w:hAnsi="Times New Roman" w:cs="Times New Roman"/>
                                <w:i/>
                                <w:iCs/>
                                <w:sz w:val="28"/>
                                <w:szCs w:val="28"/>
                              </w:rPr>
                              <w:t>hom Belle and her girls live with.</w:t>
                            </w:r>
                            <w:r>
                              <w:rPr>
                                <w:rFonts w:ascii="Times New Roman" w:hAnsi="Times New Roman" w:cs="Times New Roman"/>
                                <w:i/>
                                <w:iCs/>
                                <w:sz w:val="28"/>
                                <w:szCs w:val="28"/>
                              </w:rPr>
                              <w:t xml:space="preserve"> (An aspect of Event 2)</w:t>
                            </w:r>
                          </w:p>
                          <w:p w14:paraId="698E7660" w14:textId="77777777" w:rsidR="00F031BF" w:rsidRPr="00E83B09" w:rsidRDefault="00F031BF" w:rsidP="00F031BF">
                            <w:pPr>
                              <w:pStyle w:val="NoSpacing"/>
                              <w:rPr>
                                <w:rFonts w:ascii="Times New Roman" w:hAnsi="Times New Roman" w:cs="Times New Roman"/>
                                <w:i/>
                                <w:iCs/>
                                <w:sz w:val="28"/>
                                <w:szCs w:val="28"/>
                              </w:rPr>
                            </w:pPr>
                          </w:p>
                          <w:p w14:paraId="19602F3F"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Belle (with disgust): I have no idea why you let those ugly folks into our house, John Hen Davis.</w:t>
                            </w:r>
                          </w:p>
                          <w:p w14:paraId="1A014CB8"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John Hen (moving toward Belle as if to give a gentle hug):</w:t>
                            </w:r>
                          </w:p>
                          <w:p w14:paraId="3EE8F799"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           As if I had any choice, Belle.</w:t>
                            </w:r>
                          </w:p>
                          <w:p w14:paraId="0A6F90BC"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Belle: Choice or not, I hear they think my girls are feebleminded.  You know what that means, Jhon Hen</w:t>
                            </w:r>
                          </w:p>
                          <w:p w14:paraId="75104234"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John Hen:  That’s just what </w:t>
                            </w:r>
                            <w:r w:rsidRPr="00842BE8">
                              <w:rPr>
                                <w:rFonts w:ascii="Times New Roman" w:hAnsi="Times New Roman" w:cs="Times New Roman"/>
                                <w:i/>
                                <w:iCs/>
                                <w:sz w:val="28"/>
                                <w:szCs w:val="28"/>
                              </w:rPr>
                              <w:t>they</w:t>
                            </w:r>
                            <w:r>
                              <w:rPr>
                                <w:rFonts w:ascii="Times New Roman" w:hAnsi="Times New Roman" w:cs="Times New Roman"/>
                                <w:sz w:val="28"/>
                                <w:szCs w:val="28"/>
                              </w:rPr>
                              <w:t xml:space="preserve"> think, Belle.  The medical</w:t>
                            </w:r>
                          </w:p>
                          <w:p w14:paraId="0BC8B0CA"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                  folks will set them straight. </w:t>
                            </w:r>
                          </w:p>
                          <w:p w14:paraId="2D32FE70" w14:textId="77777777" w:rsidR="00F031BF" w:rsidRDefault="00F031BF" w:rsidP="00F031BF">
                            <w:pPr>
                              <w:pStyle w:val="NoSpacing"/>
                            </w:pPr>
                            <w:r>
                              <w:rPr>
                                <w:rFonts w:ascii="Times New Roman" w:hAnsi="Times New Roman" w:cs="Times New Roman"/>
                                <w:sz w:val="28"/>
                                <w:szCs w:val="28"/>
                              </w:rPr>
                              <w:t>Belle (with a slightly raised voice): You believe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72831A9" id="Text Box 31" o:spid="_x0000_s1045" type="#_x0000_t202" style="position:absolute;margin-left:16.5pt;margin-top:16.4pt;width:348.75pt;height:270.75pt;z-index:251701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" fillcolor="white [3201]" strokeweight=".5pt">
                <v:textbox>
                  <w:txbxContent>
                    <w:p w14:paraId="4DE10123"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Here is one example from a reader:</w:t>
                      </w:r>
                    </w:p>
                    <w:p w14:paraId="4BF56CA3" w14:textId="77777777" w:rsidR="00F031BF" w:rsidRDefault="00F031BF" w:rsidP="00F031BF">
                      <w:pPr>
                        <w:pStyle w:val="NoSpacing"/>
                        <w:rPr>
                          <w:rFonts w:ascii="Times New Roman" w:hAnsi="Times New Roman" w:cs="Times New Roman"/>
                          <w:sz w:val="28"/>
                          <w:szCs w:val="28"/>
                        </w:rPr>
                      </w:pPr>
                    </w:p>
                    <w:p w14:paraId="215589A6" w14:textId="77777777" w:rsidR="00F031BF" w:rsidRPr="00E83B09" w:rsidRDefault="00F031BF" w:rsidP="00F031BF">
                      <w:pPr>
                        <w:pStyle w:val="NoSpacing"/>
                        <w:rPr>
                          <w:rFonts w:ascii="Times New Roman" w:hAnsi="Times New Roman" w:cs="Times New Roman"/>
                          <w:i/>
                          <w:iCs/>
                          <w:sz w:val="28"/>
                          <w:szCs w:val="28"/>
                        </w:rPr>
                      </w:pPr>
                      <w:r w:rsidRPr="00E83B09">
                        <w:rPr>
                          <w:rFonts w:ascii="Times New Roman" w:hAnsi="Times New Roman" w:cs="Times New Roman"/>
                          <w:i/>
                          <w:iCs/>
                          <w:sz w:val="28"/>
                          <w:szCs w:val="28"/>
                        </w:rPr>
                        <w:t xml:space="preserve">Note: Belle and John Hen Davis, Belle’s half-brother, </w:t>
                      </w:r>
                      <w:r>
                        <w:rPr>
                          <w:rFonts w:ascii="Times New Roman" w:hAnsi="Times New Roman" w:cs="Times New Roman"/>
                          <w:i/>
                          <w:iCs/>
                          <w:sz w:val="28"/>
                          <w:szCs w:val="28"/>
                        </w:rPr>
                        <w:t>w</w:t>
                      </w:r>
                      <w:r w:rsidRPr="00E83B09">
                        <w:rPr>
                          <w:rFonts w:ascii="Times New Roman" w:hAnsi="Times New Roman" w:cs="Times New Roman"/>
                          <w:i/>
                          <w:iCs/>
                          <w:sz w:val="28"/>
                          <w:szCs w:val="28"/>
                        </w:rPr>
                        <w:t>hom Belle and her girls live with.</w:t>
                      </w:r>
                      <w:r>
                        <w:rPr>
                          <w:rFonts w:ascii="Times New Roman" w:hAnsi="Times New Roman" w:cs="Times New Roman"/>
                          <w:i/>
                          <w:iCs/>
                          <w:sz w:val="28"/>
                          <w:szCs w:val="28"/>
                        </w:rPr>
                        <w:t xml:space="preserve"> (An aspect of Event 2)</w:t>
                      </w:r>
                    </w:p>
                    <w:p w14:paraId="698E7660" w14:textId="77777777" w:rsidR="00F031BF" w:rsidRPr="00E83B09" w:rsidRDefault="00F031BF" w:rsidP="00F031BF">
                      <w:pPr>
                        <w:pStyle w:val="NoSpacing"/>
                        <w:rPr>
                          <w:rFonts w:ascii="Times New Roman" w:hAnsi="Times New Roman" w:cs="Times New Roman"/>
                          <w:i/>
                          <w:iCs/>
                          <w:sz w:val="28"/>
                          <w:szCs w:val="28"/>
                        </w:rPr>
                      </w:pPr>
                    </w:p>
                    <w:p w14:paraId="19602F3F"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Belle (with disgust): I have no idea why you let those ugly folks into our house, John Hen Davis.</w:t>
                      </w:r>
                    </w:p>
                    <w:p w14:paraId="1A014CB8"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John Hen (moving toward Belle as if to give a gentle hug):</w:t>
                      </w:r>
                    </w:p>
                    <w:p w14:paraId="3EE8F799"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           As if I had any choice, Belle.</w:t>
                      </w:r>
                    </w:p>
                    <w:p w14:paraId="0A6F90BC"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Belle: Choice or not, I hear they think my girls are feebleminded.  You know what that means, Jhon Hen</w:t>
                      </w:r>
                    </w:p>
                    <w:p w14:paraId="75104234"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John Hen:  That’s just what </w:t>
                      </w:r>
                      <w:r w:rsidRPr="00842BE8">
                        <w:rPr>
                          <w:rFonts w:ascii="Times New Roman" w:hAnsi="Times New Roman" w:cs="Times New Roman"/>
                          <w:i/>
                          <w:iCs/>
                          <w:sz w:val="28"/>
                          <w:szCs w:val="28"/>
                        </w:rPr>
                        <w:t>they</w:t>
                      </w:r>
                      <w:r>
                        <w:rPr>
                          <w:rFonts w:ascii="Times New Roman" w:hAnsi="Times New Roman" w:cs="Times New Roman"/>
                          <w:sz w:val="28"/>
                          <w:szCs w:val="28"/>
                        </w:rPr>
                        <w:t xml:space="preserve"> think, Belle.  The medical</w:t>
                      </w:r>
                    </w:p>
                    <w:p w14:paraId="0BC8B0CA" w14:textId="77777777" w:rsidR="00F031BF" w:rsidRDefault="00F031BF" w:rsidP="00F031BF">
                      <w:pPr>
                        <w:pStyle w:val="NoSpacing"/>
                        <w:rPr>
                          <w:rFonts w:ascii="Times New Roman" w:hAnsi="Times New Roman" w:cs="Times New Roman"/>
                          <w:sz w:val="28"/>
                          <w:szCs w:val="28"/>
                        </w:rPr>
                      </w:pPr>
                      <w:r>
                        <w:rPr>
                          <w:rFonts w:ascii="Times New Roman" w:hAnsi="Times New Roman" w:cs="Times New Roman"/>
                          <w:sz w:val="28"/>
                          <w:szCs w:val="28"/>
                        </w:rPr>
                        <w:t xml:space="preserve">                  folks will set them straight. </w:t>
                      </w:r>
                    </w:p>
                    <w:p w14:paraId="2D32FE70" w14:textId="77777777" w:rsidR="00F031BF" w:rsidRDefault="00F031BF" w:rsidP="00F031BF">
                      <w:pPr>
                        <w:pStyle w:val="NoSpacing"/>
                      </w:pPr>
                      <w:r>
                        <w:rPr>
                          <w:rFonts w:ascii="Times New Roman" w:hAnsi="Times New Roman" w:cs="Times New Roman"/>
                          <w:sz w:val="28"/>
                          <w:szCs w:val="28"/>
                        </w:rPr>
                        <w:t>Belle (with a slightly raised voice): You believe that?</w:t>
                      </w:r>
                    </w:p>
                  </w:txbxContent>
                </v:textbox>
              </v:shape>
            </w:pict>
          </mc:Fallback>
        </mc:AlternateContent>
      </w:r>
    </w:p>
    <w:p w14:paraId="527C80F6" w14:textId="77777777" w:rsidR="00F031BF" w:rsidRDefault="00F031BF" w:rsidP="00F031BF">
      <w:pPr>
        <w:pStyle w:val="NoSpacing"/>
        <w:rPr>
          <w:rFonts w:ascii="Times New Roman" w:hAnsi="Times New Roman" w:cs="Times New Roman"/>
          <w:sz w:val="28"/>
          <w:szCs w:val="28"/>
        </w:rPr>
      </w:pPr>
    </w:p>
    <w:p w14:paraId="0D6C3E7A" w14:textId="77777777" w:rsidR="00F031BF" w:rsidRDefault="00F031BF" w:rsidP="00F031BF">
      <w:pPr>
        <w:pStyle w:val="NoSpacing"/>
        <w:rPr>
          <w:rFonts w:ascii="Times New Roman" w:hAnsi="Times New Roman" w:cs="Times New Roman"/>
          <w:sz w:val="28"/>
          <w:szCs w:val="28"/>
        </w:rPr>
      </w:pPr>
    </w:p>
    <w:p w14:paraId="0CA59162" w14:textId="77777777" w:rsidR="00F031BF" w:rsidRDefault="00F031BF" w:rsidP="00F031BF">
      <w:pPr>
        <w:pStyle w:val="NoSpacing"/>
        <w:rPr>
          <w:rFonts w:ascii="Times New Roman" w:hAnsi="Times New Roman" w:cs="Times New Roman"/>
          <w:sz w:val="28"/>
          <w:szCs w:val="28"/>
        </w:rPr>
      </w:pPr>
    </w:p>
    <w:p w14:paraId="46C725E2" w14:textId="77777777" w:rsidR="00F031BF" w:rsidRDefault="00F031BF" w:rsidP="00F031BF">
      <w:pPr>
        <w:pStyle w:val="NoSpacing"/>
        <w:rPr>
          <w:rFonts w:ascii="Times New Roman" w:hAnsi="Times New Roman" w:cs="Times New Roman"/>
          <w:sz w:val="28"/>
          <w:szCs w:val="28"/>
        </w:rPr>
      </w:pPr>
    </w:p>
    <w:p w14:paraId="61051B4D" w14:textId="77777777" w:rsidR="00F031BF" w:rsidRDefault="00F031BF" w:rsidP="00F031BF">
      <w:pPr>
        <w:pStyle w:val="NoSpacing"/>
        <w:rPr>
          <w:rFonts w:ascii="Times New Roman" w:hAnsi="Times New Roman" w:cs="Times New Roman"/>
          <w:sz w:val="28"/>
          <w:szCs w:val="28"/>
        </w:rPr>
      </w:pPr>
    </w:p>
    <w:p w14:paraId="1BF54EC3" w14:textId="77777777" w:rsidR="00F031BF" w:rsidRDefault="00F031BF" w:rsidP="00F031BF">
      <w:pPr>
        <w:pStyle w:val="NoSpacing"/>
        <w:rPr>
          <w:rFonts w:ascii="Times New Roman" w:hAnsi="Times New Roman" w:cs="Times New Roman"/>
          <w:sz w:val="28"/>
          <w:szCs w:val="28"/>
        </w:rPr>
      </w:pPr>
    </w:p>
    <w:p w14:paraId="2CDB56FF" w14:textId="77777777" w:rsidR="00F031BF" w:rsidRDefault="00F031BF" w:rsidP="00F031BF">
      <w:pPr>
        <w:pStyle w:val="NoSpacing"/>
        <w:rPr>
          <w:rFonts w:ascii="Times New Roman" w:hAnsi="Times New Roman" w:cs="Times New Roman"/>
          <w:sz w:val="28"/>
          <w:szCs w:val="28"/>
        </w:rPr>
      </w:pPr>
    </w:p>
    <w:p w14:paraId="75A54B67" w14:textId="77777777" w:rsidR="00F031BF" w:rsidRDefault="00F031BF" w:rsidP="00F031BF">
      <w:pPr>
        <w:pStyle w:val="NoSpacing"/>
        <w:rPr>
          <w:rFonts w:ascii="Times New Roman" w:hAnsi="Times New Roman" w:cs="Times New Roman"/>
          <w:sz w:val="28"/>
          <w:szCs w:val="28"/>
        </w:rPr>
      </w:pPr>
    </w:p>
    <w:p w14:paraId="614A954B" w14:textId="77777777" w:rsidR="00F031BF" w:rsidRDefault="00F031BF" w:rsidP="00F031BF">
      <w:pPr>
        <w:pStyle w:val="NoSpacing"/>
        <w:rPr>
          <w:rFonts w:ascii="Times New Roman" w:hAnsi="Times New Roman" w:cs="Times New Roman"/>
          <w:sz w:val="28"/>
          <w:szCs w:val="28"/>
        </w:rPr>
      </w:pPr>
    </w:p>
    <w:p w14:paraId="054E4739" w14:textId="77777777" w:rsidR="00F031BF" w:rsidRDefault="00F031BF" w:rsidP="00F031BF">
      <w:pPr>
        <w:pStyle w:val="NoSpacing"/>
        <w:rPr>
          <w:rFonts w:ascii="Times New Roman" w:hAnsi="Times New Roman" w:cs="Times New Roman"/>
          <w:sz w:val="28"/>
          <w:szCs w:val="28"/>
        </w:rPr>
      </w:pPr>
    </w:p>
    <w:p w14:paraId="270F1B8B" w14:textId="77777777" w:rsidR="00F031BF" w:rsidRDefault="00F031BF" w:rsidP="00F031BF">
      <w:pPr>
        <w:pStyle w:val="NoSpacing"/>
        <w:rPr>
          <w:rFonts w:ascii="Times New Roman" w:hAnsi="Times New Roman" w:cs="Times New Roman"/>
          <w:sz w:val="28"/>
          <w:szCs w:val="28"/>
        </w:rPr>
      </w:pPr>
    </w:p>
    <w:p w14:paraId="09A06211" w14:textId="77777777" w:rsidR="00F031BF" w:rsidRDefault="00F031BF" w:rsidP="00F031BF">
      <w:pPr>
        <w:pStyle w:val="NoSpacing"/>
        <w:rPr>
          <w:rFonts w:ascii="Times New Roman" w:hAnsi="Times New Roman" w:cs="Times New Roman"/>
          <w:sz w:val="28"/>
          <w:szCs w:val="28"/>
        </w:rPr>
      </w:pPr>
    </w:p>
    <w:p w14:paraId="68DECCFD" w14:textId="77777777" w:rsidR="00F031BF" w:rsidRDefault="00F031BF" w:rsidP="00F031BF">
      <w:pPr>
        <w:pStyle w:val="NoSpacing"/>
        <w:rPr>
          <w:rFonts w:ascii="Times New Roman" w:hAnsi="Times New Roman" w:cs="Times New Roman"/>
          <w:sz w:val="28"/>
          <w:szCs w:val="28"/>
        </w:rPr>
      </w:pPr>
    </w:p>
    <w:p w14:paraId="466AE332" w14:textId="77777777" w:rsidR="00F031BF" w:rsidRDefault="00F031BF" w:rsidP="00F031BF">
      <w:pPr>
        <w:pStyle w:val="NoSpacing"/>
        <w:rPr>
          <w:rFonts w:ascii="Times New Roman" w:hAnsi="Times New Roman" w:cs="Times New Roman"/>
          <w:sz w:val="28"/>
          <w:szCs w:val="28"/>
        </w:rPr>
      </w:pPr>
    </w:p>
    <w:p w14:paraId="0D9AD47A" w14:textId="77777777" w:rsidR="00F031BF" w:rsidRDefault="00F031BF" w:rsidP="00F031BF">
      <w:pPr>
        <w:pStyle w:val="NoSpacing"/>
        <w:rPr>
          <w:rFonts w:ascii="Times New Roman" w:hAnsi="Times New Roman" w:cs="Times New Roman"/>
          <w:sz w:val="28"/>
          <w:szCs w:val="28"/>
        </w:rPr>
      </w:pPr>
    </w:p>
    <w:p w14:paraId="07D60199" w14:textId="77777777" w:rsidR="00F031BF" w:rsidRDefault="00F031BF" w:rsidP="00F031BF">
      <w:pPr>
        <w:pStyle w:val="NoSpacing"/>
        <w:rPr>
          <w:rFonts w:ascii="Times New Roman" w:hAnsi="Times New Roman" w:cs="Times New Roman"/>
          <w:sz w:val="28"/>
          <w:szCs w:val="28"/>
        </w:rPr>
      </w:pPr>
    </w:p>
    <w:p w14:paraId="380803AE" w14:textId="77777777" w:rsidR="00F031BF" w:rsidRDefault="00F031BF" w:rsidP="00F031BF">
      <w:pPr>
        <w:pStyle w:val="NoSpacing"/>
        <w:rPr>
          <w:rFonts w:ascii="Times New Roman" w:hAnsi="Times New Roman" w:cs="Times New Roman"/>
          <w:sz w:val="28"/>
          <w:szCs w:val="28"/>
        </w:rPr>
      </w:pPr>
    </w:p>
    <w:p w14:paraId="3891DA9F" w14:textId="77777777" w:rsidR="00F031BF" w:rsidRDefault="00F031BF" w:rsidP="00F031BF">
      <w:pPr>
        <w:pStyle w:val="NoSpacing"/>
        <w:rPr>
          <w:rFonts w:ascii="Times New Roman" w:hAnsi="Times New Roman" w:cs="Times New Roman"/>
          <w:sz w:val="28"/>
          <w:szCs w:val="28"/>
        </w:rPr>
      </w:pPr>
    </w:p>
    <w:p w14:paraId="4E7CC6E0" w14:textId="77777777" w:rsidR="00F031BF" w:rsidRPr="003B4C7E" w:rsidRDefault="00F031BF" w:rsidP="00F031BF">
      <w:pPr>
        <w:pStyle w:val="NoSpacing"/>
        <w:rPr>
          <w:rFonts w:ascii="Times New Roman" w:hAnsi="Times New Roman" w:cs="Times New Roman"/>
          <w:b/>
          <w:bCs/>
          <w:sz w:val="28"/>
          <w:szCs w:val="28"/>
        </w:rPr>
      </w:pPr>
    </w:p>
    <w:p w14:paraId="23E6534C" w14:textId="77777777" w:rsidR="00F031BF" w:rsidRDefault="00F031BF" w:rsidP="00F031BF">
      <w:pPr>
        <w:pStyle w:val="NoSpacing"/>
        <w:rPr>
          <w:rFonts w:ascii="Times New Roman" w:hAnsi="Times New Roman" w:cs="Times New Roman"/>
          <w:b/>
          <w:bCs/>
          <w:i/>
          <w:iCs/>
          <w:sz w:val="28"/>
          <w:szCs w:val="28"/>
        </w:rPr>
      </w:pPr>
      <w:r>
        <w:rPr>
          <w:noProof/>
        </w:rPr>
        <w:lastRenderedPageBreak/>
        <mc:AlternateContent>
          <mc:Choice Requires="wps">
            <w:drawing>
              <wp:anchor distT="0" distB="0" distL="114300" distR="114300" simplePos="0" relativeHeight="251702275" behindDoc="0" locked="0" layoutInCell="1" allowOverlap="1" wp14:anchorId="05F44B51" wp14:editId="730D9714">
                <wp:simplePos x="0" y="0"/>
                <wp:positionH relativeFrom="column">
                  <wp:posOffset>0</wp:posOffset>
                </wp:positionH>
                <wp:positionV relativeFrom="paragraph">
                  <wp:posOffset>0</wp:posOffset>
                </wp:positionV>
                <wp:extent cx="1828800" cy="1828800"/>
                <wp:effectExtent l="0" t="0" r="19050" b="12700"/>
                <wp:wrapSquare wrapText="bothSides"/>
                <wp:docPr id="32" name="Text Box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0012EE20" w14:textId="77777777" w:rsidR="00F031BF" w:rsidRDefault="00F031BF" w:rsidP="00F031BF">
                            <w:pPr>
                              <w:pStyle w:val="NoSpacing"/>
                              <w:rPr>
                                <w:rFonts w:ascii="Times New Roman" w:hAnsi="Times New Roman" w:cs="Times New Roman"/>
                                <w:sz w:val="28"/>
                                <w:szCs w:val="28"/>
                              </w:rPr>
                            </w:pPr>
                          </w:p>
                          <w:p w14:paraId="7145E24B" w14:textId="77777777" w:rsidR="00F031BF" w:rsidRPr="003B4C7E" w:rsidRDefault="00F031BF" w:rsidP="00F031BF">
                            <w:pPr>
                              <w:pStyle w:val="NormalWeb"/>
                              <w:spacing w:before="0" w:beforeAutospacing="0" w:after="0" w:afterAutospacing="0" w:line="360" w:lineRule="atLeast"/>
                              <w:rPr>
                                <w:color w:val="333333"/>
                                <w:sz w:val="27"/>
                                <w:szCs w:val="27"/>
                              </w:rPr>
                            </w:pPr>
                            <w:r w:rsidRPr="003B4C7E">
                              <w:rPr>
                                <w:b/>
                                <w:bCs/>
                                <w:color w:val="333333"/>
                                <w:sz w:val="28"/>
                                <w:szCs w:val="28"/>
                              </w:rPr>
                              <w:t>Reader’s Theatre Performance Tips</w:t>
                            </w:r>
                            <w:r>
                              <w:rPr>
                                <w:rFonts w:ascii="Arial" w:hAnsi="Arial" w:cs="Arial"/>
                                <w:b/>
                                <w:bCs/>
                                <w:color w:val="333333"/>
                                <w:sz w:val="21"/>
                                <w:szCs w:val="21"/>
                              </w:rPr>
                              <w:br/>
                            </w:r>
                            <w:r w:rsidRPr="003B4C7E">
                              <w:rPr>
                                <w:rStyle w:val="Strong"/>
                                <w:color w:val="333333"/>
                                <w:sz w:val="21"/>
                                <w:szCs w:val="21"/>
                              </w:rPr>
                              <w:t>T</w:t>
                            </w:r>
                            <w:r w:rsidRPr="003B4C7E">
                              <w:rPr>
                                <w:rStyle w:val="Strong"/>
                                <w:color w:val="333333"/>
                                <w:sz w:val="27"/>
                                <w:szCs w:val="27"/>
                              </w:rPr>
                              <w:t>ip #1:</w:t>
                            </w:r>
                            <w:r w:rsidRPr="003B4C7E">
                              <w:rPr>
                                <w:color w:val="333333"/>
                                <w:sz w:val="27"/>
                                <w:szCs w:val="27"/>
                              </w:rPr>
                              <w:t>  Stand/sit tall.  (Like a string is pulling your head and body up to the ceiling.)</w:t>
                            </w:r>
                            <w:r w:rsidRPr="003B4C7E">
                              <w:rPr>
                                <w:color w:val="333333"/>
                                <w:sz w:val="27"/>
                                <w:szCs w:val="27"/>
                              </w:rPr>
                              <w:br/>
                            </w:r>
                            <w:r w:rsidRPr="003B4C7E">
                              <w:rPr>
                                <w:b/>
                                <w:bCs/>
                                <w:color w:val="333333"/>
                                <w:sz w:val="27"/>
                                <w:szCs w:val="27"/>
                              </w:rPr>
                              <w:br/>
                            </w:r>
                            <w:r w:rsidRPr="003B4C7E">
                              <w:rPr>
                                <w:rStyle w:val="Strong"/>
                                <w:color w:val="333333"/>
                                <w:sz w:val="27"/>
                                <w:szCs w:val="27"/>
                              </w:rPr>
                              <w:t>Tip #2:</w:t>
                            </w:r>
                            <w:r w:rsidRPr="003B4C7E">
                              <w:rPr>
                                <w:color w:val="333333"/>
                                <w:sz w:val="27"/>
                                <w:szCs w:val="27"/>
                              </w:rPr>
                              <w:t>  Hold your script up so you can see and speak over the top of it. </w:t>
                            </w:r>
                            <w:r w:rsidRPr="003B4C7E">
                              <w:rPr>
                                <w:rStyle w:val="apple-converted-space"/>
                                <w:color w:val="333333"/>
                                <w:sz w:val="27"/>
                                <w:szCs w:val="27"/>
                              </w:rPr>
                              <w:t> </w:t>
                            </w:r>
                            <w:r w:rsidRPr="003B4C7E">
                              <w:rPr>
                                <w:color w:val="333333"/>
                                <w:sz w:val="27"/>
                                <w:szCs w:val="27"/>
                              </w:rPr>
                              <w:br/>
                            </w:r>
                            <w:r w:rsidRPr="003B4C7E">
                              <w:rPr>
                                <w:b/>
                                <w:bCs/>
                                <w:color w:val="333333"/>
                                <w:sz w:val="27"/>
                                <w:szCs w:val="27"/>
                              </w:rPr>
                              <w:br/>
                            </w:r>
                            <w:r w:rsidRPr="003B4C7E">
                              <w:rPr>
                                <w:rStyle w:val="Strong"/>
                                <w:color w:val="333333"/>
                                <w:sz w:val="27"/>
                                <w:szCs w:val="27"/>
                              </w:rPr>
                              <w:t>Tip #3:</w:t>
                            </w:r>
                            <w:r w:rsidRPr="003B4C7E">
                              <w:rPr>
                                <w:color w:val="333333"/>
                                <w:sz w:val="27"/>
                                <w:szCs w:val="27"/>
                              </w:rPr>
                              <w:t>  Try to look up once in awhile.</w:t>
                            </w:r>
                            <w:r w:rsidRPr="003B4C7E">
                              <w:rPr>
                                <w:color w:val="333333"/>
                                <w:sz w:val="27"/>
                                <w:szCs w:val="27"/>
                              </w:rPr>
                              <w:br/>
                            </w:r>
                            <w:r w:rsidRPr="003B4C7E">
                              <w:rPr>
                                <w:b/>
                                <w:bCs/>
                                <w:color w:val="333333"/>
                                <w:sz w:val="27"/>
                                <w:szCs w:val="27"/>
                              </w:rPr>
                              <w:br/>
                            </w:r>
                            <w:r w:rsidRPr="003B4C7E">
                              <w:rPr>
                                <w:rStyle w:val="Strong"/>
                                <w:color w:val="333333"/>
                                <w:sz w:val="27"/>
                                <w:szCs w:val="27"/>
                              </w:rPr>
                              <w:t>Tip #4:</w:t>
                            </w:r>
                            <w:r w:rsidRPr="003B4C7E">
                              <w:rPr>
                                <w:color w:val="333333"/>
                                <w:sz w:val="27"/>
                                <w:szCs w:val="27"/>
                              </w:rPr>
                              <w:t>  Speak loudly and clearly, not too fast.</w:t>
                            </w:r>
                            <w:r w:rsidRPr="003B4C7E">
                              <w:rPr>
                                <w:color w:val="333333"/>
                                <w:sz w:val="27"/>
                                <w:szCs w:val="27"/>
                              </w:rPr>
                              <w:br/>
                            </w:r>
                            <w:r w:rsidRPr="003B4C7E">
                              <w:rPr>
                                <w:b/>
                                <w:bCs/>
                                <w:color w:val="333333"/>
                                <w:sz w:val="27"/>
                                <w:szCs w:val="27"/>
                              </w:rPr>
                              <w:br/>
                            </w:r>
                            <w:r w:rsidRPr="003B4C7E">
                              <w:rPr>
                                <w:rStyle w:val="Strong"/>
                                <w:color w:val="333333"/>
                                <w:sz w:val="27"/>
                                <w:szCs w:val="27"/>
                              </w:rPr>
                              <w:t>Tip #5:</w:t>
                            </w:r>
                            <w:r w:rsidRPr="003B4C7E">
                              <w:rPr>
                                <w:color w:val="333333"/>
                                <w:sz w:val="27"/>
                                <w:szCs w:val="27"/>
                              </w:rPr>
                              <w:t>  Face the audience and speak to them.</w:t>
                            </w:r>
                            <w:r w:rsidRPr="003B4C7E">
                              <w:rPr>
                                <w:color w:val="333333"/>
                                <w:sz w:val="27"/>
                                <w:szCs w:val="27"/>
                              </w:rPr>
                              <w:br/>
                            </w:r>
                            <w:r w:rsidRPr="003B4C7E">
                              <w:rPr>
                                <w:b/>
                                <w:bCs/>
                                <w:color w:val="333333"/>
                                <w:sz w:val="27"/>
                                <w:szCs w:val="27"/>
                              </w:rPr>
                              <w:br/>
                            </w:r>
                            <w:r w:rsidRPr="003B4C7E">
                              <w:rPr>
                                <w:rStyle w:val="Strong"/>
                                <w:color w:val="333333"/>
                                <w:sz w:val="27"/>
                                <w:szCs w:val="27"/>
                              </w:rPr>
                              <w:t>Tip #6:</w:t>
                            </w:r>
                            <w:r w:rsidRPr="003B4C7E">
                              <w:rPr>
                                <w:color w:val="333333"/>
                                <w:sz w:val="27"/>
                                <w:szCs w:val="27"/>
                              </w:rPr>
                              <w:t>  Become your character and react in the story.  Gestures are great!</w:t>
                            </w:r>
                          </w:p>
                          <w:p w14:paraId="21073895" w14:textId="77777777" w:rsidR="00F031BF" w:rsidRPr="003B4C7E" w:rsidRDefault="00F031BF" w:rsidP="00F031BF">
                            <w:pPr>
                              <w:pStyle w:val="NormalWeb"/>
                              <w:spacing w:before="0" w:beforeAutospacing="0" w:after="0" w:afterAutospacing="0" w:line="360" w:lineRule="atLeast"/>
                              <w:rPr>
                                <w:color w:val="333333"/>
                                <w:sz w:val="27"/>
                                <w:szCs w:val="27"/>
                              </w:rPr>
                            </w:pPr>
                          </w:p>
                          <w:p w14:paraId="2D126B72" w14:textId="77777777" w:rsidR="00F031BF" w:rsidRDefault="00F031BF" w:rsidP="00F031BF">
                            <w:pPr>
                              <w:pStyle w:val="NormalWeb"/>
                              <w:spacing w:before="0" w:beforeAutospacing="0" w:after="0" w:afterAutospacing="0" w:line="360" w:lineRule="atLeast"/>
                              <w:rPr>
                                <w:rFonts w:ascii="Arial" w:hAnsi="Arial" w:cs="Arial"/>
                                <w:color w:val="333333"/>
                                <w:sz w:val="21"/>
                                <w:szCs w:val="21"/>
                              </w:rPr>
                            </w:pPr>
                            <w:r>
                              <w:rPr>
                                <w:rFonts w:ascii="Arial" w:hAnsi="Arial" w:cs="Arial"/>
                                <w:color w:val="333333"/>
                                <w:sz w:val="27"/>
                                <w:szCs w:val="27"/>
                              </w:rPr>
                              <w:t xml:space="preserve">From </w:t>
                            </w:r>
                            <w:r w:rsidRPr="003B4C7E">
                              <w:rPr>
                                <w:rFonts w:ascii="Arial" w:hAnsi="Arial" w:cs="Arial"/>
                                <w:color w:val="333333"/>
                                <w:sz w:val="27"/>
                                <w:szCs w:val="27"/>
                              </w:rPr>
                              <w:t>https://www.readerstheaterallyear.com/articles/20101008</w:t>
                            </w:r>
                          </w:p>
                          <w:p w14:paraId="34F1674C" w14:textId="37586D10" w:rsidR="00F031BF" w:rsidRPr="00E01349" w:rsidRDefault="00F031BF" w:rsidP="00F031BF">
                            <w:pPr>
                              <w:pStyle w:val="NoSpacing"/>
                              <w:rPr>
                                <w:rFonts w:ascii="Times New Roman" w:hAnsi="Times New Roman" w:cs="Times New Roman"/>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5F44B51" id="Text Box 32" o:spid="_x0000_s1046" type="#_x0000_t202" style="position:absolute;margin-left:0;margin-top:0;width:2in;height:2in;z-index:25170227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" filled="f" strokeweight=".5pt">
                <v:textbox style="mso-fit-shape-to-text:t">
                  <w:txbxContent>
                    <w:p w14:paraId="0012EE20" w14:textId="77777777" w:rsidR="00F031BF" w:rsidRDefault="00F031BF" w:rsidP="00F031BF">
                      <w:pPr>
                        <w:pStyle w:val="NoSpacing"/>
                        <w:rPr>
                          <w:rFonts w:ascii="Times New Roman" w:hAnsi="Times New Roman" w:cs="Times New Roman"/>
                          <w:sz w:val="28"/>
                          <w:szCs w:val="28"/>
                        </w:rPr>
                      </w:pPr>
                    </w:p>
                    <w:p w14:paraId="7145E24B" w14:textId="77777777" w:rsidR="00F031BF" w:rsidRPr="003B4C7E" w:rsidRDefault="00F031BF" w:rsidP="00F031BF">
                      <w:pPr>
                        <w:pStyle w:val="NormalWeb"/>
                        <w:spacing w:before="0" w:beforeAutospacing="0" w:after="0" w:afterAutospacing="0" w:line="360" w:lineRule="atLeast"/>
                        <w:rPr>
                          <w:color w:val="333333"/>
                          <w:sz w:val="27"/>
                          <w:szCs w:val="27"/>
                        </w:rPr>
                      </w:pPr>
                      <w:r w:rsidRPr="003B4C7E">
                        <w:rPr>
                          <w:b/>
                          <w:bCs/>
                          <w:color w:val="333333"/>
                          <w:sz w:val="28"/>
                          <w:szCs w:val="28"/>
                        </w:rPr>
                        <w:t>Reader’s Theatre Performance Tips</w:t>
                      </w:r>
                      <w:r>
                        <w:rPr>
                          <w:rFonts w:ascii="Arial" w:hAnsi="Arial" w:cs="Arial"/>
                          <w:b/>
                          <w:bCs/>
                          <w:color w:val="333333"/>
                          <w:sz w:val="21"/>
                          <w:szCs w:val="21"/>
                        </w:rPr>
                        <w:br/>
                      </w:r>
                      <w:r w:rsidRPr="003B4C7E">
                        <w:rPr>
                          <w:rStyle w:val="Strong"/>
                          <w:color w:val="333333"/>
                          <w:sz w:val="21"/>
                          <w:szCs w:val="21"/>
                        </w:rPr>
                        <w:t>T</w:t>
                      </w:r>
                      <w:r w:rsidRPr="003B4C7E">
                        <w:rPr>
                          <w:rStyle w:val="Strong"/>
                          <w:color w:val="333333"/>
                          <w:sz w:val="27"/>
                          <w:szCs w:val="27"/>
                        </w:rPr>
                        <w:t>ip #1:</w:t>
                      </w:r>
                      <w:r w:rsidRPr="003B4C7E">
                        <w:rPr>
                          <w:color w:val="333333"/>
                          <w:sz w:val="27"/>
                          <w:szCs w:val="27"/>
                        </w:rPr>
                        <w:t>  Stand/sit tall.  (Like a string is pulling your head and body up to the ceiling.)</w:t>
                      </w:r>
                      <w:r w:rsidRPr="003B4C7E">
                        <w:rPr>
                          <w:color w:val="333333"/>
                          <w:sz w:val="27"/>
                          <w:szCs w:val="27"/>
                        </w:rPr>
                        <w:br/>
                      </w:r>
                      <w:r w:rsidRPr="003B4C7E">
                        <w:rPr>
                          <w:b/>
                          <w:bCs/>
                          <w:color w:val="333333"/>
                          <w:sz w:val="27"/>
                          <w:szCs w:val="27"/>
                        </w:rPr>
                        <w:br/>
                      </w:r>
                      <w:r w:rsidRPr="003B4C7E">
                        <w:rPr>
                          <w:rStyle w:val="Strong"/>
                          <w:color w:val="333333"/>
                          <w:sz w:val="27"/>
                          <w:szCs w:val="27"/>
                        </w:rPr>
                        <w:t>Tip #2:</w:t>
                      </w:r>
                      <w:r w:rsidRPr="003B4C7E">
                        <w:rPr>
                          <w:color w:val="333333"/>
                          <w:sz w:val="27"/>
                          <w:szCs w:val="27"/>
                        </w:rPr>
                        <w:t>  Hold your script up so you can see and speak over the top of it. </w:t>
                      </w:r>
                      <w:r w:rsidRPr="003B4C7E">
                        <w:rPr>
                          <w:rStyle w:val="apple-converted-space"/>
                          <w:color w:val="333333"/>
                          <w:sz w:val="27"/>
                          <w:szCs w:val="27"/>
                        </w:rPr>
                        <w:t> </w:t>
                      </w:r>
                      <w:r w:rsidRPr="003B4C7E">
                        <w:rPr>
                          <w:color w:val="333333"/>
                          <w:sz w:val="27"/>
                          <w:szCs w:val="27"/>
                        </w:rPr>
                        <w:br/>
                      </w:r>
                      <w:r w:rsidRPr="003B4C7E">
                        <w:rPr>
                          <w:b/>
                          <w:bCs/>
                          <w:color w:val="333333"/>
                          <w:sz w:val="27"/>
                          <w:szCs w:val="27"/>
                        </w:rPr>
                        <w:br/>
                      </w:r>
                      <w:r w:rsidRPr="003B4C7E">
                        <w:rPr>
                          <w:rStyle w:val="Strong"/>
                          <w:color w:val="333333"/>
                          <w:sz w:val="27"/>
                          <w:szCs w:val="27"/>
                        </w:rPr>
                        <w:t>Tip #3:</w:t>
                      </w:r>
                      <w:r w:rsidRPr="003B4C7E">
                        <w:rPr>
                          <w:color w:val="333333"/>
                          <w:sz w:val="27"/>
                          <w:szCs w:val="27"/>
                        </w:rPr>
                        <w:t>  Try to look up once in awhile.</w:t>
                      </w:r>
                      <w:r w:rsidRPr="003B4C7E">
                        <w:rPr>
                          <w:color w:val="333333"/>
                          <w:sz w:val="27"/>
                          <w:szCs w:val="27"/>
                        </w:rPr>
                        <w:br/>
                      </w:r>
                      <w:r w:rsidRPr="003B4C7E">
                        <w:rPr>
                          <w:b/>
                          <w:bCs/>
                          <w:color w:val="333333"/>
                          <w:sz w:val="27"/>
                          <w:szCs w:val="27"/>
                        </w:rPr>
                        <w:br/>
                      </w:r>
                      <w:r w:rsidRPr="003B4C7E">
                        <w:rPr>
                          <w:rStyle w:val="Strong"/>
                          <w:color w:val="333333"/>
                          <w:sz w:val="27"/>
                          <w:szCs w:val="27"/>
                        </w:rPr>
                        <w:t>Tip #4:</w:t>
                      </w:r>
                      <w:r w:rsidRPr="003B4C7E">
                        <w:rPr>
                          <w:color w:val="333333"/>
                          <w:sz w:val="27"/>
                          <w:szCs w:val="27"/>
                        </w:rPr>
                        <w:t>  Speak loudly and clearly, not too fast.</w:t>
                      </w:r>
                      <w:r w:rsidRPr="003B4C7E">
                        <w:rPr>
                          <w:color w:val="333333"/>
                          <w:sz w:val="27"/>
                          <w:szCs w:val="27"/>
                        </w:rPr>
                        <w:br/>
                      </w:r>
                      <w:r w:rsidRPr="003B4C7E">
                        <w:rPr>
                          <w:b/>
                          <w:bCs/>
                          <w:color w:val="333333"/>
                          <w:sz w:val="27"/>
                          <w:szCs w:val="27"/>
                        </w:rPr>
                        <w:br/>
                      </w:r>
                      <w:r w:rsidRPr="003B4C7E">
                        <w:rPr>
                          <w:rStyle w:val="Strong"/>
                          <w:color w:val="333333"/>
                          <w:sz w:val="27"/>
                          <w:szCs w:val="27"/>
                        </w:rPr>
                        <w:t>Tip #5:</w:t>
                      </w:r>
                      <w:r w:rsidRPr="003B4C7E">
                        <w:rPr>
                          <w:color w:val="333333"/>
                          <w:sz w:val="27"/>
                          <w:szCs w:val="27"/>
                        </w:rPr>
                        <w:t>  Face the audience and speak to them.</w:t>
                      </w:r>
                      <w:r w:rsidRPr="003B4C7E">
                        <w:rPr>
                          <w:color w:val="333333"/>
                          <w:sz w:val="27"/>
                          <w:szCs w:val="27"/>
                        </w:rPr>
                        <w:br/>
                      </w:r>
                      <w:r w:rsidRPr="003B4C7E">
                        <w:rPr>
                          <w:b/>
                          <w:bCs/>
                          <w:color w:val="333333"/>
                          <w:sz w:val="27"/>
                          <w:szCs w:val="27"/>
                        </w:rPr>
                        <w:br/>
                      </w:r>
                      <w:r w:rsidRPr="003B4C7E">
                        <w:rPr>
                          <w:rStyle w:val="Strong"/>
                          <w:color w:val="333333"/>
                          <w:sz w:val="27"/>
                          <w:szCs w:val="27"/>
                        </w:rPr>
                        <w:t>Tip #6:</w:t>
                      </w:r>
                      <w:r w:rsidRPr="003B4C7E">
                        <w:rPr>
                          <w:color w:val="333333"/>
                          <w:sz w:val="27"/>
                          <w:szCs w:val="27"/>
                        </w:rPr>
                        <w:t>  Become your character and react in the story.  Gestures are great!</w:t>
                      </w:r>
                    </w:p>
                    <w:p w14:paraId="21073895" w14:textId="77777777" w:rsidR="00F031BF" w:rsidRPr="003B4C7E" w:rsidRDefault="00F031BF" w:rsidP="00F031BF">
                      <w:pPr>
                        <w:pStyle w:val="NormalWeb"/>
                        <w:spacing w:before="0" w:beforeAutospacing="0" w:after="0" w:afterAutospacing="0" w:line="360" w:lineRule="atLeast"/>
                        <w:rPr>
                          <w:color w:val="333333"/>
                          <w:sz w:val="27"/>
                          <w:szCs w:val="27"/>
                        </w:rPr>
                      </w:pPr>
                    </w:p>
                    <w:p w14:paraId="2D126B72" w14:textId="77777777" w:rsidR="00F031BF" w:rsidRDefault="00F031BF" w:rsidP="00F031BF">
                      <w:pPr>
                        <w:pStyle w:val="NormalWeb"/>
                        <w:spacing w:before="0" w:beforeAutospacing="0" w:after="0" w:afterAutospacing="0" w:line="360" w:lineRule="atLeast"/>
                        <w:rPr>
                          <w:rFonts w:ascii="Arial" w:hAnsi="Arial" w:cs="Arial"/>
                          <w:color w:val="333333"/>
                          <w:sz w:val="21"/>
                          <w:szCs w:val="21"/>
                        </w:rPr>
                      </w:pPr>
                      <w:r>
                        <w:rPr>
                          <w:rFonts w:ascii="Arial" w:hAnsi="Arial" w:cs="Arial"/>
                          <w:color w:val="333333"/>
                          <w:sz w:val="27"/>
                          <w:szCs w:val="27"/>
                        </w:rPr>
                        <w:t xml:space="preserve">From </w:t>
                      </w:r>
                      <w:r w:rsidRPr="003B4C7E">
                        <w:rPr>
                          <w:rFonts w:ascii="Arial" w:hAnsi="Arial" w:cs="Arial"/>
                          <w:color w:val="333333"/>
                          <w:sz w:val="27"/>
                          <w:szCs w:val="27"/>
                        </w:rPr>
                        <w:t>https://www.readerstheaterallyear.com/articles/20101008</w:t>
                      </w:r>
                    </w:p>
                    <w:p w14:paraId="34F1674C" w14:textId="37586D10" w:rsidR="00F031BF" w:rsidRPr="00E01349" w:rsidRDefault="00F031BF" w:rsidP="00F031BF">
                      <w:pPr>
                        <w:pStyle w:val="NoSpacing"/>
                        <w:rPr>
                          <w:rFonts w:ascii="Times New Roman" w:hAnsi="Times New Roman" w:cs="Times New Roman"/>
                          <w:sz w:val="28"/>
                          <w:szCs w:val="28"/>
                        </w:rPr>
                      </w:pPr>
                    </w:p>
                  </w:txbxContent>
                </v:textbox>
                <w10:wrap type="square"/>
              </v:shape>
            </w:pict>
          </mc:Fallback>
        </mc:AlternateContent>
      </w:r>
      <w:commentRangeStart w:id="48"/>
      <w:commentRangeEnd w:id="48"/>
      <w:r>
        <w:rPr>
          <w:rStyle w:val="CommentReference"/>
          <w:rFonts w:ascii="Times New Roman" w:eastAsia="Times New Roman" w:hAnsi="Times New Roman" w:cs="Times New Roman"/>
        </w:rPr>
        <w:commentReference w:id="48"/>
      </w:r>
    </w:p>
    <w:p w14:paraId="56164EDE" w14:textId="77777777" w:rsidR="00F031BF" w:rsidRDefault="00F031BF" w:rsidP="00F031BF">
      <w:pPr>
        <w:pStyle w:val="NoSpacing"/>
        <w:rPr>
          <w:rFonts w:ascii="Times New Roman" w:hAnsi="Times New Roman" w:cs="Times New Roman"/>
          <w:b/>
          <w:bCs/>
          <w:i/>
          <w:iCs/>
          <w:sz w:val="28"/>
          <w:szCs w:val="28"/>
        </w:rPr>
      </w:pPr>
    </w:p>
    <w:p w14:paraId="30DC86B2" w14:textId="530B6FE7" w:rsidR="00F031BF" w:rsidRPr="00791291" w:rsidRDefault="00F031BF" w:rsidP="00F031BF">
      <w:pPr>
        <w:rPr>
          <w:b/>
          <w:bCs/>
        </w:rPr>
      </w:pPr>
      <w:r w:rsidRPr="00791291">
        <w:rPr>
          <w:b/>
          <w:bCs/>
        </w:rPr>
        <w:t>SAMPLE OF AN ESSAY</w:t>
      </w:r>
    </w:p>
    <w:p w14:paraId="7C31EFB3" w14:textId="77777777" w:rsidR="00F031BF" w:rsidRDefault="00F031BF" w:rsidP="00F031BF"/>
    <w:p w14:paraId="193DB5E7" w14:textId="77777777" w:rsidR="00F031BF" w:rsidRPr="00E421A8" w:rsidRDefault="00F031BF" w:rsidP="00F031BF">
      <w:pPr>
        <w:jc w:val="center"/>
        <w:rPr>
          <w:b/>
          <w:bCs/>
        </w:rPr>
      </w:pPr>
      <w:r w:rsidRPr="00E421A8">
        <w:rPr>
          <w:b/>
          <w:bCs/>
        </w:rPr>
        <w:t>The Simple Essay</w:t>
      </w:r>
    </w:p>
    <w:p w14:paraId="6F781ADC" w14:textId="77777777" w:rsidR="00F031BF" w:rsidRDefault="00F031BF" w:rsidP="00F031BF">
      <w:pPr>
        <w:jc w:val="center"/>
      </w:pPr>
    </w:p>
    <w:p w14:paraId="6DAB4FBF" w14:textId="77777777" w:rsidR="00F031BF" w:rsidRPr="00AD517D" w:rsidRDefault="00F031BF" w:rsidP="00F031BF">
      <w:pPr>
        <w:spacing w:before="100" w:beforeAutospacing="1" w:after="100" w:afterAutospacing="1"/>
        <w:rPr>
          <w:rFonts w:ascii="Helvetica" w:hAnsi="Helvetica"/>
          <w:color w:val="000000"/>
          <w:sz w:val="21"/>
          <w:szCs w:val="21"/>
        </w:rPr>
      </w:pPr>
      <w:r>
        <w:t xml:space="preserve">Note:  </w:t>
      </w:r>
      <w:r>
        <w:rPr>
          <w:rFonts w:ascii="Helvetica" w:hAnsi="Helvetica"/>
          <w:color w:val="000000"/>
          <w:sz w:val="21"/>
          <w:szCs w:val="21"/>
        </w:rPr>
        <w:t>T</w:t>
      </w:r>
      <w:r w:rsidRPr="00AD517D">
        <w:rPr>
          <w:rFonts w:ascii="Helvetica" w:hAnsi="Helvetica"/>
          <w:color w:val="000000"/>
          <w:sz w:val="21"/>
          <w:szCs w:val="21"/>
        </w:rPr>
        <w:t xml:space="preserve">his approach comes from the book, </w:t>
      </w:r>
      <w:r w:rsidRPr="00E421A8">
        <w:rPr>
          <w:rFonts w:ascii="Helvetica" w:hAnsi="Helvetica"/>
          <w:i/>
          <w:iCs/>
          <w:color w:val="000000"/>
          <w:sz w:val="21"/>
          <w:szCs w:val="21"/>
        </w:rPr>
        <w:t>The Common Sense</w:t>
      </w:r>
      <w:r w:rsidRPr="00AD517D">
        <w:rPr>
          <w:rFonts w:ascii="Helvetica" w:hAnsi="Helvetica"/>
          <w:color w:val="000000"/>
          <w:sz w:val="21"/>
          <w:szCs w:val="21"/>
        </w:rPr>
        <w:t xml:space="preserve">, written by </w:t>
      </w:r>
      <w:r>
        <w:rPr>
          <w:rFonts w:ascii="Helvetica" w:hAnsi="Helvetica"/>
          <w:color w:val="000000"/>
          <w:sz w:val="21"/>
          <w:szCs w:val="21"/>
        </w:rPr>
        <w:t xml:space="preserve">Rosemary </w:t>
      </w:r>
      <w:proofErr w:type="spellStart"/>
      <w:r>
        <w:rPr>
          <w:rFonts w:ascii="Helvetica" w:hAnsi="Helvetica"/>
          <w:color w:val="000000"/>
          <w:sz w:val="21"/>
          <w:szCs w:val="21"/>
        </w:rPr>
        <w:t>Deen</w:t>
      </w:r>
      <w:proofErr w:type="spellEnd"/>
      <w:r>
        <w:rPr>
          <w:rFonts w:ascii="Helvetica" w:hAnsi="Helvetica"/>
          <w:color w:val="000000"/>
          <w:sz w:val="21"/>
          <w:szCs w:val="21"/>
        </w:rPr>
        <w:t xml:space="preserve"> and Marie </w:t>
      </w:r>
      <w:proofErr w:type="spellStart"/>
      <w:r>
        <w:rPr>
          <w:rFonts w:ascii="Helvetica" w:hAnsi="Helvetica"/>
          <w:color w:val="000000"/>
          <w:sz w:val="21"/>
          <w:szCs w:val="21"/>
        </w:rPr>
        <w:t>Ponsot</w:t>
      </w:r>
      <w:proofErr w:type="spellEnd"/>
      <w:r>
        <w:rPr>
          <w:rFonts w:ascii="Helvetica" w:hAnsi="Helvetica"/>
          <w:color w:val="000000"/>
          <w:sz w:val="21"/>
          <w:szCs w:val="21"/>
        </w:rPr>
        <w:t>, page 27-28</w:t>
      </w:r>
      <w:r w:rsidRPr="00AD517D">
        <w:rPr>
          <w:rFonts w:ascii="Helvetica" w:hAnsi="Helvetica"/>
          <w:color w:val="000000"/>
          <w:sz w:val="21"/>
          <w:szCs w:val="21"/>
        </w:rPr>
        <w:t>.  </w:t>
      </w:r>
    </w:p>
    <w:p w14:paraId="601F4CE5" w14:textId="56FF5CA4" w:rsidR="00F031BF" w:rsidRPr="00AD517D" w:rsidRDefault="00F031BF" w:rsidP="00F031BF">
      <w:pPr>
        <w:spacing w:before="100" w:beforeAutospacing="1" w:after="100" w:afterAutospacing="1"/>
        <w:rPr>
          <w:rFonts w:ascii="Helvetica" w:hAnsi="Helvetica"/>
          <w:color w:val="000000"/>
          <w:sz w:val="21"/>
          <w:szCs w:val="21"/>
        </w:rPr>
      </w:pPr>
      <w:r>
        <w:rPr>
          <w:rFonts w:ascii="Helvetica" w:hAnsi="Helvetica"/>
          <w:color w:val="000000"/>
          <w:sz w:val="21"/>
          <w:szCs w:val="21"/>
        </w:rPr>
        <w:t xml:space="preserve">Short summary:  </w:t>
      </w:r>
      <w:r w:rsidRPr="00AD517D">
        <w:rPr>
          <w:rFonts w:ascii="Helvetica" w:hAnsi="Helvetica"/>
          <w:color w:val="000000"/>
          <w:sz w:val="21"/>
          <w:szCs w:val="21"/>
        </w:rPr>
        <w:t>Think of a story you want to tell and single out one character or action and give it an adjective.  So in this case I gave</w:t>
      </w:r>
      <w:r>
        <w:rPr>
          <w:rFonts w:ascii="Helvetica" w:hAnsi="Helvetica"/>
          <w:color w:val="000000"/>
          <w:sz w:val="21"/>
          <w:szCs w:val="21"/>
        </w:rPr>
        <w:t xml:space="preserve"> the French</w:t>
      </w:r>
      <w:r w:rsidRPr="00AD517D">
        <w:rPr>
          <w:rFonts w:ascii="Helvetica" w:hAnsi="Helvetica"/>
          <w:color w:val="000000"/>
          <w:sz w:val="21"/>
          <w:szCs w:val="21"/>
        </w:rPr>
        <w:t xml:space="preserve"> testimony the adjective “vague.”  Now, I turned that adjective into a noun, “vagueness” and defined it.  Next I told the Reverend</w:t>
      </w:r>
      <w:r>
        <w:rPr>
          <w:rFonts w:ascii="Helvetica" w:hAnsi="Helvetica"/>
          <w:color w:val="000000"/>
          <w:sz w:val="21"/>
          <w:szCs w:val="21"/>
        </w:rPr>
        <w:t>’s</w:t>
      </w:r>
      <w:r w:rsidRPr="00AD517D">
        <w:rPr>
          <w:rFonts w:ascii="Helvetica" w:hAnsi="Helvetica"/>
          <w:color w:val="000000"/>
          <w:sz w:val="21"/>
          <w:szCs w:val="21"/>
        </w:rPr>
        <w:t xml:space="preserve"> story as an example of vagueness.  The last paragraph explains how the story helps define the noun.  </w:t>
      </w:r>
    </w:p>
    <w:p w14:paraId="2BD5C66F" w14:textId="77777777" w:rsidR="00F031BF" w:rsidRDefault="00F031BF" w:rsidP="00F031BF">
      <w:pPr>
        <w:jc w:val="center"/>
      </w:pPr>
    </w:p>
    <w:p w14:paraId="432A509D" w14:textId="77777777" w:rsidR="00F031BF" w:rsidRDefault="00F031BF" w:rsidP="00F031BF"/>
    <w:p w14:paraId="49636B08" w14:textId="77777777" w:rsidR="00F031BF" w:rsidRDefault="00F031BF" w:rsidP="00F031BF">
      <w:pPr>
        <w:rPr>
          <w:rStyle w:val="gp"/>
          <w:rFonts w:ascii="-apple-system" w:hAnsi="-apple-system"/>
          <w:color w:val="000000"/>
          <w:sz w:val="20"/>
          <w:szCs w:val="20"/>
        </w:rPr>
      </w:pPr>
    </w:p>
    <w:p w14:paraId="060DDD23" w14:textId="46274BC5" w:rsidR="00F031BF" w:rsidRPr="00FA5256" w:rsidRDefault="00F031BF" w:rsidP="00F031BF">
      <w:pPr>
        <w:jc w:val="center"/>
        <w:rPr>
          <w:rStyle w:val="gp"/>
          <w:rFonts w:cstheme="minorHAnsi"/>
          <w:b/>
          <w:bCs/>
          <w:color w:val="000000"/>
        </w:rPr>
      </w:pPr>
      <w:r w:rsidRPr="00FA5256">
        <w:rPr>
          <w:rStyle w:val="gp"/>
          <w:rFonts w:cstheme="minorHAnsi"/>
          <w:b/>
          <w:bCs/>
          <w:color w:val="000000"/>
        </w:rPr>
        <w:t>On Vagueness</w:t>
      </w:r>
    </w:p>
    <w:p w14:paraId="5CE94947" w14:textId="77777777" w:rsidR="00F031BF" w:rsidRPr="00FA5256" w:rsidRDefault="00F031BF" w:rsidP="00F031BF">
      <w:pPr>
        <w:rPr>
          <w:rStyle w:val="gp"/>
          <w:rFonts w:cstheme="minorHAnsi"/>
          <w:color w:val="000000"/>
        </w:rPr>
      </w:pPr>
    </w:p>
    <w:p w14:paraId="7CAD0028" w14:textId="77777777" w:rsidR="00F031BF" w:rsidRPr="00FA5256" w:rsidRDefault="00F031BF" w:rsidP="00F031BF">
      <w:pPr>
        <w:rPr>
          <w:rStyle w:val="gp"/>
          <w:rFonts w:cstheme="minorHAnsi"/>
          <w:color w:val="000000"/>
        </w:rPr>
      </w:pPr>
      <w:r w:rsidRPr="00FA5256">
        <w:rPr>
          <w:rStyle w:val="gp"/>
          <w:rFonts w:cstheme="minorHAnsi"/>
          <w:color w:val="000000"/>
        </w:rPr>
        <w:t xml:space="preserve">Clarity is the quality of being coherent and intelligible. The opposite of “clarity” is “vagueness,” a lack of certainty or distinctness. “Distinctness:” readily distinguishable.; so clearly apparent as to be unmistakable; definite.   </w:t>
      </w:r>
    </w:p>
    <w:p w14:paraId="13EBF6CB" w14:textId="77777777" w:rsidR="00F031BF" w:rsidRPr="00FA5256" w:rsidRDefault="00F031BF" w:rsidP="00F031BF">
      <w:pPr>
        <w:rPr>
          <w:rStyle w:val="gp"/>
          <w:rFonts w:cstheme="minorHAnsi"/>
          <w:color w:val="000000"/>
        </w:rPr>
      </w:pPr>
    </w:p>
    <w:p w14:paraId="5E6791C0" w14:textId="77777777" w:rsidR="00F031BF" w:rsidRPr="00FA5256" w:rsidRDefault="00F031BF" w:rsidP="00F031BF">
      <w:pPr>
        <w:rPr>
          <w:rStyle w:val="gp"/>
          <w:rFonts w:cstheme="minorHAnsi"/>
          <w:color w:val="000000"/>
        </w:rPr>
      </w:pPr>
      <w:r w:rsidRPr="00FA5256">
        <w:rPr>
          <w:rStyle w:val="gp"/>
          <w:rFonts w:cstheme="minorHAnsi"/>
          <w:color w:val="000000"/>
        </w:rPr>
        <w:lastRenderedPageBreak/>
        <w:t xml:space="preserve">Not long ago a gentleman, one Reverend Lawrence H. French, was asked to testify during proceedings to have two colored Eagle’s Nest children committed to some state institution for mental defectives. There had been a petition sent to the county requesting the move because they were seen as a menace. The Reverend said he’d had some opportunity to observe the Davis children, May and Lizzy, as well as May’s baby. He found the home and furnishings were poor but clean and that there was some shyness on May’s part, but not as much shyness as he had anticipated. Mr. French said he had signed the petition that had been presented to the town board  regarding the children’s removal. Directly after saying this, he noted that the children came to church only when there were treats afterward. Yes, he admitted, he knew all the children enjoyed the “feeds” upon cross examination. In his opinion, mental deficiency on the part of May and Elizabeth and also on the part of their mother, Belle Davis, had been shown by their reaction to conversations.  Elizabeth was especially silent.  He also noted that though he had no knowledge of any depredations the family had committed, the testimony of many members of the community that they were a public menace proved convincing.  With the townspeople, it was a moral issue—they had no idea who all the fathers were, of  Belle, May, Lizzie, and the baby. </w:t>
      </w:r>
    </w:p>
    <w:p w14:paraId="464F61F2" w14:textId="77777777" w:rsidR="00F031BF" w:rsidRPr="00FA5256" w:rsidRDefault="00F031BF" w:rsidP="00F031BF">
      <w:pPr>
        <w:rPr>
          <w:rStyle w:val="gp"/>
          <w:rFonts w:cstheme="minorHAnsi"/>
          <w:color w:val="000000"/>
        </w:rPr>
      </w:pPr>
    </w:p>
    <w:p w14:paraId="6E6D49AB" w14:textId="77777777" w:rsidR="00F031BF" w:rsidRDefault="00F031BF" w:rsidP="00F031BF">
      <w:pPr>
        <w:rPr>
          <w:rStyle w:val="gp"/>
          <w:rFonts w:cstheme="minorHAnsi"/>
          <w:color w:val="000000"/>
        </w:rPr>
      </w:pPr>
      <w:r w:rsidRPr="00FA5256">
        <w:rPr>
          <w:rStyle w:val="gp"/>
          <w:rFonts w:cstheme="minorHAnsi"/>
          <w:color w:val="000000"/>
        </w:rPr>
        <w:t xml:space="preserve">Considering the Reverend’s testimony, its vagueness on reasons to have the children institutionalized should cause any law-abiding citizen to question his signing the petition.  The story epitomizes the definition of vagueness—so unclear as to be mistakable.  The children were poor, but clean.  They were shy, but not that shy, really.  None had lashed out—attacked or plundered anyone or anything.  In what way, exactly, were they a menace.  Vagueness, as is turns out, can be used as a mighty and powerful weapon, a weapon that creates a </w:t>
      </w:r>
      <w:r>
        <w:rPr>
          <w:rStyle w:val="gp"/>
          <w:rFonts w:cstheme="minorHAnsi"/>
          <w:color w:val="000000"/>
        </w:rPr>
        <w:t>“</w:t>
      </w:r>
      <w:r w:rsidRPr="00FA5256">
        <w:rPr>
          <w:rStyle w:val="gp"/>
          <w:rFonts w:cstheme="minorHAnsi"/>
          <w:color w:val="000000"/>
        </w:rPr>
        <w:t>buffer zone</w:t>
      </w:r>
      <w:r>
        <w:rPr>
          <w:rStyle w:val="gp"/>
          <w:rFonts w:cstheme="minorHAnsi"/>
          <w:color w:val="000000"/>
        </w:rPr>
        <w:t>”</w:t>
      </w:r>
      <w:r w:rsidRPr="00FA5256">
        <w:rPr>
          <w:rStyle w:val="gp"/>
          <w:rFonts w:cstheme="minorHAnsi"/>
          <w:color w:val="000000"/>
        </w:rPr>
        <w:t xml:space="preserve"> around fundamental rights which today, given the “vagueness doctrine”—a </w:t>
      </w:r>
      <w:r w:rsidRPr="00FA5256">
        <w:rPr>
          <w:rFonts w:cstheme="minorHAnsi"/>
          <w:color w:val="333333"/>
          <w:shd w:val="clear" w:color="auto" w:fill="FFFFFF"/>
        </w:rPr>
        <w:t xml:space="preserve"> constitutional rule that requires laws to state explicitly and definitely what conduct is punishable</w:t>
      </w:r>
      <w:r>
        <w:rPr>
          <w:rFonts w:cstheme="minorHAnsi"/>
          <w:color w:val="333333"/>
          <w:shd w:val="clear" w:color="auto" w:fill="FFFFFF"/>
        </w:rPr>
        <w:t>—is</w:t>
      </w:r>
      <w:r w:rsidRPr="00FA5256">
        <w:rPr>
          <w:rStyle w:val="gp"/>
          <w:rFonts w:cstheme="minorHAnsi"/>
          <w:color w:val="000000"/>
        </w:rPr>
        <w:t xml:space="preserve"> not allowed.   </w:t>
      </w:r>
    </w:p>
    <w:p w14:paraId="71B00D45" w14:textId="77777777" w:rsidR="00F031BF" w:rsidRDefault="00F031BF" w:rsidP="00F031BF">
      <w:pPr>
        <w:rPr>
          <w:rStyle w:val="gp"/>
          <w:rFonts w:cstheme="minorHAnsi"/>
          <w:color w:val="000000"/>
        </w:rPr>
      </w:pPr>
    </w:p>
    <w:p w14:paraId="09F9FC7E" w14:textId="77777777" w:rsidR="00F031BF" w:rsidRPr="00AD517D" w:rsidRDefault="00F031BF" w:rsidP="00F031BF">
      <w:pPr>
        <w:rPr>
          <w:rFonts w:ascii="Helvetica" w:hAnsi="Helvetica"/>
          <w:color w:val="000000"/>
          <w:sz w:val="21"/>
          <w:szCs w:val="21"/>
        </w:rPr>
      </w:pPr>
    </w:p>
    <w:p w14:paraId="0D0EF0CA" w14:textId="77777777" w:rsidR="00F031BF" w:rsidRDefault="00F031BF" w:rsidP="00F031BF">
      <w:pPr>
        <w:rPr>
          <w:rFonts w:ascii="Helvetica" w:hAnsi="Helvetica"/>
          <w:color w:val="000000"/>
          <w:sz w:val="21"/>
          <w:szCs w:val="21"/>
        </w:rPr>
      </w:pPr>
    </w:p>
    <w:p w14:paraId="11382950" w14:textId="77777777" w:rsidR="00F031BF" w:rsidRDefault="00F031BF" w:rsidP="00F031BF">
      <w:pPr>
        <w:rPr>
          <w:rFonts w:ascii="Helvetica" w:hAnsi="Helvetica"/>
          <w:color w:val="000000"/>
          <w:sz w:val="21"/>
          <w:szCs w:val="21"/>
        </w:rPr>
      </w:pPr>
      <w:r>
        <w:rPr>
          <w:rFonts w:ascii="Helvetica" w:hAnsi="Helvetica"/>
          <w:color w:val="000000"/>
          <w:sz w:val="21"/>
          <w:szCs w:val="21"/>
        </w:rPr>
        <w:t xml:space="preserve">Note:  </w:t>
      </w:r>
    </w:p>
    <w:p w14:paraId="329590D2" w14:textId="77777777" w:rsidR="00F031BF" w:rsidRDefault="00F031BF" w:rsidP="00F031BF">
      <w:pPr>
        <w:rPr>
          <w:rFonts w:ascii="Helvetica" w:hAnsi="Helvetica"/>
          <w:color w:val="000000"/>
          <w:sz w:val="21"/>
          <w:szCs w:val="21"/>
        </w:rPr>
      </w:pPr>
    </w:p>
    <w:p w14:paraId="2EE188F4" w14:textId="2B798C85" w:rsidR="00F031BF" w:rsidRPr="00AD517D" w:rsidRDefault="003C0E48" w:rsidP="00F031BF">
      <w:pPr>
        <w:rPr>
          <w:rFonts w:ascii="Helvetica" w:hAnsi="Helvetica"/>
          <w:color w:val="000000"/>
          <w:sz w:val="21"/>
          <w:szCs w:val="21"/>
        </w:rPr>
      </w:pPr>
      <w:r>
        <w:rPr>
          <w:rFonts w:ascii="Helvetica" w:hAnsi="Helvetica"/>
          <w:color w:val="000000"/>
          <w:sz w:val="21"/>
          <w:szCs w:val="21"/>
        </w:rPr>
        <w:t xml:space="preserve">The author  </w:t>
      </w:r>
      <w:r w:rsidR="00F031BF">
        <w:rPr>
          <w:rFonts w:ascii="Helvetica" w:hAnsi="Helvetica"/>
          <w:color w:val="000000"/>
          <w:sz w:val="21"/>
          <w:szCs w:val="21"/>
        </w:rPr>
        <w:t>began by looking these words up in the Dictionary</w:t>
      </w:r>
    </w:p>
    <w:p w14:paraId="1D4FC91E" w14:textId="77777777" w:rsidR="00F031BF" w:rsidRDefault="00F031BF" w:rsidP="00F031BF">
      <w:pPr>
        <w:rPr>
          <w:rStyle w:val="gp"/>
          <w:rFonts w:ascii="-apple-system" w:hAnsi="-apple-system"/>
          <w:color w:val="000000"/>
          <w:sz w:val="20"/>
          <w:szCs w:val="20"/>
        </w:rPr>
      </w:pPr>
      <w:proofErr w:type="spellStart"/>
      <w:r>
        <w:rPr>
          <w:rStyle w:val="hw"/>
          <w:rFonts w:ascii="-apple-system" w:hAnsi="-apple-system"/>
          <w:color w:val="000000"/>
          <w:sz w:val="34"/>
          <w:szCs w:val="34"/>
        </w:rPr>
        <w:t>clar·i·ty</w:t>
      </w:r>
      <w:proofErr w:type="spellEnd"/>
      <w:r>
        <w:rPr>
          <w:rStyle w:val="prx"/>
          <w:rFonts w:ascii="-apple-system" w:hAnsi="-apple-system"/>
          <w:color w:val="000000"/>
        </w:rPr>
        <w:t>|</w:t>
      </w:r>
      <w:r>
        <w:rPr>
          <w:rStyle w:val="apple-converted-space"/>
          <w:rFonts w:ascii="-apple-system" w:hAnsi="-apple-system"/>
          <w:color w:val="000000"/>
        </w:rPr>
        <w:t> </w:t>
      </w:r>
      <w:r>
        <w:rPr>
          <w:rStyle w:val="ph"/>
          <w:rFonts w:ascii="-apple-system" w:hAnsi="-apple-system"/>
          <w:color w:val="000000"/>
        </w:rPr>
        <w:t>ˈ</w:t>
      </w:r>
      <w:proofErr w:type="spellStart"/>
      <w:r>
        <w:rPr>
          <w:rStyle w:val="ph"/>
          <w:rFonts w:ascii="-apple-system" w:hAnsi="-apple-system"/>
          <w:color w:val="000000"/>
        </w:rPr>
        <w:t>klerədē</w:t>
      </w:r>
      <w:proofErr w:type="spellEnd"/>
      <w:r>
        <w:rPr>
          <w:rStyle w:val="apple-converted-space"/>
          <w:rFonts w:ascii="-apple-system" w:hAnsi="-apple-system"/>
          <w:color w:val="000000"/>
        </w:rPr>
        <w:t> </w:t>
      </w:r>
      <w:r>
        <w:rPr>
          <w:rStyle w:val="prx"/>
          <w:rFonts w:ascii="-apple-system" w:hAnsi="-apple-system"/>
          <w:color w:val="000000"/>
        </w:rPr>
        <w:t>|</w:t>
      </w:r>
      <w:r>
        <w:rPr>
          <w:rStyle w:val="apple-converted-space"/>
          <w:rFonts w:ascii="-apple-system" w:hAnsi="-apple-system"/>
          <w:color w:val="000000"/>
        </w:rPr>
        <w:t> </w:t>
      </w:r>
      <w:r>
        <w:rPr>
          <w:rStyle w:val="gp"/>
          <w:rFonts w:ascii="-apple-system" w:hAnsi="-apple-system"/>
          <w:color w:val="000000"/>
        </w:rPr>
        <w:t>noun</w:t>
      </w:r>
      <w:r>
        <w:rPr>
          <w:rStyle w:val="gp"/>
          <w:rFonts w:ascii="-apple-system" w:hAnsi="-apple-system"/>
          <w:b/>
          <w:bCs/>
          <w:color w:val="000000"/>
          <w:sz w:val="20"/>
          <w:szCs w:val="20"/>
        </w:rPr>
        <w:t>1</w:t>
      </w:r>
      <w:r>
        <w:rPr>
          <w:rStyle w:val="apple-converted-space"/>
          <w:rFonts w:ascii="-apple-system" w:hAnsi="-apple-system"/>
          <w:b/>
          <w:bCs/>
          <w:color w:val="000000"/>
          <w:sz w:val="20"/>
          <w:szCs w:val="20"/>
        </w:rPr>
        <w:t> </w:t>
      </w:r>
      <w:r>
        <w:rPr>
          <w:rStyle w:val="df"/>
          <w:rFonts w:ascii="-apple-system" w:hAnsi="-apple-system"/>
          <w:color w:val="000000"/>
        </w:rPr>
        <w:t>the</w:t>
      </w:r>
      <w:r>
        <w:rPr>
          <w:rStyle w:val="apple-converted-space"/>
          <w:rFonts w:ascii="-apple-system" w:hAnsi="-apple-system"/>
          <w:color w:val="000000"/>
          <w:sz w:val="20"/>
          <w:szCs w:val="20"/>
        </w:rPr>
        <w:t> </w:t>
      </w:r>
      <w:r>
        <w:rPr>
          <w:rStyle w:val="df"/>
          <w:rFonts w:ascii="-apple-system" w:hAnsi="-apple-system"/>
          <w:color w:val="000000"/>
        </w:rPr>
        <w:t>quality</w:t>
      </w:r>
      <w:r>
        <w:rPr>
          <w:rStyle w:val="apple-converted-space"/>
          <w:rFonts w:ascii="-apple-system" w:hAnsi="-apple-system"/>
          <w:color w:val="000000"/>
          <w:sz w:val="20"/>
          <w:szCs w:val="20"/>
        </w:rPr>
        <w:t> </w:t>
      </w:r>
      <w:r>
        <w:rPr>
          <w:rStyle w:val="df"/>
          <w:rFonts w:ascii="-apple-system" w:hAnsi="-apple-system"/>
          <w:color w:val="000000"/>
        </w:rPr>
        <w:t>of being coherent and intelligible</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for the sake of clarity,</w:t>
      </w:r>
      <w:r>
        <w:rPr>
          <w:rStyle w:val="apple-converted-space"/>
          <w:rFonts w:ascii="-apple-system" w:hAnsi="-apple-system"/>
          <w:i/>
          <w:iCs/>
          <w:color w:val="000000"/>
          <w:sz w:val="20"/>
          <w:szCs w:val="20"/>
        </w:rPr>
        <w:t> </w:t>
      </w:r>
      <w:r>
        <w:rPr>
          <w:rStyle w:val="ex"/>
          <w:rFonts w:ascii="-apple-system" w:hAnsi="-apple-system"/>
          <w:i/>
          <w:iCs/>
          <w:color w:val="000000"/>
          <w:sz w:val="20"/>
          <w:szCs w:val="20"/>
        </w:rPr>
        <w:t>each</w:t>
      </w:r>
      <w:r>
        <w:rPr>
          <w:rStyle w:val="apple-converted-space"/>
          <w:rFonts w:ascii="-apple-system" w:hAnsi="-apple-system"/>
          <w:i/>
          <w:iCs/>
          <w:color w:val="000000"/>
          <w:sz w:val="20"/>
          <w:szCs w:val="20"/>
        </w:rPr>
        <w:t> </w:t>
      </w:r>
      <w:r>
        <w:rPr>
          <w:rStyle w:val="ex"/>
          <w:rFonts w:ascii="-apple-system" w:hAnsi="-apple-system"/>
          <w:i/>
          <w:iCs/>
          <w:color w:val="000000"/>
          <w:sz w:val="20"/>
          <w:szCs w:val="20"/>
        </w:rPr>
        <w:t>of these</w:t>
      </w:r>
      <w:r>
        <w:rPr>
          <w:rStyle w:val="apple-converted-space"/>
          <w:rFonts w:ascii="-apple-system" w:hAnsi="-apple-system"/>
          <w:i/>
          <w:iCs/>
          <w:color w:val="000000"/>
          <w:sz w:val="20"/>
          <w:szCs w:val="20"/>
        </w:rPr>
        <w:t> </w:t>
      </w:r>
      <w:r>
        <w:rPr>
          <w:rStyle w:val="ex"/>
          <w:rFonts w:ascii="-apple-system" w:hAnsi="-apple-system"/>
          <w:i/>
          <w:iCs/>
          <w:color w:val="000000"/>
          <w:sz w:val="20"/>
          <w:szCs w:val="20"/>
        </w:rPr>
        <w:t>strategies</w:t>
      </w:r>
      <w:r>
        <w:rPr>
          <w:rStyle w:val="apple-converted-space"/>
          <w:rFonts w:ascii="-apple-system" w:hAnsi="-apple-system"/>
          <w:i/>
          <w:iCs/>
          <w:color w:val="000000"/>
          <w:sz w:val="20"/>
          <w:szCs w:val="20"/>
        </w:rPr>
        <w:t> </w:t>
      </w:r>
      <w:r>
        <w:rPr>
          <w:rStyle w:val="ex"/>
          <w:rFonts w:ascii="-apple-system" w:hAnsi="-apple-system"/>
          <w:i/>
          <w:iCs/>
          <w:color w:val="000000"/>
          <w:sz w:val="20"/>
          <w:szCs w:val="20"/>
        </w:rPr>
        <w:t>is</w:t>
      </w:r>
      <w:r>
        <w:rPr>
          <w:rStyle w:val="apple-converted-space"/>
          <w:rFonts w:ascii="-apple-system" w:hAnsi="-apple-system"/>
          <w:i/>
          <w:iCs/>
          <w:color w:val="000000"/>
          <w:sz w:val="20"/>
          <w:szCs w:val="20"/>
        </w:rPr>
        <w:t> </w:t>
      </w:r>
      <w:r>
        <w:rPr>
          <w:rStyle w:val="ex"/>
          <w:rFonts w:ascii="-apple-system" w:hAnsi="-apple-system"/>
          <w:i/>
          <w:iCs/>
          <w:color w:val="000000"/>
          <w:sz w:val="20"/>
          <w:szCs w:val="20"/>
        </w:rPr>
        <w:t>dealt</w:t>
      </w:r>
      <w:r>
        <w:rPr>
          <w:rStyle w:val="apple-converted-space"/>
          <w:rFonts w:ascii="-apple-system" w:hAnsi="-apple-system"/>
          <w:i/>
          <w:iCs/>
          <w:color w:val="000000"/>
          <w:sz w:val="20"/>
          <w:szCs w:val="20"/>
        </w:rPr>
        <w:t> </w:t>
      </w:r>
      <w:r>
        <w:rPr>
          <w:rStyle w:val="ex"/>
          <w:rFonts w:ascii="-apple-system" w:hAnsi="-apple-system"/>
          <w:i/>
          <w:iCs/>
          <w:color w:val="000000"/>
          <w:sz w:val="20"/>
          <w:szCs w:val="20"/>
        </w:rPr>
        <w:t>with</w:t>
      </w:r>
      <w:r>
        <w:rPr>
          <w:rStyle w:val="apple-converted-space"/>
          <w:rFonts w:ascii="-apple-system" w:hAnsi="-apple-system"/>
          <w:i/>
          <w:iCs/>
          <w:color w:val="000000"/>
          <w:sz w:val="20"/>
          <w:szCs w:val="20"/>
        </w:rPr>
        <w:t> </w:t>
      </w:r>
      <w:r>
        <w:rPr>
          <w:rStyle w:val="ex"/>
          <w:rFonts w:ascii="-apple-system" w:hAnsi="-apple-system"/>
          <w:i/>
          <w:iCs/>
          <w:color w:val="000000"/>
          <w:sz w:val="20"/>
          <w:szCs w:val="20"/>
        </w:rPr>
        <w:t>separately</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gp"/>
          <w:rFonts w:ascii="-apple-system" w:hAnsi="-apple-system"/>
          <w:b/>
          <w:bCs/>
          <w:color w:val="000000"/>
          <w:sz w:val="20"/>
          <w:szCs w:val="20"/>
        </w:rPr>
        <w:t>•</w:t>
      </w:r>
      <w:r>
        <w:rPr>
          <w:rStyle w:val="apple-converted-space"/>
          <w:rFonts w:ascii="-apple-system" w:hAnsi="-apple-system"/>
          <w:b/>
          <w:bCs/>
          <w:color w:val="000000"/>
          <w:sz w:val="20"/>
          <w:szCs w:val="20"/>
        </w:rPr>
        <w:t> </w:t>
      </w:r>
      <w:r>
        <w:rPr>
          <w:rStyle w:val="df"/>
          <w:rFonts w:ascii="-apple-system" w:hAnsi="-apple-system"/>
          <w:color w:val="000000"/>
        </w:rPr>
        <w:t>the</w:t>
      </w:r>
      <w:r>
        <w:rPr>
          <w:rStyle w:val="apple-converted-space"/>
          <w:rFonts w:ascii="-apple-system" w:hAnsi="-apple-system"/>
          <w:color w:val="000000"/>
          <w:sz w:val="20"/>
          <w:szCs w:val="20"/>
        </w:rPr>
        <w:t> </w:t>
      </w:r>
      <w:r>
        <w:rPr>
          <w:rStyle w:val="df"/>
          <w:rFonts w:ascii="-apple-system" w:hAnsi="-apple-system"/>
          <w:color w:val="000000"/>
        </w:rPr>
        <w:t>quality of being certain or definite</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it was</w:t>
      </w:r>
      <w:r>
        <w:rPr>
          <w:rStyle w:val="apple-converted-space"/>
          <w:rFonts w:ascii="-apple-system" w:hAnsi="-apple-system"/>
          <w:i/>
          <w:iCs/>
          <w:color w:val="000000"/>
          <w:sz w:val="20"/>
          <w:szCs w:val="20"/>
        </w:rPr>
        <w:t> </w:t>
      </w:r>
      <w:r>
        <w:rPr>
          <w:rStyle w:val="ex"/>
          <w:rFonts w:ascii="-apple-system" w:hAnsi="-apple-system"/>
          <w:i/>
          <w:iCs/>
          <w:color w:val="000000"/>
          <w:sz w:val="20"/>
          <w:szCs w:val="20"/>
        </w:rPr>
        <w:t>clarity</w:t>
      </w:r>
      <w:r>
        <w:rPr>
          <w:rStyle w:val="apple-converted-space"/>
          <w:rFonts w:ascii="-apple-system" w:hAnsi="-apple-system"/>
          <w:i/>
          <w:iCs/>
          <w:color w:val="000000"/>
          <w:sz w:val="20"/>
          <w:szCs w:val="20"/>
        </w:rPr>
        <w:t> </w:t>
      </w:r>
      <w:r>
        <w:rPr>
          <w:rStyle w:val="ex"/>
          <w:rFonts w:ascii="-apple-system" w:hAnsi="-apple-system"/>
          <w:i/>
          <w:iCs/>
          <w:color w:val="000000"/>
          <w:sz w:val="20"/>
          <w:szCs w:val="20"/>
        </w:rPr>
        <w:t>of</w:t>
      </w:r>
      <w:r>
        <w:rPr>
          <w:rStyle w:val="apple-converted-space"/>
          <w:rFonts w:ascii="-apple-system" w:hAnsi="-apple-system"/>
          <w:i/>
          <w:iCs/>
          <w:color w:val="000000"/>
          <w:sz w:val="20"/>
          <w:szCs w:val="20"/>
        </w:rPr>
        <w:t> </w:t>
      </w:r>
      <w:r>
        <w:rPr>
          <w:rStyle w:val="ex"/>
          <w:rFonts w:ascii="-apple-system" w:hAnsi="-apple-system"/>
          <w:i/>
          <w:iCs/>
          <w:color w:val="000000"/>
          <w:sz w:val="20"/>
          <w:szCs w:val="20"/>
        </w:rPr>
        <w:t>purpose</w:t>
      </w:r>
      <w:r>
        <w:rPr>
          <w:rStyle w:val="apple-converted-space"/>
          <w:rFonts w:ascii="-apple-system" w:hAnsi="-apple-system"/>
          <w:i/>
          <w:iCs/>
          <w:color w:val="000000"/>
          <w:sz w:val="20"/>
          <w:szCs w:val="20"/>
        </w:rPr>
        <w:t> </w:t>
      </w:r>
      <w:r>
        <w:rPr>
          <w:rStyle w:val="ex"/>
          <w:rFonts w:ascii="-apple-system" w:hAnsi="-apple-system"/>
          <w:i/>
          <w:iCs/>
          <w:color w:val="000000"/>
          <w:sz w:val="20"/>
          <w:szCs w:val="20"/>
        </w:rPr>
        <w:t>that he</w:t>
      </w:r>
      <w:r>
        <w:rPr>
          <w:rStyle w:val="apple-converted-space"/>
          <w:rFonts w:ascii="-apple-system" w:hAnsi="-apple-system"/>
          <w:i/>
          <w:iCs/>
          <w:color w:val="000000"/>
          <w:sz w:val="20"/>
          <w:szCs w:val="20"/>
        </w:rPr>
        <w:t> </w:t>
      </w:r>
      <w:r>
        <w:rPr>
          <w:rStyle w:val="ex"/>
          <w:rFonts w:ascii="-apple-system" w:hAnsi="-apple-system"/>
          <w:i/>
          <w:iCs/>
          <w:color w:val="000000"/>
          <w:sz w:val="20"/>
          <w:szCs w:val="20"/>
        </w:rPr>
        <w:t>needed</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gp"/>
          <w:rFonts w:ascii="-apple-system" w:hAnsi="-apple-system"/>
          <w:b/>
          <w:bCs/>
          <w:color w:val="000000"/>
          <w:sz w:val="20"/>
          <w:szCs w:val="20"/>
        </w:rPr>
        <w:t>2</w:t>
      </w:r>
      <w:r>
        <w:rPr>
          <w:rStyle w:val="apple-converted-space"/>
          <w:rFonts w:ascii="-apple-system" w:hAnsi="-apple-system"/>
          <w:b/>
          <w:bCs/>
          <w:color w:val="000000"/>
          <w:sz w:val="20"/>
          <w:szCs w:val="20"/>
        </w:rPr>
        <w:t> </w:t>
      </w:r>
      <w:r>
        <w:rPr>
          <w:rStyle w:val="df"/>
          <w:rFonts w:ascii="-apple-system" w:hAnsi="-apple-system"/>
          <w:color w:val="000000"/>
        </w:rPr>
        <w:t>the</w:t>
      </w:r>
      <w:r>
        <w:rPr>
          <w:rStyle w:val="apple-converted-space"/>
          <w:rFonts w:ascii="-apple-system" w:hAnsi="-apple-system"/>
          <w:color w:val="000000"/>
          <w:sz w:val="20"/>
          <w:szCs w:val="20"/>
        </w:rPr>
        <w:t> </w:t>
      </w:r>
      <w:r>
        <w:rPr>
          <w:rStyle w:val="df"/>
          <w:rFonts w:ascii="-apple-system" w:hAnsi="-apple-system"/>
          <w:color w:val="000000"/>
        </w:rPr>
        <w:t>quality</w:t>
      </w:r>
      <w:r>
        <w:rPr>
          <w:rStyle w:val="apple-converted-space"/>
          <w:rFonts w:ascii="-apple-system" w:hAnsi="-apple-system"/>
          <w:color w:val="000000"/>
          <w:sz w:val="20"/>
          <w:szCs w:val="20"/>
        </w:rPr>
        <w:t> </w:t>
      </w:r>
      <w:r>
        <w:rPr>
          <w:rStyle w:val="df"/>
          <w:rFonts w:ascii="-apple-system" w:hAnsi="-apple-system"/>
          <w:color w:val="000000"/>
        </w:rPr>
        <w:t>of transparency or purity</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the</w:t>
      </w:r>
      <w:r>
        <w:rPr>
          <w:rStyle w:val="apple-converted-space"/>
          <w:rFonts w:ascii="-apple-system" w:hAnsi="-apple-system"/>
          <w:i/>
          <w:iCs/>
          <w:color w:val="000000"/>
          <w:sz w:val="20"/>
          <w:szCs w:val="20"/>
        </w:rPr>
        <w:t> </w:t>
      </w:r>
      <w:r>
        <w:rPr>
          <w:rStyle w:val="ex"/>
          <w:rFonts w:ascii="-apple-system" w:hAnsi="-apple-system"/>
          <w:i/>
          <w:iCs/>
          <w:color w:val="000000"/>
          <w:sz w:val="20"/>
          <w:szCs w:val="20"/>
        </w:rPr>
        <w:t>crystal</w:t>
      </w:r>
      <w:r>
        <w:rPr>
          <w:rStyle w:val="apple-converted-space"/>
          <w:rFonts w:ascii="-apple-system" w:hAnsi="-apple-system"/>
          <w:i/>
          <w:iCs/>
          <w:color w:val="000000"/>
          <w:sz w:val="20"/>
          <w:szCs w:val="20"/>
        </w:rPr>
        <w:t> </w:t>
      </w:r>
      <w:r>
        <w:rPr>
          <w:rStyle w:val="ex"/>
          <w:rFonts w:ascii="-apple-system" w:hAnsi="-apple-system"/>
          <w:i/>
          <w:iCs/>
          <w:color w:val="000000"/>
          <w:sz w:val="20"/>
          <w:szCs w:val="20"/>
        </w:rPr>
        <w:t>clarity</w:t>
      </w:r>
      <w:r>
        <w:rPr>
          <w:rStyle w:val="apple-converted-space"/>
          <w:rFonts w:ascii="-apple-system" w:hAnsi="-apple-system"/>
          <w:i/>
          <w:iCs/>
          <w:color w:val="000000"/>
          <w:sz w:val="20"/>
          <w:szCs w:val="20"/>
        </w:rPr>
        <w:t> </w:t>
      </w:r>
      <w:r>
        <w:rPr>
          <w:rStyle w:val="ex"/>
          <w:rFonts w:ascii="-apple-system" w:hAnsi="-apple-system"/>
          <w:i/>
          <w:iCs/>
          <w:color w:val="000000"/>
          <w:sz w:val="20"/>
          <w:szCs w:val="20"/>
        </w:rPr>
        <w:t>of</w:t>
      </w:r>
      <w:r>
        <w:rPr>
          <w:rStyle w:val="apple-converted-space"/>
          <w:rFonts w:ascii="-apple-system" w:hAnsi="-apple-system"/>
          <w:i/>
          <w:iCs/>
          <w:color w:val="000000"/>
          <w:sz w:val="20"/>
          <w:szCs w:val="20"/>
        </w:rPr>
        <w:t> </w:t>
      </w:r>
      <w:r>
        <w:rPr>
          <w:rStyle w:val="ex"/>
          <w:rFonts w:ascii="-apple-system" w:hAnsi="-apple-system"/>
          <w:i/>
          <w:iCs/>
          <w:color w:val="000000"/>
          <w:sz w:val="20"/>
          <w:szCs w:val="20"/>
        </w:rPr>
        <w:t>water</w:t>
      </w:r>
      <w:r>
        <w:rPr>
          <w:rStyle w:val="gp"/>
          <w:rFonts w:ascii="-apple-system" w:hAnsi="-apple-system"/>
          <w:color w:val="000000"/>
          <w:sz w:val="20"/>
          <w:szCs w:val="20"/>
        </w:rPr>
        <w:t>.</w:t>
      </w:r>
    </w:p>
    <w:p w14:paraId="18E33A86" w14:textId="77777777" w:rsidR="00F031BF" w:rsidRDefault="00F031BF" w:rsidP="00F031BF">
      <w:pPr>
        <w:rPr>
          <w:rStyle w:val="gp"/>
          <w:rFonts w:ascii="-apple-system" w:hAnsi="-apple-system"/>
          <w:color w:val="000000"/>
          <w:sz w:val="20"/>
          <w:szCs w:val="20"/>
        </w:rPr>
      </w:pPr>
    </w:p>
    <w:p w14:paraId="6048EA1D" w14:textId="77777777" w:rsidR="00F031BF" w:rsidRDefault="00F031BF" w:rsidP="00F031BF">
      <w:pPr>
        <w:rPr>
          <w:rStyle w:val="gp"/>
          <w:rFonts w:ascii="-apple-system" w:hAnsi="-apple-system"/>
          <w:color w:val="000000"/>
          <w:sz w:val="20"/>
          <w:szCs w:val="20"/>
        </w:rPr>
      </w:pPr>
    </w:p>
    <w:p w14:paraId="684A46A8" w14:textId="77777777" w:rsidR="00F031BF" w:rsidRDefault="00F031BF" w:rsidP="00F031BF">
      <w:pPr>
        <w:rPr>
          <w:rStyle w:val="gp"/>
          <w:rFonts w:ascii="-apple-system" w:hAnsi="-apple-system"/>
          <w:color w:val="000000"/>
          <w:sz w:val="20"/>
          <w:szCs w:val="20"/>
        </w:rPr>
      </w:pPr>
      <w:proofErr w:type="spellStart"/>
      <w:r>
        <w:rPr>
          <w:rStyle w:val="hw"/>
          <w:rFonts w:ascii="-apple-system" w:hAnsi="-apple-system"/>
          <w:color w:val="000000"/>
          <w:sz w:val="34"/>
          <w:szCs w:val="34"/>
        </w:rPr>
        <w:t>vague·ness</w:t>
      </w:r>
      <w:proofErr w:type="spellEnd"/>
      <w:r>
        <w:rPr>
          <w:rStyle w:val="prx"/>
          <w:rFonts w:ascii="-apple-system" w:hAnsi="-apple-system"/>
          <w:color w:val="000000"/>
        </w:rPr>
        <w:t>|</w:t>
      </w:r>
      <w:r>
        <w:rPr>
          <w:rStyle w:val="apple-converted-space"/>
          <w:rFonts w:ascii="-apple-system" w:hAnsi="-apple-system"/>
          <w:color w:val="000000"/>
        </w:rPr>
        <w:t> </w:t>
      </w:r>
      <w:r>
        <w:rPr>
          <w:rStyle w:val="ph"/>
          <w:rFonts w:ascii="-apple-system" w:hAnsi="-apple-system"/>
          <w:color w:val="000000"/>
        </w:rPr>
        <w:t>ˈ</w:t>
      </w:r>
      <w:proofErr w:type="spellStart"/>
      <w:r>
        <w:rPr>
          <w:rStyle w:val="ph"/>
          <w:rFonts w:ascii="-apple-system" w:hAnsi="-apple-system"/>
          <w:color w:val="000000"/>
        </w:rPr>
        <w:t>vāɡnəs</w:t>
      </w:r>
      <w:proofErr w:type="spellEnd"/>
      <w:r>
        <w:rPr>
          <w:rStyle w:val="apple-converted-space"/>
          <w:rFonts w:ascii="-apple-system" w:hAnsi="-apple-system"/>
          <w:color w:val="000000"/>
        </w:rPr>
        <w:t> </w:t>
      </w:r>
      <w:r>
        <w:rPr>
          <w:rStyle w:val="prx"/>
          <w:rFonts w:ascii="-apple-system" w:hAnsi="-apple-system"/>
          <w:color w:val="000000"/>
        </w:rPr>
        <w:t>|</w:t>
      </w:r>
      <w:r>
        <w:rPr>
          <w:rStyle w:val="apple-converted-space"/>
          <w:rFonts w:ascii="-apple-system" w:hAnsi="-apple-system"/>
          <w:color w:val="000000"/>
        </w:rPr>
        <w:t> </w:t>
      </w:r>
      <w:proofErr w:type="spellStart"/>
      <w:r>
        <w:rPr>
          <w:rStyle w:val="gp"/>
          <w:rFonts w:ascii="-apple-system" w:hAnsi="-apple-system"/>
          <w:color w:val="000000"/>
        </w:rPr>
        <w:t>noun</w:t>
      </w:r>
      <w:r>
        <w:rPr>
          <w:rStyle w:val="df"/>
          <w:rFonts w:ascii="-apple-system" w:hAnsi="-apple-system"/>
          <w:color w:val="000000"/>
        </w:rPr>
        <w:t>lack</w:t>
      </w:r>
      <w:proofErr w:type="spellEnd"/>
      <w:r>
        <w:rPr>
          <w:rStyle w:val="apple-converted-space"/>
          <w:rFonts w:ascii="-apple-system" w:hAnsi="-apple-system"/>
          <w:color w:val="000000"/>
          <w:sz w:val="20"/>
          <w:szCs w:val="20"/>
        </w:rPr>
        <w:t> </w:t>
      </w:r>
      <w:r>
        <w:rPr>
          <w:rStyle w:val="df"/>
          <w:rFonts w:ascii="-apple-system" w:hAnsi="-apple-system"/>
          <w:color w:val="000000"/>
        </w:rPr>
        <w:t>of certainty or distinctness</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Sue worries about the vagueness of the</w:t>
      </w:r>
      <w:r>
        <w:rPr>
          <w:rStyle w:val="apple-converted-space"/>
          <w:rFonts w:ascii="-apple-system" w:hAnsi="-apple-system"/>
          <w:i/>
          <w:iCs/>
          <w:color w:val="000000"/>
          <w:sz w:val="20"/>
          <w:szCs w:val="20"/>
        </w:rPr>
        <w:t> </w:t>
      </w:r>
      <w:r>
        <w:rPr>
          <w:rStyle w:val="ex"/>
          <w:rFonts w:ascii="-apple-system" w:hAnsi="-apple-system"/>
          <w:i/>
          <w:iCs/>
          <w:color w:val="000000"/>
          <w:sz w:val="20"/>
          <w:szCs w:val="20"/>
        </w:rPr>
        <w:t>plans</w:t>
      </w:r>
      <w:r>
        <w:rPr>
          <w:rStyle w:val="apple-converted-space"/>
          <w:rFonts w:ascii="-apple-system" w:hAnsi="-apple-system"/>
          <w:color w:val="000000"/>
          <w:sz w:val="20"/>
          <w:szCs w:val="20"/>
        </w:rPr>
        <w:t> </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their vision for reform has been shrouded in vagueness</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gp"/>
          <w:rFonts w:ascii="-apple-system" w:hAnsi="-apple-system"/>
          <w:b/>
          <w:bCs/>
          <w:color w:val="000000"/>
          <w:sz w:val="20"/>
          <w:szCs w:val="20"/>
        </w:rPr>
        <w:t>•</w:t>
      </w:r>
      <w:r>
        <w:rPr>
          <w:rStyle w:val="apple-converted-space"/>
          <w:rFonts w:ascii="-apple-system" w:hAnsi="-apple-system"/>
          <w:b/>
          <w:bCs/>
          <w:color w:val="000000"/>
          <w:sz w:val="20"/>
          <w:szCs w:val="20"/>
        </w:rPr>
        <w:t> </w:t>
      </w:r>
      <w:r>
        <w:rPr>
          <w:rStyle w:val="df"/>
          <w:rFonts w:ascii="-apple-system" w:hAnsi="-apple-system"/>
          <w:color w:val="000000"/>
        </w:rPr>
        <w:t>lack</w:t>
      </w:r>
      <w:r>
        <w:rPr>
          <w:rStyle w:val="apple-converted-space"/>
          <w:rFonts w:ascii="-apple-system" w:hAnsi="-apple-system"/>
          <w:color w:val="000000"/>
          <w:sz w:val="20"/>
          <w:szCs w:val="20"/>
        </w:rPr>
        <w:t> </w:t>
      </w:r>
      <w:r>
        <w:rPr>
          <w:rStyle w:val="df"/>
          <w:rFonts w:ascii="-apple-system" w:hAnsi="-apple-system"/>
          <w:color w:val="000000"/>
        </w:rPr>
        <w:t>of</w:t>
      </w:r>
      <w:r>
        <w:rPr>
          <w:rStyle w:val="apple-converted-space"/>
          <w:rFonts w:ascii="-apple-system" w:hAnsi="-apple-system"/>
          <w:color w:val="000000"/>
          <w:sz w:val="20"/>
          <w:szCs w:val="20"/>
        </w:rPr>
        <w:t> </w:t>
      </w:r>
      <w:r>
        <w:rPr>
          <w:rStyle w:val="df"/>
          <w:rFonts w:ascii="-apple-system" w:hAnsi="-apple-system"/>
          <w:color w:val="000000"/>
        </w:rPr>
        <w:t>preciseness</w:t>
      </w:r>
      <w:r>
        <w:rPr>
          <w:rStyle w:val="apple-converted-space"/>
          <w:rFonts w:ascii="-apple-system" w:hAnsi="-apple-system"/>
          <w:color w:val="000000"/>
          <w:sz w:val="20"/>
          <w:szCs w:val="20"/>
        </w:rPr>
        <w:t> </w:t>
      </w:r>
      <w:r>
        <w:rPr>
          <w:rStyle w:val="df"/>
          <w:rFonts w:ascii="-apple-system" w:hAnsi="-apple-system"/>
          <w:color w:val="000000"/>
        </w:rPr>
        <w:t>in thought or communication</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the vagueness</w:t>
      </w:r>
      <w:r>
        <w:rPr>
          <w:rStyle w:val="apple-converted-space"/>
          <w:rFonts w:ascii="-apple-system" w:hAnsi="-apple-system"/>
          <w:i/>
          <w:iCs/>
          <w:color w:val="000000"/>
          <w:sz w:val="20"/>
          <w:szCs w:val="20"/>
        </w:rPr>
        <w:t> </w:t>
      </w:r>
      <w:r>
        <w:rPr>
          <w:rStyle w:val="ex"/>
          <w:rFonts w:ascii="-apple-system" w:hAnsi="-apple-system"/>
          <w:i/>
          <w:iCs/>
          <w:color w:val="000000"/>
          <w:sz w:val="20"/>
          <w:szCs w:val="20"/>
        </w:rPr>
        <w:t>of</w:t>
      </w:r>
      <w:r>
        <w:rPr>
          <w:rStyle w:val="apple-converted-space"/>
          <w:rFonts w:ascii="-apple-system" w:hAnsi="-apple-system"/>
          <w:i/>
          <w:iCs/>
          <w:color w:val="000000"/>
          <w:sz w:val="20"/>
          <w:szCs w:val="20"/>
        </w:rPr>
        <w:t> </w:t>
      </w:r>
      <w:r>
        <w:rPr>
          <w:rStyle w:val="ex"/>
          <w:rFonts w:ascii="-apple-system" w:hAnsi="-apple-system"/>
          <w:i/>
          <w:iCs/>
          <w:color w:val="000000"/>
          <w:sz w:val="20"/>
          <w:szCs w:val="20"/>
        </w:rPr>
        <w:t>terms</w:t>
      </w:r>
      <w:r>
        <w:rPr>
          <w:rStyle w:val="apple-converted-space"/>
          <w:rFonts w:ascii="-apple-system" w:hAnsi="-apple-system"/>
          <w:i/>
          <w:iCs/>
          <w:color w:val="000000"/>
          <w:sz w:val="20"/>
          <w:szCs w:val="20"/>
        </w:rPr>
        <w:t> </w:t>
      </w:r>
      <w:r>
        <w:rPr>
          <w:rStyle w:val="ex"/>
          <w:rFonts w:ascii="-apple-system" w:hAnsi="-apple-system"/>
          <w:i/>
          <w:iCs/>
          <w:color w:val="000000"/>
          <w:sz w:val="20"/>
          <w:szCs w:val="20"/>
        </w:rPr>
        <w:t>does nothing to aid understanding</w:t>
      </w:r>
      <w:r>
        <w:rPr>
          <w:rStyle w:val="apple-converted-space"/>
          <w:rFonts w:ascii="-apple-system" w:hAnsi="-apple-system"/>
          <w:color w:val="000000"/>
          <w:sz w:val="20"/>
          <w:szCs w:val="20"/>
        </w:rPr>
        <w:t> </w:t>
      </w:r>
      <w:r>
        <w:rPr>
          <w:rStyle w:val="gp"/>
          <w:rFonts w:ascii="-apple-system" w:hAnsi="-apple-system"/>
          <w:color w:val="000000"/>
          <w:sz w:val="20"/>
          <w:szCs w:val="20"/>
        </w:rPr>
        <w:t>|</w:t>
      </w:r>
      <w:r>
        <w:rPr>
          <w:rStyle w:val="apple-converted-space"/>
          <w:rFonts w:ascii="-apple-system" w:hAnsi="-apple-system"/>
          <w:color w:val="000000"/>
          <w:sz w:val="20"/>
          <w:szCs w:val="20"/>
        </w:rPr>
        <w:t> </w:t>
      </w:r>
      <w:r>
        <w:rPr>
          <w:rStyle w:val="ex"/>
          <w:rFonts w:ascii="-apple-system" w:hAnsi="-apple-system"/>
          <w:i/>
          <w:iCs/>
          <w:color w:val="000000"/>
          <w:sz w:val="20"/>
          <w:szCs w:val="20"/>
        </w:rPr>
        <w:t>there is a certain vagueness in his account that I find troubling</w:t>
      </w:r>
      <w:r>
        <w:rPr>
          <w:rStyle w:val="gp"/>
          <w:rFonts w:ascii="-apple-system" w:hAnsi="-apple-system"/>
          <w:color w:val="000000"/>
          <w:sz w:val="20"/>
          <w:szCs w:val="20"/>
        </w:rPr>
        <w:t>.</w:t>
      </w:r>
    </w:p>
    <w:p w14:paraId="67B8BAC3" w14:textId="007BA263" w:rsidR="00F031BF" w:rsidRPr="00FA5256" w:rsidRDefault="00F031BF" w:rsidP="00F031BF">
      <w:pPr>
        <w:rPr>
          <w:rFonts w:cstheme="minorHAnsi"/>
          <w:color w:val="000000"/>
        </w:rPr>
      </w:pPr>
      <w:r>
        <w:rPr>
          <w:rFonts w:cstheme="minorHAnsi"/>
          <w:color w:val="000000"/>
        </w:rPr>
        <w:br w:type="page"/>
      </w:r>
    </w:p>
    <w:p w14:paraId="66EBE95F" w14:textId="77777777" w:rsidR="00F031BF" w:rsidRDefault="00F031BF" w:rsidP="00F031BF"/>
    <w:p w14:paraId="7150AF45" w14:textId="77777777" w:rsidR="00F031BF" w:rsidRPr="00791291" w:rsidRDefault="00F031BF">
      <w:pPr>
        <w:rPr>
          <w:rFonts w:asciiTheme="minorHAnsi" w:eastAsiaTheme="minorHAnsi" w:hAnsiTheme="minorHAnsi" w:cstheme="minorHAnsi"/>
          <w:color w:val="70AD47"/>
          <w:sz w:val="32"/>
          <w:szCs w:val="32"/>
        </w:rPr>
      </w:pPr>
    </w:p>
    <w:p w14:paraId="32B064EC" w14:textId="2FE5BA42" w:rsidR="000856ED" w:rsidRPr="00B74569" w:rsidRDefault="00FC2CE7" w:rsidP="006A7CCC">
      <w:pPr>
        <w:pStyle w:val="Heading1"/>
        <w:rPr>
          <w:color w:val="70AD47"/>
        </w:rPr>
      </w:pPr>
      <w:bookmarkStart w:id="49" w:name="_Toc130217871"/>
      <w:r w:rsidRPr="00B74569">
        <w:rPr>
          <w:color w:val="70AD47"/>
        </w:rPr>
        <w:t xml:space="preserve">Appendix B: </w:t>
      </w:r>
      <w:r w:rsidR="00470335" w:rsidRPr="00B74569">
        <w:rPr>
          <w:color w:val="70AD47"/>
        </w:rPr>
        <w:t>Assessment Ideas</w:t>
      </w:r>
      <w:bookmarkEnd w:id="44"/>
      <w:bookmarkEnd w:id="45"/>
      <w:bookmarkEnd w:id="49"/>
    </w:p>
    <w:p w14:paraId="5352D4DD" w14:textId="77777777" w:rsidR="00E15361" w:rsidRPr="00B74569" w:rsidRDefault="00E15361" w:rsidP="00E15361">
      <w:pPr>
        <w:pStyle w:val="NoSpacing"/>
        <w:rPr>
          <w:rFonts w:ascii="Calibri" w:hAnsi="Calibri" w:cs="Calibri"/>
          <w:b/>
          <w:bCs/>
          <w:sz w:val="24"/>
          <w:szCs w:val="24"/>
        </w:rPr>
      </w:pPr>
    </w:p>
    <w:p w14:paraId="22AB78BE" w14:textId="77777777" w:rsidR="00072712" w:rsidRPr="00B74569" w:rsidRDefault="00072712" w:rsidP="00A5524C">
      <w:pPr>
        <w:pStyle w:val="Heading2"/>
        <w:rPr>
          <w:color w:val="70AD47"/>
        </w:rPr>
      </w:pPr>
      <w:bookmarkStart w:id="50" w:name="_Speaking_and_Listening"/>
      <w:bookmarkStart w:id="51" w:name="_Toc129779390"/>
      <w:bookmarkStart w:id="52" w:name="_Toc130217872"/>
      <w:bookmarkEnd w:id="50"/>
      <w:r w:rsidRPr="00B74569">
        <w:rPr>
          <w:color w:val="70AD47"/>
        </w:rPr>
        <w:t>Speaking and Listening Standards</w:t>
      </w:r>
      <w:bookmarkEnd w:id="51"/>
      <w:bookmarkEnd w:id="52"/>
    </w:p>
    <w:p w14:paraId="2743CEC4" w14:textId="77777777" w:rsidR="00072712" w:rsidRPr="00B74569" w:rsidRDefault="00072712" w:rsidP="00072712">
      <w:pPr>
        <w:pStyle w:val="NoSpacing"/>
        <w:rPr>
          <w:rFonts w:ascii="Calibri" w:hAnsi="Calibri" w:cs="Calibri"/>
          <w:sz w:val="24"/>
          <w:szCs w:val="24"/>
        </w:rPr>
      </w:pPr>
      <w:r w:rsidRPr="00B74569">
        <w:rPr>
          <w:rFonts w:ascii="Calibri" w:hAnsi="Calibri" w:cs="Calibri"/>
          <w:sz w:val="24"/>
          <w:szCs w:val="24"/>
        </w:rPr>
        <w:t>As you listen to groups discussing independently, you could use a chart similar to this example to formatively assess speaking and listening standards throughout the unit.</w:t>
      </w:r>
    </w:p>
    <w:p w14:paraId="6F600274" w14:textId="77777777" w:rsidR="00072712" w:rsidRPr="00B74569" w:rsidRDefault="00072712" w:rsidP="00072712">
      <w:pPr>
        <w:pStyle w:val="NoSpacing"/>
        <w:rPr>
          <w:rFonts w:ascii="Calibri" w:hAnsi="Calibri" w:cs="Calibri"/>
          <w:sz w:val="24"/>
          <w:szCs w:val="24"/>
        </w:rPr>
      </w:pPr>
    </w:p>
    <w:p w14:paraId="514B0065" w14:textId="77777777" w:rsidR="00072712" w:rsidRPr="00B74569" w:rsidRDefault="00072712" w:rsidP="00072712">
      <w:pPr>
        <w:jc w:val="both"/>
        <w:rPr>
          <w:rFonts w:ascii="Calibri" w:hAnsi="Calibri" w:cs="Calibri"/>
        </w:rPr>
      </w:pPr>
      <w:r w:rsidRPr="00B74569">
        <w:rPr>
          <w:rFonts w:ascii="Calibri" w:hAnsi="Calibri" w:cs="Calibri"/>
          <w:b/>
          <w:bCs/>
        </w:rPr>
        <w:t>Sample Assignment:</w:t>
      </w:r>
      <w:r w:rsidRPr="00B74569">
        <w:rPr>
          <w:rFonts w:ascii="Calibri" w:hAnsi="Calibri" w:cs="Calibri"/>
        </w:rPr>
        <w:t xml:space="preserve"> Discuss </w:t>
      </w:r>
      <w:proofErr w:type="spellStart"/>
      <w:r w:rsidRPr="00B74569">
        <w:rPr>
          <w:rFonts w:ascii="Calibri" w:hAnsi="Calibri" w:cs="Calibri"/>
        </w:rPr>
        <w:t>Smedman</w:t>
      </w:r>
      <w:proofErr w:type="spellEnd"/>
      <w:r w:rsidRPr="00B74569">
        <w:rPr>
          <w:rFonts w:ascii="Calibri" w:hAnsi="Calibri" w:cs="Calibri"/>
        </w:rPr>
        <w:t xml:space="preserve"> post and share questions (Lesson 2)</w:t>
      </w:r>
    </w:p>
    <w:p w14:paraId="455AFE07" w14:textId="77777777" w:rsidR="00072712" w:rsidRPr="00B74569" w:rsidRDefault="00072712" w:rsidP="00072712">
      <w:pPr>
        <w:jc w:val="center"/>
        <w:rPr>
          <w:rFonts w:ascii="Calibri" w:hAnsi="Calibri" w:cs="Calibri"/>
        </w:rPr>
      </w:pPr>
    </w:p>
    <w:tbl>
      <w:tblPr>
        <w:tblStyle w:val="GridTable4-Accent6"/>
        <w:tblW w:w="0" w:type="auto"/>
        <w:tblLook w:val="04A0" w:firstRow="1" w:lastRow="0" w:firstColumn="1" w:lastColumn="0" w:noHBand="0" w:noVBand="1"/>
      </w:tblPr>
      <w:tblGrid>
        <w:gridCol w:w="1539"/>
        <w:gridCol w:w="1228"/>
        <w:gridCol w:w="2102"/>
        <w:gridCol w:w="2486"/>
        <w:gridCol w:w="1902"/>
      </w:tblGrid>
      <w:tr w:rsidR="00072712" w:rsidRPr="00B74569" w14:paraId="0F2B34C5" w14:textId="77777777" w:rsidTr="0038761A">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4ED03C7E" w14:textId="77777777" w:rsidR="00072712" w:rsidRPr="00B74569" w:rsidRDefault="00072712" w:rsidP="0038761A">
            <w:pPr>
              <w:rPr>
                <w:rFonts w:ascii="Calibri" w:hAnsi="Calibri" w:cs="Calibri"/>
              </w:rPr>
            </w:pPr>
            <w:r w:rsidRPr="00B74569">
              <w:rPr>
                <w:rFonts w:ascii="Calibri" w:hAnsi="Calibri" w:cs="Calibri"/>
              </w:rPr>
              <w:t>Name</w:t>
            </w:r>
          </w:p>
        </w:tc>
        <w:tc>
          <w:tcPr>
            <w:tcW w:w="1228" w:type="dxa"/>
          </w:tcPr>
          <w:p w14:paraId="25AD8178" w14:textId="77777777" w:rsidR="00072712" w:rsidRPr="00B74569" w:rsidRDefault="00072712" w:rsidP="0038761A">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Date</w:t>
            </w:r>
          </w:p>
        </w:tc>
        <w:tc>
          <w:tcPr>
            <w:tcW w:w="2102" w:type="dxa"/>
          </w:tcPr>
          <w:p w14:paraId="0C4CAE51" w14:textId="77777777" w:rsidR="00072712" w:rsidRPr="00B74569" w:rsidRDefault="00072712" w:rsidP="0038761A">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Listens Attentively</w:t>
            </w:r>
          </w:p>
        </w:tc>
        <w:tc>
          <w:tcPr>
            <w:tcW w:w="2486" w:type="dxa"/>
          </w:tcPr>
          <w:p w14:paraId="74C8051B" w14:textId="77777777" w:rsidR="00072712" w:rsidRPr="00B74569" w:rsidRDefault="00072712" w:rsidP="0038761A">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Responds to Others Appropriately</w:t>
            </w:r>
          </w:p>
        </w:tc>
        <w:tc>
          <w:tcPr>
            <w:tcW w:w="1901" w:type="dxa"/>
          </w:tcPr>
          <w:p w14:paraId="3878D90A" w14:textId="77777777" w:rsidR="00072712" w:rsidRPr="00B74569" w:rsidRDefault="00072712" w:rsidP="0038761A">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Offers Questions for Discussion</w:t>
            </w:r>
          </w:p>
        </w:tc>
      </w:tr>
      <w:tr w:rsidR="00072712" w:rsidRPr="00B74569" w14:paraId="307BCEFC" w14:textId="77777777" w:rsidTr="0038761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07941EC5" w14:textId="77777777" w:rsidR="00072712" w:rsidRPr="00B74569" w:rsidRDefault="00072712" w:rsidP="0038761A">
            <w:pPr>
              <w:rPr>
                <w:rFonts w:ascii="Calibri" w:hAnsi="Calibri" w:cs="Calibri"/>
              </w:rPr>
            </w:pPr>
            <w:r w:rsidRPr="00B74569">
              <w:rPr>
                <w:rFonts w:ascii="Calibri" w:hAnsi="Calibri" w:cs="Calibri"/>
              </w:rPr>
              <w:t>Gloria S.</w:t>
            </w:r>
          </w:p>
        </w:tc>
        <w:tc>
          <w:tcPr>
            <w:tcW w:w="1228" w:type="dxa"/>
          </w:tcPr>
          <w:p w14:paraId="586D1DB1"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5/6/23</w:t>
            </w:r>
          </w:p>
        </w:tc>
        <w:tc>
          <w:tcPr>
            <w:tcW w:w="2102" w:type="dxa"/>
          </w:tcPr>
          <w:p w14:paraId="6D18FCFE"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4</w:t>
            </w:r>
          </w:p>
        </w:tc>
        <w:tc>
          <w:tcPr>
            <w:tcW w:w="2486" w:type="dxa"/>
          </w:tcPr>
          <w:p w14:paraId="72AE997A"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4</w:t>
            </w:r>
          </w:p>
        </w:tc>
        <w:tc>
          <w:tcPr>
            <w:tcW w:w="1901" w:type="dxa"/>
          </w:tcPr>
          <w:p w14:paraId="2F42CB3E"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2</w:t>
            </w:r>
          </w:p>
        </w:tc>
      </w:tr>
      <w:tr w:rsidR="00072712" w:rsidRPr="00B74569" w14:paraId="05ECA252" w14:textId="77777777" w:rsidTr="0038761A">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18C05BA3" w14:textId="77777777" w:rsidR="00072712" w:rsidRPr="00B74569" w:rsidRDefault="00072712" w:rsidP="0038761A">
            <w:pPr>
              <w:rPr>
                <w:rFonts w:ascii="Calibri" w:hAnsi="Calibri" w:cs="Calibri"/>
              </w:rPr>
            </w:pPr>
            <w:r w:rsidRPr="00B74569">
              <w:rPr>
                <w:rFonts w:ascii="Calibri" w:hAnsi="Calibri" w:cs="Calibri"/>
              </w:rPr>
              <w:t>Jesus W.</w:t>
            </w:r>
          </w:p>
        </w:tc>
        <w:tc>
          <w:tcPr>
            <w:tcW w:w="1228" w:type="dxa"/>
          </w:tcPr>
          <w:p w14:paraId="268837A3"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5/6/23</w:t>
            </w:r>
          </w:p>
        </w:tc>
        <w:tc>
          <w:tcPr>
            <w:tcW w:w="2102" w:type="dxa"/>
          </w:tcPr>
          <w:p w14:paraId="52CB1D43"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2 seems unfocused</w:t>
            </w:r>
          </w:p>
        </w:tc>
        <w:tc>
          <w:tcPr>
            <w:tcW w:w="2486" w:type="dxa"/>
          </w:tcPr>
          <w:p w14:paraId="552E8441"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1 doesn’t respond at all</w:t>
            </w:r>
          </w:p>
        </w:tc>
        <w:tc>
          <w:tcPr>
            <w:tcW w:w="1901" w:type="dxa"/>
          </w:tcPr>
          <w:p w14:paraId="7494A78C"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1 no questions</w:t>
            </w:r>
          </w:p>
        </w:tc>
      </w:tr>
      <w:tr w:rsidR="00072712" w:rsidRPr="00B74569" w14:paraId="4B84FAFE" w14:textId="77777777" w:rsidTr="0038761A">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621BCC06" w14:textId="77777777" w:rsidR="00072712" w:rsidRPr="00B74569" w:rsidRDefault="00072712" w:rsidP="0038761A">
            <w:pPr>
              <w:rPr>
                <w:rFonts w:ascii="Calibri" w:hAnsi="Calibri" w:cs="Calibri"/>
              </w:rPr>
            </w:pPr>
            <w:r w:rsidRPr="00B74569">
              <w:rPr>
                <w:rFonts w:ascii="Calibri" w:hAnsi="Calibri" w:cs="Calibri"/>
              </w:rPr>
              <w:t>Bobby F.</w:t>
            </w:r>
          </w:p>
        </w:tc>
        <w:tc>
          <w:tcPr>
            <w:tcW w:w="1228" w:type="dxa"/>
          </w:tcPr>
          <w:p w14:paraId="5F6EF0C6"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5/6/23</w:t>
            </w:r>
          </w:p>
        </w:tc>
        <w:tc>
          <w:tcPr>
            <w:tcW w:w="2102" w:type="dxa"/>
          </w:tcPr>
          <w:p w14:paraId="3E17B9AA"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4</w:t>
            </w:r>
          </w:p>
        </w:tc>
        <w:tc>
          <w:tcPr>
            <w:tcW w:w="2486" w:type="dxa"/>
          </w:tcPr>
          <w:p w14:paraId="2F3A9184"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 xml:space="preserve">3 I think he’s capable of interacting more.  </w:t>
            </w:r>
          </w:p>
        </w:tc>
        <w:tc>
          <w:tcPr>
            <w:tcW w:w="1901" w:type="dxa"/>
          </w:tcPr>
          <w:p w14:paraId="74ED37DC" w14:textId="77777777" w:rsidR="00072712" w:rsidRPr="00B74569" w:rsidRDefault="00072712" w:rsidP="0038761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74569">
              <w:rPr>
                <w:rFonts w:ascii="Calibri" w:hAnsi="Calibri" w:cs="Calibri"/>
              </w:rPr>
              <w:t>4</w:t>
            </w:r>
          </w:p>
        </w:tc>
      </w:tr>
      <w:tr w:rsidR="00072712" w:rsidRPr="00B74569" w14:paraId="5C7B96A9" w14:textId="77777777" w:rsidTr="0038761A">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479DB6B8" w14:textId="77777777" w:rsidR="00072712" w:rsidRPr="00B74569" w:rsidRDefault="00072712" w:rsidP="0038761A">
            <w:pPr>
              <w:rPr>
                <w:rFonts w:ascii="Calibri" w:hAnsi="Calibri" w:cs="Calibri"/>
              </w:rPr>
            </w:pPr>
            <w:r w:rsidRPr="00B74569">
              <w:rPr>
                <w:rFonts w:ascii="Calibri" w:hAnsi="Calibri" w:cs="Calibri"/>
              </w:rPr>
              <w:t>Simon R.</w:t>
            </w:r>
          </w:p>
        </w:tc>
        <w:tc>
          <w:tcPr>
            <w:tcW w:w="1228" w:type="dxa"/>
          </w:tcPr>
          <w:p w14:paraId="08777F86"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5/6/23</w:t>
            </w:r>
          </w:p>
        </w:tc>
        <w:tc>
          <w:tcPr>
            <w:tcW w:w="2102" w:type="dxa"/>
          </w:tcPr>
          <w:p w14:paraId="6B63E083"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4</w:t>
            </w:r>
          </w:p>
        </w:tc>
        <w:tc>
          <w:tcPr>
            <w:tcW w:w="2486" w:type="dxa"/>
          </w:tcPr>
          <w:p w14:paraId="71A90191"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3 language a bit strong</w:t>
            </w:r>
          </w:p>
        </w:tc>
        <w:tc>
          <w:tcPr>
            <w:tcW w:w="1901" w:type="dxa"/>
          </w:tcPr>
          <w:p w14:paraId="7BADFACD" w14:textId="77777777" w:rsidR="00072712" w:rsidRPr="00B74569" w:rsidRDefault="00072712" w:rsidP="0038761A">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74569">
              <w:rPr>
                <w:rFonts w:ascii="Calibri" w:hAnsi="Calibri" w:cs="Calibri"/>
              </w:rPr>
              <w:t>4</w:t>
            </w:r>
          </w:p>
        </w:tc>
      </w:tr>
      <w:tr w:rsidR="00072712" w:rsidRPr="00B74569" w14:paraId="6C4E3615" w14:textId="77777777" w:rsidTr="0038761A">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0C4FCBE8" w14:textId="77777777" w:rsidR="00072712" w:rsidRPr="00B74569" w:rsidRDefault="00072712" w:rsidP="0038761A">
            <w:pPr>
              <w:rPr>
                <w:rFonts w:ascii="Calibri" w:hAnsi="Calibri" w:cs="Calibri"/>
              </w:rPr>
            </w:pPr>
            <w:r w:rsidRPr="00B74569">
              <w:rPr>
                <w:rFonts w:ascii="Calibri" w:hAnsi="Calibri" w:cs="Calibri"/>
              </w:rPr>
              <w:t>CODE: 4 strong; 3 acceptable; 2 somewhat weak; 4 very weak</w:t>
            </w:r>
          </w:p>
        </w:tc>
      </w:tr>
    </w:tbl>
    <w:p w14:paraId="0F7DA351" w14:textId="77777777" w:rsidR="00072712" w:rsidRPr="00B74569" w:rsidRDefault="00072712" w:rsidP="00072712">
      <w:pPr>
        <w:pStyle w:val="NoSpacing"/>
        <w:rPr>
          <w:rFonts w:ascii="Calibri" w:hAnsi="Calibri" w:cs="Calibri"/>
          <w:sz w:val="24"/>
          <w:szCs w:val="24"/>
        </w:rPr>
      </w:pPr>
    </w:p>
    <w:p w14:paraId="2AB5EB70" w14:textId="77777777" w:rsidR="00072712" w:rsidRPr="00B74569" w:rsidRDefault="00072712" w:rsidP="00E15361">
      <w:pPr>
        <w:pStyle w:val="NoSpacing"/>
        <w:rPr>
          <w:rFonts w:ascii="Calibri" w:hAnsi="Calibri" w:cs="Calibri"/>
          <w:b/>
          <w:bCs/>
          <w:sz w:val="28"/>
          <w:szCs w:val="28"/>
        </w:rPr>
      </w:pPr>
    </w:p>
    <w:p w14:paraId="03DB15D5" w14:textId="006800AC" w:rsidR="00B762D5" w:rsidRPr="00B74569" w:rsidRDefault="00E15361" w:rsidP="00A5524C">
      <w:pPr>
        <w:pStyle w:val="Heading2"/>
        <w:rPr>
          <w:color w:val="70AD47"/>
        </w:rPr>
      </w:pPr>
      <w:bookmarkStart w:id="53" w:name="_Writing_Standards/Research_Standard"/>
      <w:bookmarkStart w:id="54" w:name="_Toc129779391"/>
      <w:bookmarkStart w:id="55" w:name="_Toc130217873"/>
      <w:bookmarkEnd w:id="53"/>
      <w:r w:rsidRPr="00B74569">
        <w:rPr>
          <w:color w:val="70AD47"/>
        </w:rPr>
        <w:t>Writing Standards/Research Standards</w:t>
      </w:r>
      <w:bookmarkEnd w:id="54"/>
      <w:bookmarkEnd w:id="55"/>
    </w:p>
    <w:p w14:paraId="1AF3E395" w14:textId="06E13B96" w:rsidR="00E15361" w:rsidRPr="00B74569" w:rsidRDefault="00B762D5" w:rsidP="00E15361">
      <w:pPr>
        <w:pStyle w:val="NoSpacing"/>
        <w:rPr>
          <w:rFonts w:ascii="Calibri" w:hAnsi="Calibri" w:cs="Calibri"/>
          <w:sz w:val="24"/>
          <w:szCs w:val="24"/>
        </w:rPr>
      </w:pPr>
      <w:r w:rsidRPr="00B74569">
        <w:rPr>
          <w:rFonts w:ascii="Calibri" w:hAnsi="Calibri" w:cs="Calibri"/>
          <w:sz w:val="24"/>
          <w:szCs w:val="24"/>
        </w:rPr>
        <w:t>C</w:t>
      </w:r>
      <w:r w:rsidR="00E15361" w:rsidRPr="00B74569">
        <w:rPr>
          <w:rFonts w:ascii="Calibri" w:hAnsi="Calibri" w:cs="Calibri"/>
          <w:sz w:val="24"/>
          <w:szCs w:val="24"/>
        </w:rPr>
        <w:t xml:space="preserve">ollect samples of student </w:t>
      </w:r>
      <w:r w:rsidR="00E321E5" w:rsidRPr="00B74569">
        <w:rPr>
          <w:rFonts w:ascii="Calibri" w:hAnsi="Calibri" w:cs="Calibri"/>
          <w:sz w:val="24"/>
          <w:szCs w:val="24"/>
        </w:rPr>
        <w:t>journal writing</w:t>
      </w:r>
      <w:r w:rsidR="00E15361" w:rsidRPr="00B74569">
        <w:rPr>
          <w:rFonts w:ascii="Calibri" w:hAnsi="Calibri" w:cs="Calibri"/>
          <w:sz w:val="24"/>
          <w:szCs w:val="24"/>
        </w:rPr>
        <w:t xml:space="preserve"> to assess for writing standards or range of writing standards (for example, supporting positions with text evidence). </w:t>
      </w:r>
    </w:p>
    <w:p w14:paraId="57DF5F41" w14:textId="2F561F19" w:rsidR="00E321E5" w:rsidRPr="00B74569" w:rsidRDefault="00E321E5" w:rsidP="00E15361">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E321E5" w:rsidRPr="00B74569" w14:paraId="119DCC71" w14:textId="77777777" w:rsidTr="00EA0462">
        <w:trPr>
          <w:trHeight w:val="158"/>
        </w:trPr>
        <w:tc>
          <w:tcPr>
            <w:tcW w:w="9371" w:type="dxa"/>
            <w:gridSpan w:val="2"/>
            <w:shd w:val="clear" w:color="auto" w:fill="E7E6E6" w:themeFill="background2"/>
          </w:tcPr>
          <w:p w14:paraId="47909B2C" w14:textId="77777777" w:rsidR="00E321E5" w:rsidRPr="00B74569" w:rsidRDefault="00E321E5" w:rsidP="0038761A">
            <w:pPr>
              <w:pStyle w:val="NoSpacing"/>
              <w:jc w:val="center"/>
              <w:rPr>
                <w:rFonts w:ascii="Calibri" w:hAnsi="Calibri" w:cs="Calibri"/>
                <w:b/>
                <w:bCs/>
                <w:sz w:val="24"/>
                <w:szCs w:val="24"/>
              </w:rPr>
            </w:pPr>
            <w:r w:rsidRPr="00B74569">
              <w:rPr>
                <w:rFonts w:ascii="Calibri" w:hAnsi="Calibri" w:cs="Calibri"/>
                <w:b/>
                <w:bCs/>
                <w:sz w:val="24"/>
                <w:szCs w:val="24"/>
              </w:rPr>
              <w:t>Examples of Student Journal Entries</w:t>
            </w:r>
          </w:p>
        </w:tc>
      </w:tr>
      <w:tr w:rsidR="00E321E5" w:rsidRPr="00B74569" w14:paraId="49F60627" w14:textId="77777777" w:rsidTr="00EA0462">
        <w:trPr>
          <w:trHeight w:val="3539"/>
        </w:trPr>
        <w:tc>
          <w:tcPr>
            <w:tcW w:w="4685" w:type="dxa"/>
            <w:shd w:val="clear" w:color="auto" w:fill="E7E6E6" w:themeFill="background2"/>
            <w:vAlign w:val="center"/>
          </w:tcPr>
          <w:p w14:paraId="6AE29491" w14:textId="77777777" w:rsidR="00EB2035" w:rsidRPr="00B74569" w:rsidRDefault="00EB2035" w:rsidP="00EB2035">
            <w:pPr>
              <w:rPr>
                <w:rFonts w:ascii="Calibri" w:hAnsi="Calibri" w:cs="Calibri"/>
              </w:rPr>
            </w:pPr>
            <w:r w:rsidRPr="00B74569">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6DB8BC47" w14:textId="2960351E" w:rsidR="00E321E5" w:rsidRPr="00B74569" w:rsidRDefault="00E321E5" w:rsidP="0038761A">
            <w:pPr>
              <w:pStyle w:val="NoSpacing"/>
              <w:jc w:val="center"/>
              <w:rPr>
                <w:rFonts w:ascii="Calibri" w:hAnsi="Calibri" w:cs="Calibri"/>
                <w:b/>
                <w:bCs/>
                <w:sz w:val="24"/>
                <w:szCs w:val="24"/>
              </w:rPr>
            </w:pPr>
          </w:p>
        </w:tc>
        <w:tc>
          <w:tcPr>
            <w:tcW w:w="4685" w:type="dxa"/>
            <w:shd w:val="clear" w:color="auto" w:fill="E7E6E6" w:themeFill="background2"/>
            <w:vAlign w:val="center"/>
          </w:tcPr>
          <w:p w14:paraId="1913BBFF" w14:textId="77777777" w:rsidR="00EA0462" w:rsidRPr="00B74569" w:rsidRDefault="00EA0462" w:rsidP="00EA0462">
            <w:pPr>
              <w:rPr>
                <w:rFonts w:ascii="Calibri" w:hAnsi="Calibri" w:cs="Calibri"/>
              </w:rPr>
            </w:pPr>
            <w:r w:rsidRPr="00B74569">
              <w:rPr>
                <w:rFonts w:ascii="Calibri" w:hAnsi="Calibri" w:cs="Calibri"/>
              </w:rPr>
              <w:t xml:space="preserve">Sample Two, Tenth Grader: I thought about the key terms the authors used, actually the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3E046727" w14:textId="77777777" w:rsidR="00E321E5" w:rsidRPr="00B74569" w:rsidRDefault="00E321E5" w:rsidP="0038761A">
            <w:pPr>
              <w:pStyle w:val="NoSpacing"/>
              <w:jc w:val="center"/>
              <w:rPr>
                <w:rFonts w:ascii="Calibri" w:hAnsi="Calibri" w:cs="Calibri"/>
                <w:b/>
                <w:bCs/>
                <w:sz w:val="24"/>
                <w:szCs w:val="24"/>
              </w:rPr>
            </w:pPr>
          </w:p>
        </w:tc>
      </w:tr>
    </w:tbl>
    <w:p w14:paraId="6DE378D4" w14:textId="77777777" w:rsidR="001252AE" w:rsidRPr="00B74569" w:rsidRDefault="001252AE" w:rsidP="00E15361">
      <w:pPr>
        <w:pStyle w:val="NoSpacing"/>
        <w:rPr>
          <w:rFonts w:ascii="Calibri" w:hAnsi="Calibri" w:cs="Calibri"/>
          <w:sz w:val="24"/>
          <w:szCs w:val="24"/>
        </w:rPr>
      </w:pPr>
    </w:p>
    <w:p w14:paraId="196E9D67" w14:textId="6617D168" w:rsidR="00E15361" w:rsidRPr="00B74569" w:rsidRDefault="00E15361" w:rsidP="00E15361">
      <w:pPr>
        <w:pStyle w:val="NoSpacing"/>
        <w:rPr>
          <w:rFonts w:ascii="Calibri" w:hAnsi="Calibri" w:cs="Calibri"/>
          <w:sz w:val="24"/>
          <w:szCs w:val="24"/>
        </w:rPr>
      </w:pPr>
    </w:p>
    <w:p w14:paraId="43993CD4" w14:textId="391F7734" w:rsidR="00E15361" w:rsidRPr="00B74569" w:rsidRDefault="00E15361" w:rsidP="00E15361">
      <w:pPr>
        <w:pStyle w:val="NoSpacing"/>
        <w:rPr>
          <w:rFonts w:ascii="Calibri" w:hAnsi="Calibri" w:cs="Calibri"/>
          <w:sz w:val="24"/>
          <w:szCs w:val="24"/>
          <w:u w:val="single"/>
        </w:rPr>
      </w:pPr>
      <w:r w:rsidRPr="00B74569">
        <w:rPr>
          <w:rFonts w:ascii="Calibri" w:hAnsi="Calibri" w:cs="Calibri"/>
          <w:sz w:val="24"/>
          <w:szCs w:val="24"/>
          <w:u w:val="single"/>
        </w:rPr>
        <w:t xml:space="preserve">Suggested scoring: </w:t>
      </w:r>
    </w:p>
    <w:p w14:paraId="68BF64A2" w14:textId="46D3D75E" w:rsidR="00E15361" w:rsidRPr="00B74569" w:rsidRDefault="00E15361" w:rsidP="00E15361">
      <w:pPr>
        <w:pStyle w:val="NoSpacing"/>
        <w:numPr>
          <w:ilvl w:val="0"/>
          <w:numId w:val="10"/>
        </w:numPr>
        <w:rPr>
          <w:rFonts w:ascii="Calibri" w:hAnsi="Calibri" w:cs="Calibri"/>
          <w:sz w:val="24"/>
          <w:szCs w:val="24"/>
        </w:rPr>
      </w:pPr>
      <w:r w:rsidRPr="00B74569">
        <w:rPr>
          <w:rFonts w:ascii="Calibri" w:hAnsi="Calibri" w:cs="Calibri"/>
          <w:sz w:val="24"/>
          <w:szCs w:val="24"/>
        </w:rPr>
        <w:t>highly supported with text evidence: ++</w:t>
      </w:r>
    </w:p>
    <w:p w14:paraId="11848FF8" w14:textId="0510193F" w:rsidR="00E15361" w:rsidRPr="00B74569" w:rsidRDefault="00E15361" w:rsidP="00E15361">
      <w:pPr>
        <w:pStyle w:val="NoSpacing"/>
        <w:numPr>
          <w:ilvl w:val="0"/>
          <w:numId w:val="10"/>
        </w:numPr>
        <w:rPr>
          <w:rFonts w:ascii="Calibri" w:hAnsi="Calibri" w:cs="Calibri"/>
          <w:sz w:val="24"/>
          <w:szCs w:val="24"/>
        </w:rPr>
      </w:pPr>
      <w:r w:rsidRPr="00B74569">
        <w:rPr>
          <w:rFonts w:ascii="Calibri" w:hAnsi="Calibri" w:cs="Calibri"/>
          <w:sz w:val="24"/>
          <w:szCs w:val="24"/>
        </w:rPr>
        <w:t>supported with text evidence: +</w:t>
      </w:r>
    </w:p>
    <w:p w14:paraId="2593CCE6" w14:textId="72412D12" w:rsidR="00E15361" w:rsidRPr="00B74569" w:rsidRDefault="00E15361" w:rsidP="00E15361">
      <w:pPr>
        <w:pStyle w:val="NoSpacing"/>
        <w:numPr>
          <w:ilvl w:val="0"/>
          <w:numId w:val="10"/>
        </w:numPr>
        <w:rPr>
          <w:rFonts w:ascii="Calibri" w:hAnsi="Calibri" w:cs="Calibri"/>
          <w:sz w:val="24"/>
          <w:szCs w:val="24"/>
        </w:rPr>
      </w:pPr>
      <w:r w:rsidRPr="00B74569">
        <w:rPr>
          <w:rFonts w:ascii="Calibri" w:hAnsi="Calibri" w:cs="Calibri"/>
          <w:sz w:val="24"/>
          <w:szCs w:val="24"/>
        </w:rPr>
        <w:t>unsupported with text evidence: write a note and allow for revision</w:t>
      </w:r>
    </w:p>
    <w:p w14:paraId="4E7C98EA" w14:textId="77777777" w:rsidR="00B762D5" w:rsidRPr="00B74569" w:rsidRDefault="00B762D5" w:rsidP="00B762D5">
      <w:pPr>
        <w:pStyle w:val="NoSpacing"/>
        <w:rPr>
          <w:rFonts w:ascii="Calibri" w:hAnsi="Calibri" w:cs="Calibri"/>
          <w:b/>
          <w:bCs/>
          <w:noProof/>
          <w:sz w:val="28"/>
          <w:szCs w:val="28"/>
        </w:rPr>
      </w:pPr>
    </w:p>
    <w:p w14:paraId="2BC7FD19" w14:textId="4BC48DB1" w:rsidR="00B762D5" w:rsidRPr="00791291" w:rsidRDefault="00B762D5" w:rsidP="00A5524C">
      <w:pPr>
        <w:pStyle w:val="Heading2"/>
        <w:rPr>
          <w:color w:val="70AD47"/>
        </w:rPr>
      </w:pPr>
      <w:bookmarkStart w:id="56" w:name="_Story_Map"/>
      <w:bookmarkStart w:id="57" w:name="_Toc129779392"/>
      <w:bookmarkStart w:id="58" w:name="_Toc130217874"/>
      <w:bookmarkEnd w:id="56"/>
      <w:r w:rsidRPr="00791291">
        <w:rPr>
          <w:color w:val="70AD47"/>
        </w:rPr>
        <w:t>Story Map</w:t>
      </w:r>
      <w:bookmarkEnd w:id="57"/>
      <w:bookmarkEnd w:id="58"/>
    </w:p>
    <w:p w14:paraId="32457436" w14:textId="77777777" w:rsidR="00B762D5" w:rsidRPr="00791291" w:rsidRDefault="00B762D5" w:rsidP="00B762D5">
      <w:pPr>
        <w:pStyle w:val="NoSpacing"/>
        <w:rPr>
          <w:rFonts w:ascii="Calibri" w:hAnsi="Calibri" w:cs="Calibri"/>
          <w:b/>
          <w:bCs/>
          <w:sz w:val="24"/>
          <w:szCs w:val="24"/>
        </w:rPr>
      </w:pPr>
    </w:p>
    <w:p w14:paraId="2D880413" w14:textId="77777777" w:rsidR="00B762D5" w:rsidRPr="00791291" w:rsidRDefault="00B762D5" w:rsidP="00B762D5">
      <w:pPr>
        <w:pStyle w:val="NoSpacing"/>
        <w:rPr>
          <w:rFonts w:ascii="Calibri" w:hAnsi="Calibri" w:cs="Calibri"/>
          <w:sz w:val="24"/>
          <w:szCs w:val="24"/>
        </w:rPr>
      </w:pPr>
      <w:r w:rsidRPr="00791291">
        <w:rPr>
          <w:rFonts w:ascii="Calibri" w:hAnsi="Calibri" w:cs="Calibri"/>
          <w:sz w:val="24"/>
          <w:szCs w:val="24"/>
        </w:rPr>
        <w:t xml:space="preserve">Story maps should be assessed for how well students are a) identifying specific and accurate details from the historical narrative and b) how well students can incorporate details into typical narrative story terms (such as plot, setting, character, problem, events, and so on). </w:t>
      </w:r>
    </w:p>
    <w:p w14:paraId="5611192E" w14:textId="77777777" w:rsidR="00B762D5" w:rsidRPr="00791291" w:rsidRDefault="00B762D5" w:rsidP="00B762D5">
      <w:pPr>
        <w:pStyle w:val="NoSpacing"/>
        <w:rPr>
          <w:rFonts w:ascii="Calibri" w:hAnsi="Calibri" w:cs="Calibri"/>
          <w:sz w:val="24"/>
          <w:szCs w:val="24"/>
        </w:rPr>
      </w:pPr>
    </w:p>
    <w:p w14:paraId="68FFD01A" w14:textId="77777777" w:rsidR="00B762D5" w:rsidRPr="00791291" w:rsidRDefault="00B762D5" w:rsidP="00B762D5">
      <w:pPr>
        <w:pStyle w:val="NoSpacing"/>
        <w:rPr>
          <w:rFonts w:ascii="Calibri" w:hAnsi="Calibri" w:cs="Calibri"/>
          <w:sz w:val="24"/>
          <w:szCs w:val="24"/>
          <w:u w:val="single"/>
        </w:rPr>
      </w:pPr>
      <w:r w:rsidRPr="00791291">
        <w:rPr>
          <w:rFonts w:ascii="Calibri" w:hAnsi="Calibri" w:cs="Calibri"/>
          <w:sz w:val="24"/>
          <w:szCs w:val="24"/>
          <w:u w:val="single"/>
        </w:rPr>
        <w:t xml:space="preserve">Suggested scoring: </w:t>
      </w:r>
    </w:p>
    <w:p w14:paraId="38DF5FD8" w14:textId="77777777" w:rsidR="00B762D5" w:rsidRPr="00791291" w:rsidRDefault="00B762D5" w:rsidP="00B762D5">
      <w:pPr>
        <w:pStyle w:val="NoSpacing"/>
        <w:numPr>
          <w:ilvl w:val="0"/>
          <w:numId w:val="10"/>
        </w:numPr>
        <w:rPr>
          <w:rFonts w:ascii="Calibri" w:hAnsi="Calibri" w:cs="Calibri"/>
          <w:sz w:val="24"/>
          <w:szCs w:val="24"/>
        </w:rPr>
      </w:pPr>
      <w:r w:rsidRPr="00791291">
        <w:rPr>
          <w:rFonts w:ascii="Calibri" w:hAnsi="Calibri" w:cs="Calibri"/>
          <w:sz w:val="24"/>
          <w:szCs w:val="24"/>
        </w:rPr>
        <w:t>accurate and detailed identification of details as story elements: ++</w:t>
      </w:r>
    </w:p>
    <w:p w14:paraId="6C6CB89C" w14:textId="77777777" w:rsidR="00B762D5" w:rsidRPr="00791291" w:rsidRDefault="00B762D5" w:rsidP="00B762D5">
      <w:pPr>
        <w:pStyle w:val="NoSpacing"/>
        <w:numPr>
          <w:ilvl w:val="0"/>
          <w:numId w:val="10"/>
        </w:numPr>
        <w:rPr>
          <w:rFonts w:ascii="Calibri" w:hAnsi="Calibri" w:cs="Calibri"/>
          <w:sz w:val="24"/>
          <w:szCs w:val="24"/>
        </w:rPr>
      </w:pPr>
      <w:r w:rsidRPr="00791291">
        <w:rPr>
          <w:rFonts w:ascii="Calibri" w:hAnsi="Calibri" w:cs="Calibri"/>
          <w:sz w:val="24"/>
          <w:szCs w:val="24"/>
        </w:rPr>
        <w:t>accurate identification of details as story elements: +</w:t>
      </w:r>
    </w:p>
    <w:p w14:paraId="21F31C07" w14:textId="77777777" w:rsidR="00B762D5" w:rsidRPr="00791291" w:rsidRDefault="00B762D5" w:rsidP="00B762D5">
      <w:pPr>
        <w:pStyle w:val="NoSpacing"/>
        <w:numPr>
          <w:ilvl w:val="0"/>
          <w:numId w:val="10"/>
        </w:numPr>
        <w:rPr>
          <w:rFonts w:ascii="Calibri" w:hAnsi="Calibri" w:cs="Calibri"/>
          <w:sz w:val="24"/>
          <w:szCs w:val="24"/>
        </w:rPr>
      </w:pPr>
      <w:r w:rsidRPr="00791291">
        <w:rPr>
          <w:rFonts w:ascii="Calibri" w:hAnsi="Calibri" w:cs="Calibri"/>
          <w:sz w:val="24"/>
          <w:szCs w:val="24"/>
        </w:rPr>
        <w:t>inaccurate or vague identification of details as story elements: write a note and allow for revision</w:t>
      </w:r>
    </w:p>
    <w:p w14:paraId="496B1316" w14:textId="77777777" w:rsidR="00B762D5" w:rsidRPr="00512118" w:rsidRDefault="00B762D5" w:rsidP="00B762D5">
      <w:pPr>
        <w:pStyle w:val="NoSpacing"/>
        <w:rPr>
          <w:rFonts w:ascii="Calibri" w:hAnsi="Calibri" w:cs="Calibri"/>
          <w:sz w:val="24"/>
          <w:szCs w:val="24"/>
        </w:rPr>
      </w:pPr>
    </w:p>
    <w:p w14:paraId="0FF4639C" w14:textId="16C5FBF5" w:rsidR="00470335" w:rsidRPr="00512118" w:rsidRDefault="00470335" w:rsidP="00470335">
      <w:pPr>
        <w:pStyle w:val="NoSpacing"/>
        <w:jc w:val="center"/>
        <w:rPr>
          <w:rFonts w:ascii="Calibri" w:hAnsi="Calibri" w:cs="Calibri"/>
          <w:sz w:val="32"/>
          <w:szCs w:val="32"/>
        </w:rPr>
      </w:pPr>
    </w:p>
    <w:p w14:paraId="3B2AB2D0" w14:textId="77777777" w:rsidR="00B762D5" w:rsidRPr="00512118" w:rsidRDefault="00B762D5" w:rsidP="006E18EC">
      <w:pPr>
        <w:pStyle w:val="NoSpacing"/>
        <w:rPr>
          <w:rFonts w:ascii="Calibri" w:hAnsi="Calibri" w:cs="Calibri"/>
          <w:sz w:val="32"/>
          <w:szCs w:val="32"/>
        </w:rPr>
      </w:pPr>
    </w:p>
    <w:sectPr w:rsidR="00B762D5" w:rsidRPr="00512118" w:rsidSect="00C45C0A">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Gillian Mertens" w:date="2023-03-15T14:07:00Z" w:initials="GM">
    <w:p w14:paraId="740DD1D4" w14:textId="77777777" w:rsidR="00932076" w:rsidRDefault="00932076" w:rsidP="003538E0">
      <w:r>
        <w:rPr>
          <w:rStyle w:val="CommentReference"/>
        </w:rPr>
        <w:annotationRef/>
      </w:r>
      <w:r>
        <w:rPr>
          <w:color w:val="000000"/>
          <w:sz w:val="20"/>
          <w:szCs w:val="20"/>
        </w:rPr>
        <w:t>Revise to cut out story map, include 5Ws/1H</w:t>
      </w:r>
    </w:p>
  </w:comment>
  <w:comment w:id="48" w:author="Lawrence Nathan" w:date="2023-01-29T11:08:00Z" w:initials="LN">
    <w:p w14:paraId="2209FADD" w14:textId="77777777" w:rsidR="00F031BF" w:rsidRDefault="00F031BF" w:rsidP="00F031BF">
      <w:r>
        <w:rPr>
          <w:rStyle w:val="CommentReference"/>
        </w:rPr>
        <w:annotationRef/>
      </w:r>
      <w:r>
        <w:rPr>
          <w:sz w:val="20"/>
          <w:szCs w:val="20"/>
        </w:rPr>
        <w:t>Wendy, your artist might want to work something up for the lesson.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0DD1D4" w15:done="0"/>
  <w15:commentEx w15:paraId="2209FA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C4F91" w16cex:dateUtc="2023-03-15T18:07:00Z"/>
  <w16cex:commentExtensible w16cex:durableId="2780D230" w16cex:dateUtc="2023-01-29T1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0DD1D4" w16cid:durableId="27BC4F91"/>
  <w16cid:commentId w16cid:paraId="2209FADD" w16cid:durableId="2780D2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EAD0C" w14:textId="77777777" w:rsidR="00B517E2" w:rsidRDefault="00B517E2" w:rsidP="002928FC">
      <w:r>
        <w:separator/>
      </w:r>
    </w:p>
  </w:endnote>
  <w:endnote w:type="continuationSeparator" w:id="0">
    <w:p w14:paraId="0BCEF345" w14:textId="77777777" w:rsidR="00B517E2" w:rsidRDefault="00B517E2" w:rsidP="002928FC">
      <w:r>
        <w:continuationSeparator/>
      </w:r>
    </w:p>
  </w:endnote>
  <w:endnote w:type="continuationNotice" w:id="1">
    <w:p w14:paraId="3B24E48E" w14:textId="77777777" w:rsidR="00B517E2" w:rsidRDefault="00B517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ple-system">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4455A" w14:textId="77777777" w:rsidR="00B517E2" w:rsidRDefault="00B517E2" w:rsidP="002928FC">
      <w:r>
        <w:separator/>
      </w:r>
    </w:p>
  </w:footnote>
  <w:footnote w:type="continuationSeparator" w:id="0">
    <w:p w14:paraId="311B822C" w14:textId="77777777" w:rsidR="00B517E2" w:rsidRDefault="00B517E2" w:rsidP="002928FC">
      <w:r>
        <w:continuationSeparator/>
      </w:r>
    </w:p>
  </w:footnote>
  <w:footnote w:type="continuationNotice" w:id="1">
    <w:p w14:paraId="2CD54F03" w14:textId="77777777" w:rsidR="00B517E2" w:rsidRDefault="00B517E2"/>
  </w:footnote>
  <w:footnote w:id="2">
    <w:p w14:paraId="2AD454DA" w14:textId="0B064616" w:rsidR="002928FC" w:rsidRDefault="002928FC">
      <w:pPr>
        <w:pStyle w:val="FootnoteText"/>
      </w:pPr>
      <w:r>
        <w:rPr>
          <w:rStyle w:val="FootnoteReference"/>
        </w:rPr>
        <w:footnoteRef/>
      </w:r>
      <w:r>
        <w:t xml:space="preserve"> </w:t>
      </w:r>
      <w:r w:rsidR="00C50258" w:rsidRPr="00C50258">
        <w:rPr>
          <w:rFonts w:ascii="Calibri" w:hAnsi="Calibri" w:cs="Calibri"/>
        </w:rPr>
        <w:t>Researchers have shown this is the case.</w:t>
      </w:r>
      <w:r w:rsidR="00C50258">
        <w:rPr>
          <w:rFonts w:ascii="Calibri" w:hAnsi="Calibri" w:cs="Calibri"/>
        </w:rPr>
        <w:t xml:space="preserve"> </w:t>
      </w:r>
      <w:r w:rsidR="00C50258" w:rsidRPr="00C50258">
        <w:rPr>
          <w:rFonts w:ascii="Calibri" w:hAnsi="Calibri" w:cs="Calibri"/>
        </w:rPr>
        <w:t>Nagy</w:t>
      </w:r>
      <w:r w:rsidR="00C50258">
        <w:rPr>
          <w:rFonts w:ascii="Calibri" w:hAnsi="Calibri" w:cs="Calibri"/>
        </w:rPr>
        <w:t xml:space="preserve"> et al. </w:t>
      </w:r>
      <w:r w:rsidR="00C50258" w:rsidRPr="00C50258">
        <w:rPr>
          <w:rFonts w:ascii="Calibri" w:hAnsi="Calibri" w:cs="Calibri"/>
        </w:rPr>
        <w:t xml:space="preserve">(2006). Research has also shown that it’s best to teach new words in the context of reading authentic literature and textbooks. See </w:t>
      </w:r>
      <w:r w:rsidR="00C50258">
        <w:rPr>
          <w:rFonts w:ascii="Calibri" w:hAnsi="Calibri" w:cs="Calibri"/>
        </w:rPr>
        <w:t xml:space="preserve">also </w:t>
      </w:r>
      <w:r w:rsidR="00C50258" w:rsidRPr="00C50258">
        <w:rPr>
          <w:rFonts w:ascii="Calibri" w:hAnsi="Calibri" w:cs="Calibri"/>
        </w:rPr>
        <w:t>Kucan</w:t>
      </w:r>
      <w:r w:rsidR="00C50258">
        <w:rPr>
          <w:rFonts w:ascii="Calibri" w:hAnsi="Calibri" w:cs="Calibri"/>
        </w:rPr>
        <w:t xml:space="preserve"> et al. </w:t>
      </w:r>
      <w:r w:rsidR="00C50258" w:rsidRPr="00C50258">
        <w:rPr>
          <w:rFonts w:ascii="Calibri" w:hAnsi="Calibri" w:cs="Calibri"/>
        </w:rPr>
        <w:t>(2007).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22202185" w14:textId="7165B933" w:rsidR="00B228F6" w:rsidRDefault="00B228F6"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2DE111" w14:textId="77777777" w:rsidR="00B228F6" w:rsidRDefault="00B228F6"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5A27C645" w14:textId="3739710C" w:rsidR="00B228F6" w:rsidRPr="00B228F6" w:rsidRDefault="00B228F6"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60DEB08C" w14:textId="77777777" w:rsidR="00B228F6" w:rsidRDefault="00B228F6" w:rsidP="00B228F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011"/>
    <w:multiLevelType w:val="hybridMultilevel"/>
    <w:tmpl w:val="E5D22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4DD6"/>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14081"/>
    <w:multiLevelType w:val="hybridMultilevel"/>
    <w:tmpl w:val="A8D8D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A3E36"/>
    <w:multiLevelType w:val="hybridMultilevel"/>
    <w:tmpl w:val="E7FEB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672D6"/>
    <w:multiLevelType w:val="multilevel"/>
    <w:tmpl w:val="AE6290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3360A4"/>
    <w:multiLevelType w:val="hybridMultilevel"/>
    <w:tmpl w:val="787ED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EF616E"/>
    <w:multiLevelType w:val="multilevel"/>
    <w:tmpl w:val="EF90076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66743B"/>
    <w:multiLevelType w:val="hybridMultilevel"/>
    <w:tmpl w:val="0AE653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AE0068"/>
    <w:multiLevelType w:val="hybridMultilevel"/>
    <w:tmpl w:val="AAB429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710216B"/>
    <w:multiLevelType w:val="hybridMultilevel"/>
    <w:tmpl w:val="9FC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4E4E48"/>
    <w:multiLevelType w:val="hybridMultilevel"/>
    <w:tmpl w:val="EF900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700F12"/>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27701C5"/>
    <w:multiLevelType w:val="hybridMultilevel"/>
    <w:tmpl w:val="D47640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865A6"/>
    <w:multiLevelType w:val="hybridMultilevel"/>
    <w:tmpl w:val="E432F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4081436">
    <w:abstractNumId w:val="7"/>
  </w:num>
  <w:num w:numId="2" w16cid:durableId="2094935178">
    <w:abstractNumId w:val="16"/>
  </w:num>
  <w:num w:numId="3" w16cid:durableId="667559730">
    <w:abstractNumId w:val="9"/>
  </w:num>
  <w:num w:numId="4" w16cid:durableId="1358119729">
    <w:abstractNumId w:val="13"/>
  </w:num>
  <w:num w:numId="5" w16cid:durableId="4018451">
    <w:abstractNumId w:val="3"/>
  </w:num>
  <w:num w:numId="6" w16cid:durableId="2010448068">
    <w:abstractNumId w:val="2"/>
  </w:num>
  <w:num w:numId="7" w16cid:durableId="211044954">
    <w:abstractNumId w:val="12"/>
  </w:num>
  <w:num w:numId="8" w16cid:durableId="189297984">
    <w:abstractNumId w:val="0"/>
  </w:num>
  <w:num w:numId="9" w16cid:durableId="125318865">
    <w:abstractNumId w:val="5"/>
  </w:num>
  <w:num w:numId="10" w16cid:durableId="2023849091">
    <w:abstractNumId w:val="15"/>
  </w:num>
  <w:num w:numId="11" w16cid:durableId="1361130918">
    <w:abstractNumId w:val="8"/>
  </w:num>
  <w:num w:numId="12" w16cid:durableId="1162544776">
    <w:abstractNumId w:val="11"/>
  </w:num>
  <w:num w:numId="13" w16cid:durableId="1359357184">
    <w:abstractNumId w:val="1"/>
  </w:num>
  <w:num w:numId="14" w16cid:durableId="515769887">
    <w:abstractNumId w:val="14"/>
  </w:num>
  <w:num w:numId="15" w16cid:durableId="1728719851">
    <w:abstractNumId w:val="10"/>
  </w:num>
  <w:num w:numId="16" w16cid:durableId="221911801">
    <w:abstractNumId w:val="6"/>
  </w:num>
  <w:num w:numId="17" w16cid:durableId="212862440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llian Mertens">
    <w15:presenceInfo w15:providerId="AD" w15:userId="S::gillian.mertens@cortland.edu::5d3d1062-064f-4994-b8e8-88311608ebac"/>
  </w15:person>
  <w15:person w15:author="Lawrence Nathan">
    <w15:presenceInfo w15:providerId="Windows Live" w15:userId="3934ac094af39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3E3"/>
    <w:rsid w:val="00011649"/>
    <w:rsid w:val="00014356"/>
    <w:rsid w:val="00014BA1"/>
    <w:rsid w:val="00014C66"/>
    <w:rsid w:val="00020A17"/>
    <w:rsid w:val="000278BA"/>
    <w:rsid w:val="00027932"/>
    <w:rsid w:val="00040D83"/>
    <w:rsid w:val="00044E1C"/>
    <w:rsid w:val="00047083"/>
    <w:rsid w:val="000471B7"/>
    <w:rsid w:val="00051E1E"/>
    <w:rsid w:val="00052489"/>
    <w:rsid w:val="0006034A"/>
    <w:rsid w:val="00070565"/>
    <w:rsid w:val="000724E3"/>
    <w:rsid w:val="000725B0"/>
    <w:rsid w:val="00072712"/>
    <w:rsid w:val="0008230D"/>
    <w:rsid w:val="00082812"/>
    <w:rsid w:val="00082E80"/>
    <w:rsid w:val="000856ED"/>
    <w:rsid w:val="00085CD1"/>
    <w:rsid w:val="00086DCD"/>
    <w:rsid w:val="00090EC7"/>
    <w:rsid w:val="00090F2F"/>
    <w:rsid w:val="00092061"/>
    <w:rsid w:val="00093E19"/>
    <w:rsid w:val="000956A1"/>
    <w:rsid w:val="00096FE8"/>
    <w:rsid w:val="00097950"/>
    <w:rsid w:val="000A732E"/>
    <w:rsid w:val="000B0789"/>
    <w:rsid w:val="000B609F"/>
    <w:rsid w:val="000C45E6"/>
    <w:rsid w:val="000C6BEE"/>
    <w:rsid w:val="000E47E9"/>
    <w:rsid w:val="000E67D6"/>
    <w:rsid w:val="000F0920"/>
    <w:rsid w:val="000F16C1"/>
    <w:rsid w:val="000F251B"/>
    <w:rsid w:val="000F4820"/>
    <w:rsid w:val="001010CE"/>
    <w:rsid w:val="0010255F"/>
    <w:rsid w:val="001034BB"/>
    <w:rsid w:val="001054EB"/>
    <w:rsid w:val="00110E7A"/>
    <w:rsid w:val="00114834"/>
    <w:rsid w:val="00114CC5"/>
    <w:rsid w:val="00114FEE"/>
    <w:rsid w:val="001162D0"/>
    <w:rsid w:val="00120C80"/>
    <w:rsid w:val="00124918"/>
    <w:rsid w:val="001252AE"/>
    <w:rsid w:val="00126524"/>
    <w:rsid w:val="00130C66"/>
    <w:rsid w:val="0013214C"/>
    <w:rsid w:val="00132267"/>
    <w:rsid w:val="001460ED"/>
    <w:rsid w:val="00176F3A"/>
    <w:rsid w:val="00182725"/>
    <w:rsid w:val="00182C08"/>
    <w:rsid w:val="0018409B"/>
    <w:rsid w:val="00186441"/>
    <w:rsid w:val="0019050B"/>
    <w:rsid w:val="00195F40"/>
    <w:rsid w:val="001B0191"/>
    <w:rsid w:val="001B0ACB"/>
    <w:rsid w:val="001B294F"/>
    <w:rsid w:val="001B3E78"/>
    <w:rsid w:val="001B6EB5"/>
    <w:rsid w:val="001B6FFF"/>
    <w:rsid w:val="001B7F86"/>
    <w:rsid w:val="001C079A"/>
    <w:rsid w:val="001C4CCD"/>
    <w:rsid w:val="001C6E94"/>
    <w:rsid w:val="001D2661"/>
    <w:rsid w:val="001E0516"/>
    <w:rsid w:val="001E06CE"/>
    <w:rsid w:val="001E1B0F"/>
    <w:rsid w:val="001E4C45"/>
    <w:rsid w:val="001E73F8"/>
    <w:rsid w:val="001F4C7C"/>
    <w:rsid w:val="001F53FA"/>
    <w:rsid w:val="00203E8D"/>
    <w:rsid w:val="002128BE"/>
    <w:rsid w:val="00212EED"/>
    <w:rsid w:val="0021728A"/>
    <w:rsid w:val="00227081"/>
    <w:rsid w:val="00231F3B"/>
    <w:rsid w:val="002325FA"/>
    <w:rsid w:val="00234031"/>
    <w:rsid w:val="0023430A"/>
    <w:rsid w:val="0024388C"/>
    <w:rsid w:val="002554C8"/>
    <w:rsid w:val="00257427"/>
    <w:rsid w:val="00260614"/>
    <w:rsid w:val="0026061C"/>
    <w:rsid w:val="00261AE7"/>
    <w:rsid w:val="002627AD"/>
    <w:rsid w:val="002662D3"/>
    <w:rsid w:val="00267334"/>
    <w:rsid w:val="00271166"/>
    <w:rsid w:val="002808D1"/>
    <w:rsid w:val="00285E01"/>
    <w:rsid w:val="002862F2"/>
    <w:rsid w:val="00286C3D"/>
    <w:rsid w:val="002928FC"/>
    <w:rsid w:val="002A01B8"/>
    <w:rsid w:val="002A4190"/>
    <w:rsid w:val="002A46FE"/>
    <w:rsid w:val="002A5E59"/>
    <w:rsid w:val="002A6650"/>
    <w:rsid w:val="002A6C15"/>
    <w:rsid w:val="002B039F"/>
    <w:rsid w:val="002B0A8D"/>
    <w:rsid w:val="002B6DC1"/>
    <w:rsid w:val="002C25FA"/>
    <w:rsid w:val="002D0043"/>
    <w:rsid w:val="002D3464"/>
    <w:rsid w:val="002D5316"/>
    <w:rsid w:val="002D6955"/>
    <w:rsid w:val="002F0820"/>
    <w:rsid w:val="002F31F7"/>
    <w:rsid w:val="002F42A0"/>
    <w:rsid w:val="00307D1B"/>
    <w:rsid w:val="00310856"/>
    <w:rsid w:val="00310E8B"/>
    <w:rsid w:val="003110A3"/>
    <w:rsid w:val="00314618"/>
    <w:rsid w:val="003213E0"/>
    <w:rsid w:val="00322ECB"/>
    <w:rsid w:val="0032744D"/>
    <w:rsid w:val="00330B6B"/>
    <w:rsid w:val="00332BE8"/>
    <w:rsid w:val="00335ACB"/>
    <w:rsid w:val="0034220D"/>
    <w:rsid w:val="00342A56"/>
    <w:rsid w:val="00342E05"/>
    <w:rsid w:val="00347CA8"/>
    <w:rsid w:val="003506B8"/>
    <w:rsid w:val="00350BE1"/>
    <w:rsid w:val="00353D36"/>
    <w:rsid w:val="0035671F"/>
    <w:rsid w:val="00356E20"/>
    <w:rsid w:val="00363FD8"/>
    <w:rsid w:val="00365670"/>
    <w:rsid w:val="00365A61"/>
    <w:rsid w:val="003666CD"/>
    <w:rsid w:val="003761BF"/>
    <w:rsid w:val="00380CF9"/>
    <w:rsid w:val="00380F0B"/>
    <w:rsid w:val="0038671F"/>
    <w:rsid w:val="00386C2E"/>
    <w:rsid w:val="00394FA6"/>
    <w:rsid w:val="00397981"/>
    <w:rsid w:val="003A5BAF"/>
    <w:rsid w:val="003A7EEE"/>
    <w:rsid w:val="003B097B"/>
    <w:rsid w:val="003B2D09"/>
    <w:rsid w:val="003B39EA"/>
    <w:rsid w:val="003B6802"/>
    <w:rsid w:val="003B7183"/>
    <w:rsid w:val="003C09A7"/>
    <w:rsid w:val="003C0E48"/>
    <w:rsid w:val="003C1D92"/>
    <w:rsid w:val="003C27D7"/>
    <w:rsid w:val="003C4246"/>
    <w:rsid w:val="003D0996"/>
    <w:rsid w:val="003D2B80"/>
    <w:rsid w:val="003D46BF"/>
    <w:rsid w:val="003E347F"/>
    <w:rsid w:val="003E37F5"/>
    <w:rsid w:val="003F7BBB"/>
    <w:rsid w:val="00401074"/>
    <w:rsid w:val="004178E2"/>
    <w:rsid w:val="00430767"/>
    <w:rsid w:val="00431532"/>
    <w:rsid w:val="00436E91"/>
    <w:rsid w:val="004442F3"/>
    <w:rsid w:val="00446B68"/>
    <w:rsid w:val="0045043A"/>
    <w:rsid w:val="00461236"/>
    <w:rsid w:val="0046330F"/>
    <w:rsid w:val="00463668"/>
    <w:rsid w:val="00463FE1"/>
    <w:rsid w:val="00470335"/>
    <w:rsid w:val="004741B2"/>
    <w:rsid w:val="004778A2"/>
    <w:rsid w:val="00481671"/>
    <w:rsid w:val="00481672"/>
    <w:rsid w:val="00483567"/>
    <w:rsid w:val="0048423F"/>
    <w:rsid w:val="00487BB6"/>
    <w:rsid w:val="004936FA"/>
    <w:rsid w:val="004A21DB"/>
    <w:rsid w:val="004A442F"/>
    <w:rsid w:val="004B69EF"/>
    <w:rsid w:val="004C179B"/>
    <w:rsid w:val="004C4B1D"/>
    <w:rsid w:val="004C4EEC"/>
    <w:rsid w:val="004C504F"/>
    <w:rsid w:val="004D2052"/>
    <w:rsid w:val="004D4220"/>
    <w:rsid w:val="004D5C57"/>
    <w:rsid w:val="004D750D"/>
    <w:rsid w:val="004D7EE2"/>
    <w:rsid w:val="004E7354"/>
    <w:rsid w:val="004F04F3"/>
    <w:rsid w:val="004F48AA"/>
    <w:rsid w:val="00504700"/>
    <w:rsid w:val="00510682"/>
    <w:rsid w:val="00512118"/>
    <w:rsid w:val="00514719"/>
    <w:rsid w:val="00516E61"/>
    <w:rsid w:val="005172F4"/>
    <w:rsid w:val="005176CC"/>
    <w:rsid w:val="0052057E"/>
    <w:rsid w:val="00522E60"/>
    <w:rsid w:val="005318BB"/>
    <w:rsid w:val="005319BF"/>
    <w:rsid w:val="00532BDB"/>
    <w:rsid w:val="00535017"/>
    <w:rsid w:val="00537A44"/>
    <w:rsid w:val="00540DD4"/>
    <w:rsid w:val="005414E4"/>
    <w:rsid w:val="005476EC"/>
    <w:rsid w:val="00552451"/>
    <w:rsid w:val="00554C37"/>
    <w:rsid w:val="00555635"/>
    <w:rsid w:val="00560F9D"/>
    <w:rsid w:val="0056226C"/>
    <w:rsid w:val="00574695"/>
    <w:rsid w:val="00574A7A"/>
    <w:rsid w:val="0058053E"/>
    <w:rsid w:val="00582D29"/>
    <w:rsid w:val="00583A37"/>
    <w:rsid w:val="00586660"/>
    <w:rsid w:val="0059144B"/>
    <w:rsid w:val="0059587E"/>
    <w:rsid w:val="005A36C8"/>
    <w:rsid w:val="005B39FE"/>
    <w:rsid w:val="005B3FF5"/>
    <w:rsid w:val="005C466D"/>
    <w:rsid w:val="005C4ED1"/>
    <w:rsid w:val="005D25A2"/>
    <w:rsid w:val="005D4CC8"/>
    <w:rsid w:val="005E0415"/>
    <w:rsid w:val="005E5997"/>
    <w:rsid w:val="005F23AB"/>
    <w:rsid w:val="005F5E1E"/>
    <w:rsid w:val="00602ADF"/>
    <w:rsid w:val="006070DD"/>
    <w:rsid w:val="0061009C"/>
    <w:rsid w:val="00611EA1"/>
    <w:rsid w:val="0061426D"/>
    <w:rsid w:val="006161C0"/>
    <w:rsid w:val="00616E41"/>
    <w:rsid w:val="00621950"/>
    <w:rsid w:val="0062394E"/>
    <w:rsid w:val="00627F0B"/>
    <w:rsid w:val="0064324D"/>
    <w:rsid w:val="0064645C"/>
    <w:rsid w:val="006465C5"/>
    <w:rsid w:val="006507ED"/>
    <w:rsid w:val="00655A8E"/>
    <w:rsid w:val="00656706"/>
    <w:rsid w:val="00657F18"/>
    <w:rsid w:val="00661B26"/>
    <w:rsid w:val="0066306F"/>
    <w:rsid w:val="0066358D"/>
    <w:rsid w:val="0066794C"/>
    <w:rsid w:val="006827F0"/>
    <w:rsid w:val="006838EF"/>
    <w:rsid w:val="00684675"/>
    <w:rsid w:val="0069136A"/>
    <w:rsid w:val="00693661"/>
    <w:rsid w:val="006A48A7"/>
    <w:rsid w:val="006A7CCC"/>
    <w:rsid w:val="006B441E"/>
    <w:rsid w:val="006C7E83"/>
    <w:rsid w:val="006E046A"/>
    <w:rsid w:val="006E18EC"/>
    <w:rsid w:val="006E243C"/>
    <w:rsid w:val="006E25E2"/>
    <w:rsid w:val="006F1BA9"/>
    <w:rsid w:val="00700BE0"/>
    <w:rsid w:val="007101A4"/>
    <w:rsid w:val="007112E3"/>
    <w:rsid w:val="00712524"/>
    <w:rsid w:val="00714695"/>
    <w:rsid w:val="00714B67"/>
    <w:rsid w:val="007156F9"/>
    <w:rsid w:val="00716683"/>
    <w:rsid w:val="00720F98"/>
    <w:rsid w:val="00723A5F"/>
    <w:rsid w:val="007245EA"/>
    <w:rsid w:val="0072588D"/>
    <w:rsid w:val="007440A0"/>
    <w:rsid w:val="007500BB"/>
    <w:rsid w:val="0075099B"/>
    <w:rsid w:val="00753527"/>
    <w:rsid w:val="0076663E"/>
    <w:rsid w:val="00774399"/>
    <w:rsid w:val="007753ED"/>
    <w:rsid w:val="007778C5"/>
    <w:rsid w:val="00783EF6"/>
    <w:rsid w:val="00785697"/>
    <w:rsid w:val="00786F3E"/>
    <w:rsid w:val="00790606"/>
    <w:rsid w:val="00791291"/>
    <w:rsid w:val="007920EA"/>
    <w:rsid w:val="00792496"/>
    <w:rsid w:val="00797A02"/>
    <w:rsid w:val="007A0290"/>
    <w:rsid w:val="007A0ACD"/>
    <w:rsid w:val="007A621A"/>
    <w:rsid w:val="007B2F22"/>
    <w:rsid w:val="007B6A83"/>
    <w:rsid w:val="007B75D1"/>
    <w:rsid w:val="007C2700"/>
    <w:rsid w:val="007C2DCE"/>
    <w:rsid w:val="007C4971"/>
    <w:rsid w:val="007D1206"/>
    <w:rsid w:val="007E489B"/>
    <w:rsid w:val="007E63E3"/>
    <w:rsid w:val="007E673F"/>
    <w:rsid w:val="007F390F"/>
    <w:rsid w:val="007F3B8A"/>
    <w:rsid w:val="007F3C47"/>
    <w:rsid w:val="007F7829"/>
    <w:rsid w:val="00803710"/>
    <w:rsid w:val="00805234"/>
    <w:rsid w:val="00820F15"/>
    <w:rsid w:val="00823BBA"/>
    <w:rsid w:val="0082610A"/>
    <w:rsid w:val="00831080"/>
    <w:rsid w:val="008310C8"/>
    <w:rsid w:val="008320E3"/>
    <w:rsid w:val="008336BF"/>
    <w:rsid w:val="0083651E"/>
    <w:rsid w:val="00847DBC"/>
    <w:rsid w:val="00852622"/>
    <w:rsid w:val="00853811"/>
    <w:rsid w:val="00857D27"/>
    <w:rsid w:val="008603C4"/>
    <w:rsid w:val="00864998"/>
    <w:rsid w:val="008719EF"/>
    <w:rsid w:val="008751CD"/>
    <w:rsid w:val="00875AE3"/>
    <w:rsid w:val="008770B8"/>
    <w:rsid w:val="0088225C"/>
    <w:rsid w:val="00891A6F"/>
    <w:rsid w:val="00893845"/>
    <w:rsid w:val="0089409D"/>
    <w:rsid w:val="008977BD"/>
    <w:rsid w:val="008D1A53"/>
    <w:rsid w:val="008E3994"/>
    <w:rsid w:val="008E4964"/>
    <w:rsid w:val="008E52F4"/>
    <w:rsid w:val="008E5699"/>
    <w:rsid w:val="008E5718"/>
    <w:rsid w:val="008E6737"/>
    <w:rsid w:val="008F0F3F"/>
    <w:rsid w:val="008F36BF"/>
    <w:rsid w:val="008F7D17"/>
    <w:rsid w:val="0090142F"/>
    <w:rsid w:val="00902C8B"/>
    <w:rsid w:val="00902C9F"/>
    <w:rsid w:val="00906C5C"/>
    <w:rsid w:val="00907455"/>
    <w:rsid w:val="00911281"/>
    <w:rsid w:val="009152F3"/>
    <w:rsid w:val="00916895"/>
    <w:rsid w:val="00931DFB"/>
    <w:rsid w:val="00932076"/>
    <w:rsid w:val="009336B1"/>
    <w:rsid w:val="009347A1"/>
    <w:rsid w:val="00941FF5"/>
    <w:rsid w:val="00942C77"/>
    <w:rsid w:val="00942F41"/>
    <w:rsid w:val="00944907"/>
    <w:rsid w:val="009450D4"/>
    <w:rsid w:val="00946701"/>
    <w:rsid w:val="00957672"/>
    <w:rsid w:val="00957FC7"/>
    <w:rsid w:val="00965B0F"/>
    <w:rsid w:val="00966F29"/>
    <w:rsid w:val="009705F6"/>
    <w:rsid w:val="00974E6E"/>
    <w:rsid w:val="009807BB"/>
    <w:rsid w:val="00983D37"/>
    <w:rsid w:val="00991137"/>
    <w:rsid w:val="009969EC"/>
    <w:rsid w:val="00996F5C"/>
    <w:rsid w:val="009A4636"/>
    <w:rsid w:val="009B6D34"/>
    <w:rsid w:val="009B77CA"/>
    <w:rsid w:val="009C3B1B"/>
    <w:rsid w:val="009C7F07"/>
    <w:rsid w:val="009D4A3E"/>
    <w:rsid w:val="009D5183"/>
    <w:rsid w:val="009E2CFB"/>
    <w:rsid w:val="009E3123"/>
    <w:rsid w:val="009E49C2"/>
    <w:rsid w:val="009E4E91"/>
    <w:rsid w:val="009E5BFF"/>
    <w:rsid w:val="009E7D80"/>
    <w:rsid w:val="009F147C"/>
    <w:rsid w:val="009F3504"/>
    <w:rsid w:val="00A0376B"/>
    <w:rsid w:val="00A03E16"/>
    <w:rsid w:val="00A059C0"/>
    <w:rsid w:val="00A111DF"/>
    <w:rsid w:val="00A11DC3"/>
    <w:rsid w:val="00A12E5F"/>
    <w:rsid w:val="00A2355D"/>
    <w:rsid w:val="00A25FC0"/>
    <w:rsid w:val="00A31A0B"/>
    <w:rsid w:val="00A3474E"/>
    <w:rsid w:val="00A42690"/>
    <w:rsid w:val="00A43D32"/>
    <w:rsid w:val="00A455E7"/>
    <w:rsid w:val="00A50863"/>
    <w:rsid w:val="00A51375"/>
    <w:rsid w:val="00A5524C"/>
    <w:rsid w:val="00A5677B"/>
    <w:rsid w:val="00A60228"/>
    <w:rsid w:val="00A62904"/>
    <w:rsid w:val="00A637B6"/>
    <w:rsid w:val="00A7721B"/>
    <w:rsid w:val="00A850FA"/>
    <w:rsid w:val="00A93578"/>
    <w:rsid w:val="00A93714"/>
    <w:rsid w:val="00AA2819"/>
    <w:rsid w:val="00AA34EE"/>
    <w:rsid w:val="00AA3E88"/>
    <w:rsid w:val="00AA52A2"/>
    <w:rsid w:val="00AB0B42"/>
    <w:rsid w:val="00AB1615"/>
    <w:rsid w:val="00AB2429"/>
    <w:rsid w:val="00AB5975"/>
    <w:rsid w:val="00AB753B"/>
    <w:rsid w:val="00AC39A1"/>
    <w:rsid w:val="00AC4CC0"/>
    <w:rsid w:val="00AC4DBE"/>
    <w:rsid w:val="00AD0432"/>
    <w:rsid w:val="00AD1227"/>
    <w:rsid w:val="00AD52C5"/>
    <w:rsid w:val="00AD5864"/>
    <w:rsid w:val="00AE183E"/>
    <w:rsid w:val="00AE18DF"/>
    <w:rsid w:val="00AE2DF9"/>
    <w:rsid w:val="00AE623D"/>
    <w:rsid w:val="00AE6B70"/>
    <w:rsid w:val="00AF2619"/>
    <w:rsid w:val="00AF292A"/>
    <w:rsid w:val="00B01FA7"/>
    <w:rsid w:val="00B039A4"/>
    <w:rsid w:val="00B061A2"/>
    <w:rsid w:val="00B11048"/>
    <w:rsid w:val="00B165BB"/>
    <w:rsid w:val="00B17E54"/>
    <w:rsid w:val="00B228F6"/>
    <w:rsid w:val="00B258E3"/>
    <w:rsid w:val="00B27C66"/>
    <w:rsid w:val="00B325C3"/>
    <w:rsid w:val="00B414C8"/>
    <w:rsid w:val="00B517E2"/>
    <w:rsid w:val="00B55FF5"/>
    <w:rsid w:val="00B662F1"/>
    <w:rsid w:val="00B737AE"/>
    <w:rsid w:val="00B74569"/>
    <w:rsid w:val="00B762D5"/>
    <w:rsid w:val="00B77D4F"/>
    <w:rsid w:val="00BA2E8D"/>
    <w:rsid w:val="00BA4EA2"/>
    <w:rsid w:val="00BA5347"/>
    <w:rsid w:val="00BB5041"/>
    <w:rsid w:val="00BB7C2E"/>
    <w:rsid w:val="00BC6DA6"/>
    <w:rsid w:val="00BD2EBF"/>
    <w:rsid w:val="00BD4789"/>
    <w:rsid w:val="00BD6CE2"/>
    <w:rsid w:val="00BE5425"/>
    <w:rsid w:val="00BE6E77"/>
    <w:rsid w:val="00BE794D"/>
    <w:rsid w:val="00BE7F1D"/>
    <w:rsid w:val="00BF28A4"/>
    <w:rsid w:val="00BF3BB1"/>
    <w:rsid w:val="00C026E9"/>
    <w:rsid w:val="00C027D9"/>
    <w:rsid w:val="00C06C18"/>
    <w:rsid w:val="00C1207A"/>
    <w:rsid w:val="00C131E7"/>
    <w:rsid w:val="00C16237"/>
    <w:rsid w:val="00C31648"/>
    <w:rsid w:val="00C34DE3"/>
    <w:rsid w:val="00C3512A"/>
    <w:rsid w:val="00C4068A"/>
    <w:rsid w:val="00C43C70"/>
    <w:rsid w:val="00C448BE"/>
    <w:rsid w:val="00C45898"/>
    <w:rsid w:val="00C45C0A"/>
    <w:rsid w:val="00C47C18"/>
    <w:rsid w:val="00C5008A"/>
    <w:rsid w:val="00C5008C"/>
    <w:rsid w:val="00C50258"/>
    <w:rsid w:val="00C50E1A"/>
    <w:rsid w:val="00C5577A"/>
    <w:rsid w:val="00C63892"/>
    <w:rsid w:val="00C65FBC"/>
    <w:rsid w:val="00C70E2C"/>
    <w:rsid w:val="00C71695"/>
    <w:rsid w:val="00C73A37"/>
    <w:rsid w:val="00C813B3"/>
    <w:rsid w:val="00C83EB6"/>
    <w:rsid w:val="00C84245"/>
    <w:rsid w:val="00C91F73"/>
    <w:rsid w:val="00C92557"/>
    <w:rsid w:val="00C93C0B"/>
    <w:rsid w:val="00CA12B7"/>
    <w:rsid w:val="00CA2038"/>
    <w:rsid w:val="00CA2D20"/>
    <w:rsid w:val="00CA3DED"/>
    <w:rsid w:val="00CB1AA3"/>
    <w:rsid w:val="00CB31D5"/>
    <w:rsid w:val="00CC0AEF"/>
    <w:rsid w:val="00CC2940"/>
    <w:rsid w:val="00CC4571"/>
    <w:rsid w:val="00CC65D9"/>
    <w:rsid w:val="00CF1DCC"/>
    <w:rsid w:val="00CF2D3A"/>
    <w:rsid w:val="00CF33C1"/>
    <w:rsid w:val="00CF402A"/>
    <w:rsid w:val="00CF478E"/>
    <w:rsid w:val="00CF580F"/>
    <w:rsid w:val="00D10883"/>
    <w:rsid w:val="00D1194D"/>
    <w:rsid w:val="00D1233A"/>
    <w:rsid w:val="00D1445F"/>
    <w:rsid w:val="00D16DC2"/>
    <w:rsid w:val="00D20DE8"/>
    <w:rsid w:val="00D21962"/>
    <w:rsid w:val="00D22CE0"/>
    <w:rsid w:val="00D256DC"/>
    <w:rsid w:val="00D25ECC"/>
    <w:rsid w:val="00D30641"/>
    <w:rsid w:val="00D4073A"/>
    <w:rsid w:val="00D478FB"/>
    <w:rsid w:val="00D50838"/>
    <w:rsid w:val="00D50BA9"/>
    <w:rsid w:val="00D53DA5"/>
    <w:rsid w:val="00D55370"/>
    <w:rsid w:val="00D55C4F"/>
    <w:rsid w:val="00D6024F"/>
    <w:rsid w:val="00D60CFB"/>
    <w:rsid w:val="00D622FC"/>
    <w:rsid w:val="00D62B11"/>
    <w:rsid w:val="00D67BB9"/>
    <w:rsid w:val="00D70097"/>
    <w:rsid w:val="00D70381"/>
    <w:rsid w:val="00D7197E"/>
    <w:rsid w:val="00D7316C"/>
    <w:rsid w:val="00D755C2"/>
    <w:rsid w:val="00D77467"/>
    <w:rsid w:val="00D847DE"/>
    <w:rsid w:val="00D918B1"/>
    <w:rsid w:val="00D9650C"/>
    <w:rsid w:val="00DA635E"/>
    <w:rsid w:val="00DB77E4"/>
    <w:rsid w:val="00DB7ACC"/>
    <w:rsid w:val="00DC13C5"/>
    <w:rsid w:val="00DC4E3A"/>
    <w:rsid w:val="00DC66A9"/>
    <w:rsid w:val="00DD13D0"/>
    <w:rsid w:val="00DD1C67"/>
    <w:rsid w:val="00DD5BEA"/>
    <w:rsid w:val="00DD7B80"/>
    <w:rsid w:val="00DE6B0E"/>
    <w:rsid w:val="00DF2026"/>
    <w:rsid w:val="00DF479E"/>
    <w:rsid w:val="00E00B38"/>
    <w:rsid w:val="00E0207B"/>
    <w:rsid w:val="00E030EF"/>
    <w:rsid w:val="00E03321"/>
    <w:rsid w:val="00E103A7"/>
    <w:rsid w:val="00E1096A"/>
    <w:rsid w:val="00E13360"/>
    <w:rsid w:val="00E15361"/>
    <w:rsid w:val="00E15C27"/>
    <w:rsid w:val="00E218C4"/>
    <w:rsid w:val="00E321E5"/>
    <w:rsid w:val="00E323B5"/>
    <w:rsid w:val="00E34C37"/>
    <w:rsid w:val="00E4423F"/>
    <w:rsid w:val="00E47EC2"/>
    <w:rsid w:val="00E544D9"/>
    <w:rsid w:val="00E5469B"/>
    <w:rsid w:val="00E5572F"/>
    <w:rsid w:val="00E5726F"/>
    <w:rsid w:val="00E63325"/>
    <w:rsid w:val="00E67B92"/>
    <w:rsid w:val="00E712E9"/>
    <w:rsid w:val="00E7283E"/>
    <w:rsid w:val="00E72A57"/>
    <w:rsid w:val="00E72D2B"/>
    <w:rsid w:val="00E737F9"/>
    <w:rsid w:val="00E7783E"/>
    <w:rsid w:val="00E81324"/>
    <w:rsid w:val="00E832E5"/>
    <w:rsid w:val="00E83493"/>
    <w:rsid w:val="00E84F19"/>
    <w:rsid w:val="00E92CD2"/>
    <w:rsid w:val="00E95878"/>
    <w:rsid w:val="00EA0462"/>
    <w:rsid w:val="00EB1931"/>
    <w:rsid w:val="00EB2035"/>
    <w:rsid w:val="00EB29B9"/>
    <w:rsid w:val="00EB5682"/>
    <w:rsid w:val="00EB7905"/>
    <w:rsid w:val="00EC1621"/>
    <w:rsid w:val="00EC1F64"/>
    <w:rsid w:val="00EC2E59"/>
    <w:rsid w:val="00EC7714"/>
    <w:rsid w:val="00ED4F89"/>
    <w:rsid w:val="00ED7308"/>
    <w:rsid w:val="00EE3629"/>
    <w:rsid w:val="00EE608E"/>
    <w:rsid w:val="00EE6DE6"/>
    <w:rsid w:val="00F0077B"/>
    <w:rsid w:val="00F031BF"/>
    <w:rsid w:val="00F0633C"/>
    <w:rsid w:val="00F069D9"/>
    <w:rsid w:val="00F07498"/>
    <w:rsid w:val="00F1579C"/>
    <w:rsid w:val="00F16DF3"/>
    <w:rsid w:val="00F21C49"/>
    <w:rsid w:val="00F22B98"/>
    <w:rsid w:val="00F35C91"/>
    <w:rsid w:val="00F44EA2"/>
    <w:rsid w:val="00F500E5"/>
    <w:rsid w:val="00F50356"/>
    <w:rsid w:val="00F50B37"/>
    <w:rsid w:val="00F50CBE"/>
    <w:rsid w:val="00F57FBC"/>
    <w:rsid w:val="00F640FB"/>
    <w:rsid w:val="00F67217"/>
    <w:rsid w:val="00F70EA7"/>
    <w:rsid w:val="00F74551"/>
    <w:rsid w:val="00F80632"/>
    <w:rsid w:val="00F81636"/>
    <w:rsid w:val="00F85B43"/>
    <w:rsid w:val="00FB03A0"/>
    <w:rsid w:val="00FB6956"/>
    <w:rsid w:val="00FC2CE7"/>
    <w:rsid w:val="00FC4185"/>
    <w:rsid w:val="00FD0662"/>
    <w:rsid w:val="00FF304E"/>
    <w:rsid w:val="00FF6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34EEC"/>
  <w15:chartTrackingRefBased/>
  <w15:docId w15:val="{E5C0F8C0-7988-054A-BE63-EFF82F3C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3E3"/>
    <w:rPr>
      <w:rFonts w:ascii="Times New Roman" w:eastAsia="Times New Roman" w:hAnsi="Times New Roman" w:cs="Times New Roman"/>
    </w:rPr>
  </w:style>
  <w:style w:type="paragraph" w:styleId="Heading1">
    <w:name w:val="heading 1"/>
    <w:basedOn w:val="TopLevelHeading"/>
    <w:next w:val="Normal"/>
    <w:link w:val="Heading1Char"/>
    <w:uiPriority w:val="9"/>
    <w:qFormat/>
    <w:rsid w:val="006A7CCC"/>
    <w:pPr>
      <w:outlineLvl w:val="0"/>
    </w:pPr>
  </w:style>
  <w:style w:type="paragraph" w:styleId="Heading2">
    <w:name w:val="heading 2"/>
    <w:basedOn w:val="Normal"/>
    <w:link w:val="Heading2Char"/>
    <w:uiPriority w:val="9"/>
    <w:qFormat/>
    <w:rsid w:val="003761BF"/>
    <w:pPr>
      <w:outlineLvl w:val="1"/>
    </w:pPr>
    <w:rPr>
      <w:rFonts w:ascii="Calibri" w:eastAsiaTheme="minorHAnsi" w:hAnsi="Calibri" w:cs="Calibri"/>
      <w:color w:val="7030A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63E3"/>
    <w:rPr>
      <w:color w:val="0563C1" w:themeColor="hyperlink"/>
      <w:u w:val="single"/>
    </w:rPr>
  </w:style>
  <w:style w:type="character" w:styleId="UnresolvedMention">
    <w:name w:val="Unresolved Mention"/>
    <w:basedOn w:val="DefaultParagraphFont"/>
    <w:uiPriority w:val="99"/>
    <w:semiHidden/>
    <w:unhideWhenUsed/>
    <w:rsid w:val="007E63E3"/>
    <w:rPr>
      <w:color w:val="605E5C"/>
      <w:shd w:val="clear" w:color="auto" w:fill="E1DFDD"/>
    </w:rPr>
  </w:style>
  <w:style w:type="paragraph" w:styleId="NoSpacing">
    <w:name w:val="No Spacing"/>
    <w:uiPriority w:val="1"/>
    <w:qFormat/>
    <w:rsid w:val="007E63E3"/>
    <w:rPr>
      <w:sz w:val="22"/>
      <w:szCs w:val="22"/>
    </w:rPr>
  </w:style>
  <w:style w:type="character" w:styleId="CommentReference">
    <w:name w:val="annotation reference"/>
    <w:basedOn w:val="DefaultParagraphFont"/>
    <w:uiPriority w:val="99"/>
    <w:semiHidden/>
    <w:unhideWhenUsed/>
    <w:rsid w:val="007E63E3"/>
    <w:rPr>
      <w:sz w:val="16"/>
      <w:szCs w:val="16"/>
    </w:rPr>
  </w:style>
  <w:style w:type="paragraph" w:styleId="CommentText">
    <w:name w:val="annotation text"/>
    <w:basedOn w:val="Normal"/>
    <w:link w:val="CommentTextChar"/>
    <w:uiPriority w:val="99"/>
    <w:semiHidden/>
    <w:unhideWhenUsed/>
    <w:rsid w:val="009450D4"/>
    <w:rPr>
      <w:sz w:val="20"/>
      <w:szCs w:val="20"/>
    </w:rPr>
  </w:style>
  <w:style w:type="character" w:customStyle="1" w:styleId="CommentTextChar">
    <w:name w:val="Comment Text Char"/>
    <w:basedOn w:val="DefaultParagraphFont"/>
    <w:link w:val="CommentText"/>
    <w:uiPriority w:val="99"/>
    <w:semiHidden/>
    <w:rsid w:val="009450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0D4"/>
    <w:rPr>
      <w:b/>
      <w:bCs/>
    </w:rPr>
  </w:style>
  <w:style w:type="character" w:customStyle="1" w:styleId="CommentSubjectChar">
    <w:name w:val="Comment Subject Char"/>
    <w:basedOn w:val="CommentTextChar"/>
    <w:link w:val="CommentSubject"/>
    <w:uiPriority w:val="99"/>
    <w:semiHidden/>
    <w:rsid w:val="009450D4"/>
    <w:rPr>
      <w:rFonts w:ascii="Times New Roman" w:eastAsia="Times New Roman" w:hAnsi="Times New Roman" w:cs="Times New Roman"/>
      <w:b/>
      <w:bCs/>
      <w:sz w:val="20"/>
      <w:szCs w:val="20"/>
    </w:rPr>
  </w:style>
  <w:style w:type="table" w:styleId="TableGrid">
    <w:name w:val="Table Grid"/>
    <w:basedOn w:val="TableNormal"/>
    <w:uiPriority w:val="39"/>
    <w:rsid w:val="00E34C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1227"/>
    <w:pPr>
      <w:spacing w:before="100" w:beforeAutospacing="1" w:after="100" w:afterAutospacing="1"/>
    </w:pPr>
  </w:style>
  <w:style w:type="paragraph" w:styleId="ListParagraph">
    <w:name w:val="List Paragraph"/>
    <w:basedOn w:val="Normal"/>
    <w:uiPriority w:val="34"/>
    <w:qFormat/>
    <w:rsid w:val="00C1207A"/>
    <w:pPr>
      <w:ind w:left="720"/>
      <w:contextualSpacing/>
    </w:pPr>
  </w:style>
  <w:style w:type="character" w:styleId="Emphasis">
    <w:name w:val="Emphasis"/>
    <w:basedOn w:val="DefaultParagraphFont"/>
    <w:uiPriority w:val="20"/>
    <w:qFormat/>
    <w:rsid w:val="00114FEE"/>
    <w:rPr>
      <w:i/>
      <w:iCs/>
    </w:rPr>
  </w:style>
  <w:style w:type="character" w:styleId="FollowedHyperlink">
    <w:name w:val="FollowedHyperlink"/>
    <w:basedOn w:val="DefaultParagraphFont"/>
    <w:uiPriority w:val="99"/>
    <w:semiHidden/>
    <w:unhideWhenUsed/>
    <w:rsid w:val="00114FEE"/>
    <w:rPr>
      <w:color w:val="954F72" w:themeColor="followedHyperlink"/>
      <w:u w:val="single"/>
    </w:rPr>
  </w:style>
  <w:style w:type="paragraph" w:styleId="FootnoteText">
    <w:name w:val="footnote text"/>
    <w:basedOn w:val="Normal"/>
    <w:link w:val="FootnoteTextChar"/>
    <w:uiPriority w:val="99"/>
    <w:semiHidden/>
    <w:unhideWhenUsed/>
    <w:rsid w:val="002928FC"/>
    <w:rPr>
      <w:sz w:val="20"/>
      <w:szCs w:val="20"/>
    </w:rPr>
  </w:style>
  <w:style w:type="character" w:customStyle="1" w:styleId="FootnoteTextChar">
    <w:name w:val="Footnote Text Char"/>
    <w:basedOn w:val="DefaultParagraphFont"/>
    <w:link w:val="FootnoteText"/>
    <w:uiPriority w:val="99"/>
    <w:semiHidden/>
    <w:rsid w:val="002928F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928FC"/>
    <w:rPr>
      <w:vertAlign w:val="superscript"/>
    </w:rPr>
  </w:style>
  <w:style w:type="paragraph" w:styleId="Header">
    <w:name w:val="header"/>
    <w:basedOn w:val="Normal"/>
    <w:link w:val="HeaderChar"/>
    <w:uiPriority w:val="99"/>
    <w:unhideWhenUsed/>
    <w:rsid w:val="00555635"/>
    <w:pPr>
      <w:tabs>
        <w:tab w:val="center" w:pos="4680"/>
        <w:tab w:val="right" w:pos="9360"/>
      </w:tabs>
    </w:pPr>
  </w:style>
  <w:style w:type="character" w:customStyle="1" w:styleId="HeaderChar">
    <w:name w:val="Header Char"/>
    <w:basedOn w:val="DefaultParagraphFont"/>
    <w:link w:val="Header"/>
    <w:uiPriority w:val="99"/>
    <w:rsid w:val="00555635"/>
    <w:rPr>
      <w:rFonts w:ascii="Times New Roman" w:eastAsia="Times New Roman" w:hAnsi="Times New Roman" w:cs="Times New Roman"/>
    </w:rPr>
  </w:style>
  <w:style w:type="paragraph" w:styleId="Footer">
    <w:name w:val="footer"/>
    <w:basedOn w:val="Normal"/>
    <w:link w:val="FooterChar"/>
    <w:uiPriority w:val="99"/>
    <w:unhideWhenUsed/>
    <w:rsid w:val="00555635"/>
    <w:pPr>
      <w:tabs>
        <w:tab w:val="center" w:pos="4680"/>
        <w:tab w:val="right" w:pos="9360"/>
      </w:tabs>
    </w:pPr>
  </w:style>
  <w:style w:type="character" w:customStyle="1" w:styleId="FooterChar">
    <w:name w:val="Footer Char"/>
    <w:basedOn w:val="DefaultParagraphFont"/>
    <w:link w:val="Footer"/>
    <w:uiPriority w:val="99"/>
    <w:rsid w:val="00555635"/>
    <w:rPr>
      <w:rFonts w:ascii="Times New Roman" w:eastAsia="Times New Roman" w:hAnsi="Times New Roman" w:cs="Times New Roman"/>
    </w:rPr>
  </w:style>
  <w:style w:type="character" w:styleId="PageNumber">
    <w:name w:val="page number"/>
    <w:basedOn w:val="DefaultParagraphFont"/>
    <w:uiPriority w:val="99"/>
    <w:semiHidden/>
    <w:unhideWhenUsed/>
    <w:rsid w:val="00B228F6"/>
  </w:style>
  <w:style w:type="table" w:styleId="GridTable4-Accent6">
    <w:name w:val="Grid Table 4 Accent 6"/>
    <w:basedOn w:val="TableNormal"/>
    <w:uiPriority w:val="49"/>
    <w:rsid w:val="00BF28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CF402A"/>
    <w:rPr>
      <w:b/>
      <w:bCs/>
    </w:rPr>
  </w:style>
  <w:style w:type="character" w:customStyle="1" w:styleId="Heading2Char">
    <w:name w:val="Heading 2 Char"/>
    <w:basedOn w:val="DefaultParagraphFont"/>
    <w:link w:val="Heading2"/>
    <w:uiPriority w:val="9"/>
    <w:rsid w:val="003761BF"/>
    <w:rPr>
      <w:rFonts w:ascii="Calibri" w:hAnsi="Calibri" w:cs="Calibri"/>
      <w:color w:val="7030A0"/>
      <w:sz w:val="32"/>
      <w:szCs w:val="32"/>
    </w:rPr>
  </w:style>
  <w:style w:type="character" w:customStyle="1" w:styleId="apple-converted-space">
    <w:name w:val="apple-converted-space"/>
    <w:basedOn w:val="DefaultParagraphFont"/>
    <w:rsid w:val="00257427"/>
  </w:style>
  <w:style w:type="paragraph" w:customStyle="1" w:styleId="TopLevelHeading">
    <w:name w:val="Top Level Heading"/>
    <w:basedOn w:val="Normal"/>
    <w:link w:val="TopLevelHeadingChar"/>
    <w:qFormat/>
    <w:rsid w:val="00436E91"/>
    <w:pPr>
      <w:jc w:val="center"/>
    </w:pPr>
    <w:rPr>
      <w:rFonts w:ascii="Calibri" w:eastAsiaTheme="minorHAnsi" w:hAnsi="Calibri" w:cs="Calibri"/>
      <w:b/>
      <w:bCs/>
      <w:color w:val="000000" w:themeColor="text1"/>
      <w:sz w:val="32"/>
      <w:szCs w:val="32"/>
    </w:rPr>
  </w:style>
  <w:style w:type="character" w:customStyle="1" w:styleId="Heading1Char">
    <w:name w:val="Heading 1 Char"/>
    <w:basedOn w:val="DefaultParagraphFont"/>
    <w:link w:val="Heading1"/>
    <w:uiPriority w:val="9"/>
    <w:rsid w:val="006A7CCC"/>
    <w:rPr>
      <w:rFonts w:ascii="Calibri" w:hAnsi="Calibri" w:cs="Calibri"/>
      <w:b/>
      <w:bCs/>
      <w:color w:val="000000" w:themeColor="text1"/>
      <w:sz w:val="32"/>
      <w:szCs w:val="32"/>
    </w:rPr>
  </w:style>
  <w:style w:type="paragraph" w:styleId="TOCHeading">
    <w:name w:val="TOC Heading"/>
    <w:basedOn w:val="Heading1"/>
    <w:next w:val="Normal"/>
    <w:uiPriority w:val="39"/>
    <w:unhideWhenUsed/>
    <w:qFormat/>
    <w:rsid w:val="00D7316C"/>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D7316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D7316C"/>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D7316C"/>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D7316C"/>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7316C"/>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7316C"/>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7316C"/>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7316C"/>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7316C"/>
    <w:pPr>
      <w:ind w:left="1920"/>
    </w:pPr>
    <w:rPr>
      <w:rFonts w:asciiTheme="minorHAnsi" w:hAnsiTheme="minorHAnsi" w:cstheme="minorHAnsi"/>
      <w:sz w:val="20"/>
      <w:szCs w:val="20"/>
    </w:rPr>
  </w:style>
  <w:style w:type="character" w:customStyle="1" w:styleId="TopLevelHeadingChar">
    <w:name w:val="Top Level Heading Char"/>
    <w:basedOn w:val="DefaultParagraphFont"/>
    <w:link w:val="TopLevelHeading"/>
    <w:rsid w:val="003761BF"/>
    <w:rPr>
      <w:rFonts w:ascii="Calibri" w:hAnsi="Calibri" w:cs="Calibri"/>
      <w:b/>
      <w:bCs/>
      <w:color w:val="000000" w:themeColor="text1"/>
      <w:sz w:val="32"/>
      <w:szCs w:val="32"/>
    </w:rPr>
  </w:style>
  <w:style w:type="numbering" w:customStyle="1" w:styleId="CurrentList1">
    <w:name w:val="Current List1"/>
    <w:uiPriority w:val="99"/>
    <w:rsid w:val="004C4B1D"/>
    <w:pPr>
      <w:numPr>
        <w:numId w:val="16"/>
      </w:numPr>
    </w:pPr>
  </w:style>
  <w:style w:type="paragraph" w:styleId="Revision">
    <w:name w:val="Revision"/>
    <w:hidden/>
    <w:uiPriority w:val="99"/>
    <w:semiHidden/>
    <w:rsid w:val="008603C4"/>
    <w:rPr>
      <w:rFonts w:ascii="Times New Roman" w:eastAsia="Times New Roman" w:hAnsi="Times New Roman" w:cs="Times New Roman"/>
    </w:rPr>
  </w:style>
  <w:style w:type="character" w:customStyle="1" w:styleId="hw">
    <w:name w:val="hw"/>
    <w:basedOn w:val="DefaultParagraphFont"/>
    <w:rsid w:val="00F031BF"/>
  </w:style>
  <w:style w:type="character" w:customStyle="1" w:styleId="prx">
    <w:name w:val="prx"/>
    <w:basedOn w:val="DefaultParagraphFont"/>
    <w:rsid w:val="00F031BF"/>
  </w:style>
  <w:style w:type="character" w:customStyle="1" w:styleId="ph">
    <w:name w:val="ph"/>
    <w:basedOn w:val="DefaultParagraphFont"/>
    <w:rsid w:val="00F031BF"/>
  </w:style>
  <w:style w:type="character" w:customStyle="1" w:styleId="gp">
    <w:name w:val="gp"/>
    <w:basedOn w:val="DefaultParagraphFont"/>
    <w:rsid w:val="00F031BF"/>
  </w:style>
  <w:style w:type="character" w:customStyle="1" w:styleId="df">
    <w:name w:val="df"/>
    <w:basedOn w:val="DefaultParagraphFont"/>
    <w:rsid w:val="00F031BF"/>
  </w:style>
  <w:style w:type="character" w:customStyle="1" w:styleId="ex">
    <w:name w:val="ex"/>
    <w:basedOn w:val="DefaultParagraphFont"/>
    <w:rsid w:val="00F03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3858">
      <w:bodyDiv w:val="1"/>
      <w:marLeft w:val="0"/>
      <w:marRight w:val="0"/>
      <w:marTop w:val="0"/>
      <w:marBottom w:val="0"/>
      <w:divBdr>
        <w:top w:val="none" w:sz="0" w:space="0" w:color="auto"/>
        <w:left w:val="none" w:sz="0" w:space="0" w:color="auto"/>
        <w:bottom w:val="none" w:sz="0" w:space="0" w:color="auto"/>
        <w:right w:val="none" w:sz="0" w:space="0" w:color="auto"/>
      </w:divBdr>
      <w:divsChild>
        <w:div w:id="1795559971">
          <w:marLeft w:val="0"/>
          <w:marRight w:val="0"/>
          <w:marTop w:val="0"/>
          <w:marBottom w:val="0"/>
          <w:divBdr>
            <w:top w:val="none" w:sz="0" w:space="0" w:color="auto"/>
            <w:left w:val="none" w:sz="0" w:space="0" w:color="auto"/>
            <w:bottom w:val="none" w:sz="0" w:space="0" w:color="auto"/>
            <w:right w:val="none" w:sz="0" w:space="0" w:color="auto"/>
          </w:divBdr>
        </w:div>
        <w:div w:id="1182358164">
          <w:marLeft w:val="0"/>
          <w:marRight w:val="0"/>
          <w:marTop w:val="0"/>
          <w:marBottom w:val="0"/>
          <w:divBdr>
            <w:top w:val="none" w:sz="0" w:space="0" w:color="auto"/>
            <w:left w:val="none" w:sz="0" w:space="0" w:color="auto"/>
            <w:bottom w:val="none" w:sz="0" w:space="0" w:color="auto"/>
            <w:right w:val="none" w:sz="0" w:space="0" w:color="auto"/>
          </w:divBdr>
        </w:div>
      </w:divsChild>
    </w:div>
    <w:div w:id="1321155820">
      <w:bodyDiv w:val="1"/>
      <w:marLeft w:val="0"/>
      <w:marRight w:val="0"/>
      <w:marTop w:val="0"/>
      <w:marBottom w:val="0"/>
      <w:divBdr>
        <w:top w:val="none" w:sz="0" w:space="0" w:color="auto"/>
        <w:left w:val="none" w:sz="0" w:space="0" w:color="auto"/>
        <w:bottom w:val="none" w:sz="0" w:space="0" w:color="auto"/>
        <w:right w:val="none" w:sz="0" w:space="0" w:color="auto"/>
      </w:divBdr>
      <w:divsChild>
        <w:div w:id="1439526168">
          <w:marLeft w:val="480"/>
          <w:marRight w:val="0"/>
          <w:marTop w:val="0"/>
          <w:marBottom w:val="0"/>
          <w:divBdr>
            <w:top w:val="none" w:sz="0" w:space="0" w:color="auto"/>
            <w:left w:val="none" w:sz="0" w:space="0" w:color="auto"/>
            <w:bottom w:val="none" w:sz="0" w:space="0" w:color="auto"/>
            <w:right w:val="none" w:sz="0" w:space="0" w:color="auto"/>
          </w:divBdr>
          <w:divsChild>
            <w:div w:id="7020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rtland-my.sharepoint.com/personal/gillian_mertens_cortland_edu/Documents/Wendy%20History%20Lesson%20Formatting/A" TargetMode="External"/><Relationship Id="rId21" Type="http://schemas.openxmlformats.org/officeDocument/2006/relationships/hyperlink" Target="https://www.etymonline.com/columns/post/abbr" TargetMode="External"/><Relationship Id="rId42" Type="http://schemas.openxmlformats.org/officeDocument/2006/relationships/hyperlink" Target="https://namle.net/wp-content/uploads/2020/10/NAMLE-Key-Qs.pdf" TargetMode="External"/><Relationship Id="rId47" Type="http://schemas.openxmlformats.org/officeDocument/2006/relationships/hyperlink" Target="https://www.nytimes.com/2017/03/14/books/review-virginia-state-colony-for-epileptics-and-feebleminded-molly-mccully-brown.html" TargetMode="External"/><Relationship Id="rId63" Type="http://schemas.openxmlformats.org/officeDocument/2006/relationships/image" Target="media/image1.jpeg"/><Relationship Id="rId68" Type="http://schemas.openxmlformats.org/officeDocument/2006/relationships/oleObject" Target="embeddings/Microsoft_Word_97_-_2004_Document.doc"/><Relationship Id="rId2" Type="http://schemas.openxmlformats.org/officeDocument/2006/relationships/numbering" Target="numbering.xml"/><Relationship Id="rId16" Type="http://schemas.openxmlformats.org/officeDocument/2006/relationships/hyperlink" Target="https://learning.ccsso.org/wp-content/uploads/2022/11/ADA-Compliant-ELA-Standards.pdf" TargetMode="External"/><Relationship Id="rId29" Type="http://schemas.openxmlformats.org/officeDocument/2006/relationships/comments" Target="comments.xml"/><Relationship Id="rId11" Type="http://schemas.openxmlformats.org/officeDocument/2006/relationships/hyperlink" Target="https://www.genome.gov/about-genomics/fact-sheets/Eugenics-and-Scientific-Racism" TargetMode="External"/><Relationship Id="rId24" Type="http://schemas.openxmlformats.org/officeDocument/2006/relationships/hyperlink" Target="https://hurleymtnstories.omeka.net/" TargetMode="External"/><Relationship Id="rId32" Type="http://schemas.microsoft.com/office/2018/08/relationships/commentsExtensible" Target="commentsExtensible.xml"/><Relationship Id="rId37" Type="http://schemas.openxmlformats.org/officeDocument/2006/relationships/hyperlink" Target="https://www.readingrockets.org/strategies/story_maps" TargetMode="External"/><Relationship Id="rId40" Type="http://schemas.openxmlformats.org/officeDocument/2006/relationships/hyperlink" Target="https://www.readingrockets.org/strategies/story_maps" TargetMode="External"/><Relationship Id="rId45" Type="http://schemas.openxmlformats.org/officeDocument/2006/relationships/hyperlink" Target="https://www.harpercollins.com/products/joyful-noise-paul-fleischman?variant=32117577023522" TargetMode="External"/><Relationship Id="rId53" Type="http://schemas.openxmlformats.org/officeDocument/2006/relationships/hyperlink" Target="https://www.concordia.ca/students/success/learning-support/resources/writing/short-essays.html" TargetMode="External"/><Relationship Id="rId58" Type="http://schemas.openxmlformats.org/officeDocument/2006/relationships/hyperlink" Target="https://visme.co/blog/how-to-make-a-poster/" TargetMode="External"/><Relationship Id="rId66" Type="http://schemas.openxmlformats.org/officeDocument/2006/relationships/hyperlink" Target="https://hurleymtnstories.omeka.net/exhibits/show/exploring-the-neighborhood/the-two-maria-s--dewitt-and-da"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genome.gov/about-genomics/fact-sheets/Eugenics-and-Scientific-Racism" TargetMode="External"/><Relationship Id="rId19" Type="http://schemas.openxmlformats.org/officeDocument/2006/relationships/hyperlink" Target="https://www.genome.gov/about-genomics/fact-sheets/Eugenics-and-Scientific-Racism" TargetMode="External"/><Relationship Id="rId14" Type="http://schemas.openxmlformats.org/officeDocument/2006/relationships/hyperlink" Target="https://learning.ccsso.org/wp-content/uploads/2022/11/ADA-Compliant-ELA-Standards.pdf" TargetMode="External"/><Relationship Id="rId22" Type="http://schemas.openxmlformats.org/officeDocument/2006/relationships/hyperlink" Target="https://www.youtube.com/watch?v=Qsg5IwYRw9A&amp;t=45s" TargetMode="External"/><Relationship Id="rId27" Type="http://schemas.openxmlformats.org/officeDocument/2006/relationships/hyperlink" Target="https://www.genome.gov/about-genomics/fact-sheets/Eugenics-and-Scientific-Racism" TargetMode="External"/><Relationship Id="rId30" Type="http://schemas.microsoft.com/office/2011/relationships/commentsExtended" Target="commentsExtended.xml"/><Relationship Id="rId35" Type="http://schemas.openxmlformats.org/officeDocument/2006/relationships/hyperlink" Target="https://en.wikipedia.org/wiki/Mary_Gage_Day" TargetMode="External"/><Relationship Id="rId43" Type="http://schemas.openxmlformats.org/officeDocument/2006/relationships/hyperlink" Target="https://www.writerswrite.co.za/how-to-write-a-vignette/" TargetMode="External"/><Relationship Id="rId48" Type="http://schemas.openxmlformats.org/officeDocument/2006/relationships/hyperlink" Target="https://cynthialeitichsmith.com/lit-resources/read/authors/interviews/judyblume/" TargetMode="External"/><Relationship Id="rId56" Type="http://schemas.openxmlformats.org/officeDocument/2006/relationships/hyperlink" Target="https://www.weareteachers.com/middle-school-graphic-novels/" TargetMode="External"/><Relationship Id="rId64" Type="http://schemas.openxmlformats.org/officeDocument/2006/relationships/hyperlink" Target="https://hurleymtnstories.omeka.net/exhibits/show/from-the-outside-in/the-binnewaters-jukes-connecti" TargetMode="External"/><Relationship Id="rId69" Type="http://schemas.openxmlformats.org/officeDocument/2006/relationships/hyperlink" Target="https://www.ncbi.nlm.nih.gov/pmc/articles/PMC5147539/?page=7" TargetMode="External"/><Relationship Id="rId8" Type="http://schemas.openxmlformats.org/officeDocument/2006/relationships/hyperlink" Target="https://www.genome.gov/about-genomics/fact-sheets/Eugenics-and-Scientific-Racism" TargetMode="External"/><Relationship Id="rId51" Type="http://schemas.openxmlformats.org/officeDocument/2006/relationships/hyperlink" Target="http://www.one-act-plays.com/"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hurleymtnstories.omeka.net/" TargetMode="External"/><Relationship Id="rId17" Type="http://schemas.openxmlformats.org/officeDocument/2006/relationships/hyperlink" Target="https://www.readingrockets.org/article/root-words-roots-and-affixes" TargetMode="External"/><Relationship Id="rId25" Type="http://schemas.openxmlformats.org/officeDocument/2006/relationships/hyperlink" Target="https://learning.ccsso.org/wp-content/uploads/2022/11/ADA-Compliant-ELA-Standards.pdf" TargetMode="External"/><Relationship Id="rId33" Type="http://schemas.openxmlformats.org/officeDocument/2006/relationships/hyperlink" Target="https://learning.ccsso.org/wp-content/uploads/2022/11/ADA-Compliant-ELA-Standards.pdf" TargetMode="External"/><Relationship Id="rId38" Type="http://schemas.openxmlformats.org/officeDocument/2006/relationships/hyperlink" Target="https://www.readingrockets.org/strategies/story_maps" TargetMode="External"/><Relationship Id="rId46" Type="http://schemas.openxmlformats.org/officeDocument/2006/relationships/hyperlink" Target="https://amyrogershays.com/2020/02/26/newbery-review-68-joyful-noise-fleischman-1989/" TargetMode="External"/><Relationship Id="rId59" Type="http://schemas.openxmlformats.org/officeDocument/2006/relationships/hyperlink" Target="https://www.genome.gov/about-genomics/fact-sheets/Eugenics-and-Scientific-Racism" TargetMode="External"/><Relationship Id="rId67" Type="http://schemas.openxmlformats.org/officeDocument/2006/relationships/image" Target="media/image2.emf"/><Relationship Id="rId20" Type="http://schemas.openxmlformats.org/officeDocument/2006/relationships/hyperlink" Target="https://www.etymonline.com/columns/post/abbr" TargetMode="External"/><Relationship Id="rId41" Type="http://schemas.openxmlformats.org/officeDocument/2006/relationships/hyperlink" Target="https://learning.ccsso.org/wp-content/uploads/2022/11/ADA-Compliant-ELA-Standards.pdf" TargetMode="External"/><Relationship Id="rId54" Type="http://schemas.openxmlformats.org/officeDocument/2006/relationships/hyperlink" Target="https://www.volstate.edu/sites/default/files/documents/humanities/english/Best-Essays-2014-2015.pdf" TargetMode="External"/><Relationship Id="rId62" Type="http://schemas.openxmlformats.org/officeDocument/2006/relationships/hyperlink" Target="https://hurleymtnstories.omeka.net/exhibits/show/coming-to-save-us/---a-menace-to-the-community--" TargetMode="External"/><Relationship Id="rId70" Type="http://schemas.openxmlformats.org/officeDocument/2006/relationships/image" Target="media/image3.png"/><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enome.gov/about-genomics/fact-sheets/Eugenics-and-Scientific-Racism" TargetMode="External"/><Relationship Id="rId23" Type="http://schemas.openxmlformats.org/officeDocument/2006/relationships/hyperlink" Target="https://www.youtube.com/watch?v=JeCKftkNKJ0&amp;t=117s" TargetMode="External"/><Relationship Id="rId28" Type="http://schemas.openxmlformats.org/officeDocument/2006/relationships/hyperlink" Target="https://cortland-my.sharepoint.com/personal/gillian_mertens_cortland_edu/Documents/Wendy%20History%20Lesson%20Formatting/A" TargetMode="External"/><Relationship Id="rId36" Type="http://schemas.openxmlformats.org/officeDocument/2006/relationships/hyperlink" Target="https://en.wikipedia.org/wiki/Mary_Gage_Day" TargetMode="External"/><Relationship Id="rId49" Type="http://schemas.openxmlformats.org/officeDocument/2006/relationships/hyperlink" Target="https://www.writersdigest.com/journalism/10-interviewing-tips-for-journalists" TargetMode="External"/><Relationship Id="rId57" Type="http://schemas.openxmlformats.org/officeDocument/2006/relationships/hyperlink" Target="https://www.youtube.com/watch?v=jMB1nAmgn1A" TargetMode="External"/><Relationship Id="rId10" Type="http://schemas.openxmlformats.org/officeDocument/2006/relationships/hyperlink" Target="https://hurleymtnstories.omeka.net/" TargetMode="External"/><Relationship Id="rId31" Type="http://schemas.microsoft.com/office/2016/09/relationships/commentsIds" Target="commentsIds.xml"/><Relationship Id="rId44" Type="http://schemas.openxmlformats.org/officeDocument/2006/relationships/hyperlink" Target="https://www.masterclass.com/articles/how-to-write-a-fable-in-5-steps?campaignid=170570648" TargetMode="External"/><Relationship Id="rId52" Type="http://schemas.openxmlformats.org/officeDocument/2006/relationships/hyperlink" Target="https://teachingenglishlanguagearts.com/wp-content/uploads/2011/12/Teacher-notes-for-Writing-a-Play.pdf" TargetMode="External"/><Relationship Id="rId60" Type="http://schemas.openxmlformats.org/officeDocument/2006/relationships/hyperlink" Target="https://cortland-my.sharepoint.com/personal/gillian_mertens_cortland_edu/Documents/Wendy%20History%20Lesson%20Formatting/A" TargetMode="External"/><Relationship Id="rId65" Type="http://schemas.openxmlformats.org/officeDocument/2006/relationships/hyperlink" Target="https://hurleymtn.com/wp-content/uploads/2022/12/KingstonDailyFreemanApril241922-1-scaled.jpg" TargetMode="External"/><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hurleymtnstories.omeka.net/" TargetMode="External"/><Relationship Id="rId13" Type="http://schemas.openxmlformats.org/officeDocument/2006/relationships/hyperlink" Target="https://www.genome.gov/about-genomics/fact-sheets/Eugenics-and-Scientific-Racism" TargetMode="External"/><Relationship Id="rId18" Type="http://schemas.openxmlformats.org/officeDocument/2006/relationships/hyperlink" Target="https://www.readingrockets.org/article/root-words-roots-and-affixes" TargetMode="External"/><Relationship Id="rId39" Type="http://schemas.openxmlformats.org/officeDocument/2006/relationships/hyperlink" Target="https://www.readingrockets.org/strategies/story_maps" TargetMode="External"/><Relationship Id="rId34" Type="http://schemas.openxmlformats.org/officeDocument/2006/relationships/hyperlink" Target="https://cortland-my.sharepoint.com/personal/gillian_mertens_cortland_edu/Documents/Wendy%20History%20Lesson%20Formatting/A" TargetMode="External"/><Relationship Id="rId50" Type="http://schemas.openxmlformats.org/officeDocument/2006/relationships/hyperlink" Target="https://www.readingrockets.org/strategies/readers_theater" TargetMode="External"/><Relationship Id="rId55" Type="http://schemas.openxmlformats.org/officeDocument/2006/relationships/hyperlink" Target="https://blog.reedsy.com/how-to-write-a-graphic-novel/"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B96A7-F404-3048-BFFA-A705B22E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14152</Words>
  <Characters>80673</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Mertens</dc:creator>
  <cp:keywords/>
  <dc:description/>
  <cp:lastModifiedBy>Virginie Vaselopulos</cp:lastModifiedBy>
  <cp:revision>2</cp:revision>
  <dcterms:created xsi:type="dcterms:W3CDTF">2023-03-31T21:40:00Z</dcterms:created>
  <dcterms:modified xsi:type="dcterms:W3CDTF">2023-03-31T21:40:00Z</dcterms:modified>
</cp:coreProperties>
</file>